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C372B4" w14:paraId="7AFF20A8" w14:textId="77777777" w:rsidTr="00A879A4">
        <w:tc>
          <w:tcPr>
            <w:tcW w:w="0" w:type="auto"/>
          </w:tcPr>
          <w:p w14:paraId="2D06B575" w14:textId="77777777" w:rsidR="00C372B4" w:rsidRDefault="00C372B4" w:rsidP="00BF743F">
            <w:pPr>
              <w:snapToGrid w:val="0"/>
              <w:spacing w:line="360" w:lineRule="auto"/>
              <w:ind w:left="36" w:hangingChars="10" w:hanging="36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4617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Dr. </w:t>
            </w:r>
            <w:proofErr w:type="spellStart"/>
            <w:r w:rsidRPr="0014617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Yuanman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14617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Li</w:t>
            </w:r>
          </w:p>
          <w:p w14:paraId="756C230A" w14:textId="77777777" w:rsidR="00C372B4" w:rsidRPr="00A114B3" w:rsidRDefault="00C372B4" w:rsidP="00C372B4">
            <w:pPr>
              <w:jc w:val="center"/>
              <w:rPr>
                <w:kern w:val="0"/>
                <w:sz w:val="22"/>
              </w:rPr>
            </w:pPr>
            <w:r w:rsidRPr="00A114B3">
              <w:rPr>
                <w:kern w:val="0"/>
                <w:sz w:val="22"/>
              </w:rPr>
              <w:t xml:space="preserve">Email: </w:t>
            </w:r>
            <w:hyperlink r:id="rId5" w:history="1">
              <w:r w:rsidRPr="00A114B3">
                <w:rPr>
                  <w:rStyle w:val="a3"/>
                  <w:sz w:val="22"/>
                </w:rPr>
                <w:t>yuanmanli@szu.edu.cn</w:t>
              </w:r>
            </w:hyperlink>
            <w:r w:rsidRPr="00A114B3">
              <w:rPr>
                <w:rStyle w:val="a3"/>
                <w:sz w:val="22"/>
              </w:rPr>
              <w:t xml:space="preserve">, </w:t>
            </w:r>
            <w:hyperlink r:id="rId6" w:history="1">
              <w:r w:rsidRPr="00A114B3">
                <w:rPr>
                  <w:rStyle w:val="a3"/>
                  <w:sz w:val="22"/>
                </w:rPr>
                <w:t>yuanmanx.li</w:t>
              </w:r>
              <w:r w:rsidRPr="00A114B3">
                <w:rPr>
                  <w:rStyle w:val="a3"/>
                  <w:rFonts w:hint="eastAsia"/>
                  <w:sz w:val="22"/>
                </w:rPr>
                <w:t>@</w:t>
              </w:r>
              <w:r w:rsidRPr="00A114B3">
                <w:rPr>
                  <w:rStyle w:val="a3"/>
                  <w:sz w:val="22"/>
                </w:rPr>
                <w:t>gmail</w:t>
              </w:r>
              <w:r w:rsidRPr="00A114B3">
                <w:rPr>
                  <w:rStyle w:val="a3"/>
                  <w:rFonts w:hint="eastAsia"/>
                  <w:sz w:val="22"/>
                </w:rPr>
                <w:t>.c</w:t>
              </w:r>
              <w:r w:rsidRPr="00A114B3">
                <w:rPr>
                  <w:rStyle w:val="a3"/>
                  <w:sz w:val="22"/>
                </w:rPr>
                <w:t>om</w:t>
              </w:r>
            </w:hyperlink>
            <w:r w:rsidRPr="00A114B3">
              <w:rPr>
                <w:kern w:val="0"/>
                <w:sz w:val="22"/>
              </w:rPr>
              <w:t>; Phone: (+86) 13927415980</w:t>
            </w:r>
          </w:p>
          <w:p w14:paraId="50893928" w14:textId="77777777" w:rsidR="00C372B4" w:rsidRPr="00A114B3" w:rsidRDefault="00C372B4" w:rsidP="00C372B4">
            <w:pPr>
              <w:jc w:val="center"/>
              <w:rPr>
                <w:kern w:val="0"/>
                <w:sz w:val="22"/>
              </w:rPr>
            </w:pPr>
            <w:r w:rsidRPr="00A114B3">
              <w:rPr>
                <w:kern w:val="0"/>
                <w:sz w:val="22"/>
              </w:rPr>
              <w:t>Associate Research Fellow, College of Electronics and Information Engineering</w:t>
            </w:r>
          </w:p>
          <w:p w14:paraId="56E3C4BB" w14:textId="51432B40" w:rsidR="00C372B4" w:rsidRPr="00C372B4" w:rsidRDefault="00C372B4" w:rsidP="00C372B4">
            <w:pPr>
              <w:jc w:val="center"/>
              <w:rPr>
                <w:kern w:val="0"/>
                <w:sz w:val="22"/>
              </w:rPr>
            </w:pPr>
            <w:proofErr w:type="spellStart"/>
            <w:r w:rsidRPr="00A114B3">
              <w:rPr>
                <w:kern w:val="0"/>
                <w:sz w:val="22"/>
              </w:rPr>
              <w:t>Canghai</w:t>
            </w:r>
            <w:proofErr w:type="spellEnd"/>
            <w:r w:rsidRPr="00A114B3">
              <w:rPr>
                <w:kern w:val="0"/>
                <w:sz w:val="22"/>
              </w:rPr>
              <w:t xml:space="preserve"> Campus, </w:t>
            </w:r>
            <w:r w:rsidRPr="00A114B3">
              <w:rPr>
                <w:rFonts w:hint="eastAsia"/>
                <w:kern w:val="0"/>
                <w:sz w:val="22"/>
              </w:rPr>
              <w:t>Building</w:t>
            </w:r>
            <w:r w:rsidRPr="00A114B3">
              <w:rPr>
                <w:kern w:val="0"/>
                <w:sz w:val="22"/>
              </w:rPr>
              <w:t xml:space="preserve"> N605</w:t>
            </w:r>
            <w:r w:rsidRPr="00A114B3">
              <w:rPr>
                <w:rFonts w:hint="eastAsia"/>
                <w:kern w:val="0"/>
                <w:sz w:val="22"/>
              </w:rPr>
              <w:t>, Shenzhen University</w:t>
            </w:r>
            <w:r w:rsidRPr="00A114B3">
              <w:rPr>
                <w:kern w:val="0"/>
                <w:sz w:val="22"/>
              </w:rPr>
              <w:t xml:space="preserve">, </w:t>
            </w:r>
            <w:r w:rsidRPr="00A114B3">
              <w:rPr>
                <w:rFonts w:hint="eastAsia"/>
                <w:kern w:val="0"/>
                <w:sz w:val="22"/>
              </w:rPr>
              <w:t>Shenzhen</w:t>
            </w:r>
            <w:r w:rsidRPr="00A114B3">
              <w:rPr>
                <w:kern w:val="0"/>
                <w:sz w:val="22"/>
              </w:rPr>
              <w:t>, China</w:t>
            </w:r>
          </w:p>
        </w:tc>
      </w:tr>
      <w:tr w:rsidR="006C5131" w14:paraId="6A1743D2" w14:textId="77777777" w:rsidTr="00A879A4">
        <w:tblPrEx>
          <w:tblBorders>
            <w:bottom w:val="none" w:sz="0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</w:tcPr>
          <w:p w14:paraId="3734688A" w14:textId="77777777" w:rsidR="006C5131" w:rsidRPr="001932EA" w:rsidRDefault="006C5131" w:rsidP="007C544D">
            <w:pPr>
              <w:adjustRightInd w:val="0"/>
              <w:snapToGrid w:val="0"/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</w:pPr>
            <w:r w:rsidRPr="00334CDD"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SUMMARY</w:t>
            </w:r>
            <w:r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:</w:t>
            </w:r>
          </w:p>
          <w:p w14:paraId="709B3FEF" w14:textId="77777777" w:rsidR="006C5131" w:rsidRPr="00E164A2" w:rsidRDefault="006C5131" w:rsidP="006C5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4"/>
            <w:r w:rsidRPr="00E164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C11D085" wp14:editId="45F4D2E8">
                  <wp:simplePos x="0" y="0"/>
                  <wp:positionH relativeFrom="column">
                    <wp:posOffset>-97</wp:posOffset>
                  </wp:positionH>
                  <wp:positionV relativeFrom="paragraph">
                    <wp:posOffset>23495</wp:posOffset>
                  </wp:positionV>
                  <wp:extent cx="764540" cy="1089025"/>
                  <wp:effectExtent l="0" t="0" r="0" b="0"/>
                  <wp:wrapTight wrapText="bothSides">
                    <wp:wrapPolygon edited="0">
                      <wp:start x="0" y="0"/>
                      <wp:lineTo x="0" y="21159"/>
                      <wp:lineTo x="20990" y="21159"/>
                      <wp:lineTo x="20990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164A2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E164A2">
              <w:rPr>
                <w:rFonts w:ascii="Times New Roman" w:hAnsi="Times New Roman" w:cs="Times New Roman"/>
                <w:sz w:val="24"/>
                <w:szCs w:val="24"/>
              </w:rPr>
              <w:t>Yuanman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64A2">
              <w:rPr>
                <w:rFonts w:ascii="Times New Roman" w:hAnsi="Times New Roman" w:cs="Times New Roman"/>
                <w:sz w:val="24"/>
                <w:szCs w:val="24"/>
              </w:rPr>
              <w:t xml:space="preserve">Li is an </w:t>
            </w:r>
            <w:r w:rsidRPr="00E56361">
              <w:rPr>
                <w:rFonts w:ascii="Times New Roman" w:hAnsi="Times New Roman" w:cs="Times New Roman"/>
                <w:sz w:val="24"/>
                <w:szCs w:val="24"/>
              </w:rPr>
              <w:t>Associate Research Fellow</w:t>
            </w:r>
            <w:r w:rsidRPr="00E164A2">
              <w:rPr>
                <w:rFonts w:ascii="Times New Roman" w:hAnsi="Times New Roman" w:cs="Times New Roman"/>
                <w:sz w:val="24"/>
                <w:szCs w:val="24"/>
              </w:rPr>
              <w:t xml:space="preserve"> at the School of Electronic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164A2">
              <w:rPr>
                <w:rFonts w:ascii="Times New Roman" w:hAnsi="Times New Roman" w:cs="Times New Roman"/>
                <w:sz w:val="24"/>
                <w:szCs w:val="24"/>
              </w:rPr>
              <w:t xml:space="preserve"> and Information Engineering and a member of IEEE. He earned his Bachelor's degree in Software Engineering from Chongqing University in 2012. After graduating, he was awarded a full scholarship to the University of Macau, where he obtained his Master's degree in Software Engineering in 2015 and a Ph.D. in Computer Science in 2018.</w:t>
            </w:r>
          </w:p>
          <w:p w14:paraId="0EF0B0CF" w14:textId="6B20D8C5" w:rsidR="006C5131" w:rsidRPr="00E164A2" w:rsidRDefault="006C5131" w:rsidP="006C5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64A2">
              <w:rPr>
                <w:rFonts w:ascii="Times New Roman" w:hAnsi="Times New Roman" w:cs="Times New Roman"/>
                <w:sz w:val="24"/>
                <w:szCs w:val="24"/>
              </w:rPr>
              <w:t xml:space="preserve">From September 2018 to August 2019, he worked as a postdoctoral researcher at the National Key Laboratory of Internet of Things for Smart City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E164A2">
              <w:rPr>
                <w:rFonts w:ascii="Times New Roman" w:hAnsi="Times New Roman" w:cs="Times New Roman"/>
                <w:sz w:val="24"/>
                <w:szCs w:val="24"/>
              </w:rPr>
              <w:t>Macau. Since September 2019, he has been serving at the School of Electronic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164A2">
              <w:rPr>
                <w:rFonts w:ascii="Times New Roman" w:hAnsi="Times New Roman" w:cs="Times New Roman"/>
                <w:sz w:val="24"/>
                <w:szCs w:val="24"/>
              </w:rPr>
              <w:t xml:space="preserve"> and Information Engineering at Shenzhen University. His research focuses on multimedia information security and computer vision. He has been honored with titles such as </w:t>
            </w:r>
            <w:r w:rsidR="00D26EA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164A2">
              <w:rPr>
                <w:rFonts w:ascii="Times New Roman" w:hAnsi="Times New Roman" w:cs="Times New Roman"/>
                <w:sz w:val="24"/>
                <w:szCs w:val="24"/>
              </w:rPr>
              <w:t>Shenzhen Overseas High-Level Talent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164A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164A2">
              <w:rPr>
                <w:rFonts w:ascii="Times New Roman" w:hAnsi="Times New Roman" w:cs="Times New Roman"/>
                <w:sz w:val="24"/>
                <w:szCs w:val="24"/>
              </w:rPr>
              <w:t>Shenzhen Outstanding Scientific and Technological Innovation Talent</w:t>
            </w:r>
            <w:r w:rsidR="00AF2F6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164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BBA7C7" w14:textId="22C229AA" w:rsidR="006C5131" w:rsidRPr="00E164A2" w:rsidRDefault="006C5131" w:rsidP="006C5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64A2">
              <w:rPr>
                <w:rFonts w:ascii="Times New Roman" w:hAnsi="Times New Roman" w:cs="Times New Roman"/>
                <w:sz w:val="24"/>
                <w:szCs w:val="24"/>
              </w:rPr>
              <w:t>Dr. Li has led more than ten projects, including National Natural Science Foundation projects, provincial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64A2">
              <w:rPr>
                <w:rFonts w:ascii="Times New Roman" w:hAnsi="Times New Roman" w:cs="Times New Roman"/>
                <w:sz w:val="24"/>
                <w:szCs w:val="24"/>
              </w:rPr>
              <w:t>natural science foundation projects, and corporate-funded projects. 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56F1">
              <w:rPr>
                <w:rFonts w:ascii="Times New Roman" w:hAnsi="Times New Roman" w:cs="Times New Roman"/>
                <w:sz w:val="24"/>
                <w:szCs w:val="24"/>
              </w:rPr>
              <w:t xml:space="preserve">has been granted six </w:t>
            </w:r>
            <w:r w:rsidRPr="007156F1">
              <w:rPr>
                <w:rFonts w:ascii="Times New Roman" w:hAnsi="Times New Roman" w:cs="Times New Roman" w:hint="eastAsia"/>
                <w:sz w:val="24"/>
                <w:szCs w:val="24"/>
              </w:rPr>
              <w:t>Chine</w:t>
            </w:r>
            <w:r w:rsidRPr="007156F1">
              <w:rPr>
                <w:rFonts w:ascii="Times New Roman" w:hAnsi="Times New Roman" w:cs="Times New Roman"/>
                <w:sz w:val="24"/>
                <w:szCs w:val="24"/>
              </w:rPr>
              <w:t>se invention patents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</w:t>
            </w:r>
            <w:r w:rsidRPr="00E164A2">
              <w:rPr>
                <w:rFonts w:ascii="Times New Roman" w:hAnsi="Times New Roman" w:cs="Times New Roman"/>
                <w:sz w:val="24"/>
                <w:szCs w:val="24"/>
              </w:rPr>
              <w:t xml:space="preserve"> has published over 50 research papers in prestigious international journals and conferences such as T-IFS, T-SC, T-CSVT, T-MM, T-NNLS, T-NSE,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164A2">
              <w:rPr>
                <w:rFonts w:ascii="Times New Roman" w:hAnsi="Times New Roman" w:cs="Times New Roman"/>
                <w:sz w:val="24"/>
                <w:szCs w:val="24"/>
              </w:rPr>
              <w:t xml:space="preserve"> CVPR, ACMMM, and AAAI. His research achievements were recognized with the 2022 Macau Natural Science Award.</w:t>
            </w:r>
          </w:p>
          <w:bookmarkEnd w:id="0"/>
          <w:p w14:paraId="34204813" w14:textId="77777777" w:rsidR="006C5131" w:rsidRPr="00873F5A" w:rsidRDefault="006C5131" w:rsidP="007C544D">
            <w:pPr>
              <w:adjustRightInd w:val="0"/>
              <w:snapToGrid w:val="0"/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</w:pPr>
            <w:r w:rsidRPr="00873F5A"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EDUCATION</w:t>
            </w:r>
            <w:r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:</w:t>
            </w:r>
          </w:p>
          <w:p w14:paraId="5579BF04" w14:textId="77777777" w:rsidR="006C5131" w:rsidRPr="00873F5A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873F5A">
              <w:rPr>
                <w:rFonts w:ascii="Times New Roman" w:eastAsiaTheme="minorEastAsia" w:hAnsi="Times New Roman" w:cs="Times New Roman" w:hint="eastAsia"/>
                <w:kern w:val="2"/>
              </w:rPr>
              <w:t>P</w:t>
            </w:r>
            <w:r w:rsidRPr="00873F5A">
              <w:rPr>
                <w:rFonts w:ascii="Times New Roman" w:eastAsiaTheme="minorEastAsia" w:hAnsi="Times New Roman" w:cs="Times New Roman"/>
                <w:kern w:val="2"/>
              </w:rPr>
              <w:t xml:space="preserve">hD </w:t>
            </w:r>
            <w:r w:rsidRPr="00873F5A">
              <w:rPr>
                <w:rFonts w:ascii="Times New Roman" w:eastAsiaTheme="minorEastAsia" w:hAnsi="Times New Roman" w:cs="Times New Roman" w:hint="eastAsia"/>
                <w:kern w:val="2"/>
              </w:rPr>
              <w:t>in</w:t>
            </w:r>
            <w:r w:rsidRPr="00873F5A">
              <w:rPr>
                <w:rFonts w:ascii="Times New Roman" w:eastAsiaTheme="minorEastAsia" w:hAnsi="Times New Roman" w:cs="Times New Roman"/>
                <w:kern w:val="2"/>
              </w:rPr>
              <w:t xml:space="preserve"> Computer and Information Science, University of Macau, Macau (2015-2018)</w:t>
            </w:r>
          </w:p>
          <w:p w14:paraId="3AA1EC8C" w14:textId="77777777" w:rsidR="006C5131" w:rsidRPr="00873F5A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873F5A">
              <w:rPr>
                <w:rFonts w:ascii="Times New Roman" w:eastAsiaTheme="minorEastAsia" w:hAnsi="Times New Roman" w:cs="Times New Roman" w:hint="eastAsia"/>
                <w:kern w:val="2"/>
              </w:rPr>
              <w:t>M</w:t>
            </w:r>
            <w:r w:rsidRPr="00873F5A">
              <w:rPr>
                <w:rFonts w:ascii="Times New Roman" w:eastAsiaTheme="minorEastAsia" w:hAnsi="Times New Roman" w:cs="Times New Roman"/>
                <w:kern w:val="2"/>
              </w:rPr>
              <w:t>aster in Software Engineering, University of Macau, Macau (2012-2015)</w:t>
            </w:r>
          </w:p>
          <w:p w14:paraId="70FC8681" w14:textId="77777777" w:rsidR="006C5131" w:rsidRPr="00585A4A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873F5A">
              <w:rPr>
                <w:rFonts w:ascii="Times New Roman" w:eastAsiaTheme="minorEastAsia" w:hAnsi="Times New Roman" w:cs="Times New Roman" w:hint="eastAsia"/>
                <w:kern w:val="2"/>
              </w:rPr>
              <w:t>B</w:t>
            </w:r>
            <w:r w:rsidRPr="00873F5A">
              <w:rPr>
                <w:rFonts w:ascii="Times New Roman" w:eastAsiaTheme="minorEastAsia" w:hAnsi="Times New Roman" w:cs="Times New Roman"/>
                <w:kern w:val="2"/>
              </w:rPr>
              <w:t>achelor in Software Engineering, Chongqing University, China (2008-2012)</w:t>
            </w:r>
          </w:p>
          <w:p w14:paraId="22C1064A" w14:textId="77777777" w:rsidR="006C5131" w:rsidRPr="00873F5A" w:rsidRDefault="006C5131" w:rsidP="007C544D">
            <w:pPr>
              <w:adjustRightInd w:val="0"/>
              <w:snapToGrid w:val="0"/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</w:pPr>
            <w:r w:rsidRPr="00873F5A"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WORKING EXPERIENCE</w:t>
            </w:r>
            <w:r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:</w:t>
            </w:r>
          </w:p>
          <w:p w14:paraId="621B0F6F" w14:textId="77777777" w:rsidR="006C5131" w:rsidRPr="00873F5A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585A4A">
              <w:rPr>
                <w:rFonts w:ascii="Times New Roman" w:eastAsiaTheme="minorEastAsia" w:hAnsi="Times New Roman" w:cs="Times New Roman"/>
                <w:kern w:val="2"/>
              </w:rPr>
              <w:t>Associate Research Fellow, College of Electronics and Information Engineering, Shenzhen University, China (2021.06-)</w:t>
            </w:r>
          </w:p>
          <w:p w14:paraId="432C0B43" w14:textId="77777777" w:rsidR="006C5131" w:rsidRPr="00873F5A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585A4A">
              <w:rPr>
                <w:rFonts w:ascii="Times New Roman" w:eastAsiaTheme="minorEastAsia" w:hAnsi="Times New Roman" w:cs="Times New Roman"/>
                <w:kern w:val="2"/>
              </w:rPr>
              <w:t>Assistant Professor, College of Electronics and Information Engineering, Shenzhen University, China (2019.09-)</w:t>
            </w:r>
          </w:p>
          <w:p w14:paraId="0BB8DF70" w14:textId="77777777" w:rsidR="006C5131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585A4A">
              <w:rPr>
                <w:rFonts w:ascii="Times New Roman" w:eastAsiaTheme="minorEastAsia" w:hAnsi="Times New Roman" w:cs="Times New Roman"/>
                <w:kern w:val="2"/>
              </w:rPr>
              <w:t>Post-Doc Fellow, the State Key Laboratory of Internet of Things for Smart City in Macau SAR, Macau (2018.09-2019.08)</w:t>
            </w:r>
          </w:p>
          <w:p w14:paraId="4E6073D9" w14:textId="77777777" w:rsidR="006C5131" w:rsidRPr="00891D3C" w:rsidRDefault="006C5131" w:rsidP="007C544D">
            <w:pPr>
              <w:adjustRightInd w:val="0"/>
              <w:snapToGrid w:val="0"/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</w:pPr>
            <w:r w:rsidRPr="00891D3C"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RESEARCH INTERESTS</w:t>
            </w:r>
            <w:r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:</w:t>
            </w:r>
          </w:p>
          <w:p w14:paraId="65493375" w14:textId="77777777" w:rsidR="006C5131" w:rsidRPr="00933DE7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rPr>
                <w:rFonts w:ascii="Times New Roman" w:eastAsiaTheme="minorEastAsia" w:hAnsi="Times New Roman" w:cs="Times New Roman"/>
                <w:kern w:val="2"/>
              </w:rPr>
            </w:pPr>
            <w:r w:rsidRPr="00933DE7">
              <w:rPr>
                <w:rFonts w:ascii="Times New Roman" w:eastAsiaTheme="minorEastAsia" w:hAnsi="Times New Roman" w:cs="Times New Roman"/>
                <w:kern w:val="2"/>
              </w:rPr>
              <w:t>Multimedia Forensics and Security</w:t>
            </w:r>
          </w:p>
          <w:p w14:paraId="4447F15C" w14:textId="77777777" w:rsidR="006C5131" w:rsidRPr="00933DE7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rPr>
                <w:rFonts w:ascii="Times New Roman" w:eastAsiaTheme="minorEastAsia" w:hAnsi="Times New Roman" w:cs="Times New Roman"/>
                <w:kern w:val="2"/>
              </w:rPr>
            </w:pPr>
            <w:r w:rsidRPr="00933DE7">
              <w:rPr>
                <w:rFonts w:ascii="Times New Roman" w:eastAsiaTheme="minorEastAsia" w:hAnsi="Times New Roman" w:cs="Times New Roman"/>
                <w:kern w:val="2"/>
              </w:rPr>
              <w:t>Multimedia Signal Processing</w:t>
            </w:r>
          </w:p>
          <w:p w14:paraId="170338CE" w14:textId="77777777" w:rsidR="006C5131" w:rsidRPr="00933DE7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rPr>
                <w:rFonts w:ascii="Times New Roman" w:eastAsiaTheme="minorEastAsia" w:hAnsi="Times New Roman" w:cs="Times New Roman"/>
                <w:kern w:val="2"/>
              </w:rPr>
            </w:pPr>
            <w:r w:rsidRPr="00933DE7">
              <w:rPr>
                <w:rFonts w:ascii="Times New Roman" w:eastAsiaTheme="minorEastAsia" w:hAnsi="Times New Roman" w:cs="Times New Roman"/>
                <w:kern w:val="2"/>
              </w:rPr>
              <w:lastRenderedPageBreak/>
              <w:t>Security and Privacy in Machine Learning</w:t>
            </w:r>
          </w:p>
          <w:p w14:paraId="71A6FD44" w14:textId="77777777" w:rsidR="006C5131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rPr>
                <w:rFonts w:ascii="Times New Roman" w:eastAsiaTheme="minorEastAsia" w:hAnsi="Times New Roman" w:cs="Times New Roman"/>
                <w:kern w:val="2"/>
              </w:rPr>
            </w:pPr>
            <w:r>
              <w:rPr>
                <w:rFonts w:ascii="Times New Roman" w:eastAsiaTheme="minorEastAsia" w:hAnsi="Times New Roman" w:cs="Times New Roman"/>
                <w:kern w:val="2"/>
              </w:rPr>
              <w:t>Computer Vision</w:t>
            </w:r>
            <w:r w:rsidRPr="00933DE7">
              <w:rPr>
                <w:rFonts w:ascii="Times New Roman" w:eastAsiaTheme="minorEastAsia" w:hAnsi="Times New Roman" w:cs="Times New Roman"/>
                <w:kern w:val="2"/>
              </w:rPr>
              <w:t xml:space="preserve"> and Big Data</w:t>
            </w:r>
          </w:p>
          <w:p w14:paraId="2E4F1004" w14:textId="77777777" w:rsidR="006C5131" w:rsidRPr="005D22C1" w:rsidRDefault="006C5131" w:rsidP="007C544D">
            <w:pPr>
              <w:adjustRightInd w:val="0"/>
              <w:snapToGrid w:val="0"/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</w:pPr>
            <w:r w:rsidRPr="005D22C1"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COURSE TEACHING</w:t>
            </w:r>
            <w:r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:</w:t>
            </w:r>
          </w:p>
          <w:p w14:paraId="2A263C1A" w14:textId="77777777" w:rsidR="006C5131" w:rsidRPr="00933DE7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rPr>
                <w:rFonts w:ascii="Times New Roman" w:eastAsiaTheme="minorEastAsia" w:hAnsi="Times New Roman" w:cs="Times New Roman"/>
                <w:kern w:val="2"/>
              </w:rPr>
            </w:pPr>
            <w:r>
              <w:rPr>
                <w:rFonts w:ascii="Times New Roman" w:eastAsiaTheme="minorEastAsia" w:hAnsi="Times New Roman" w:cs="Times New Roman"/>
                <w:kern w:val="2"/>
              </w:rPr>
              <w:t>Machine Learning</w:t>
            </w:r>
          </w:p>
          <w:p w14:paraId="17DC7256" w14:textId="77777777" w:rsidR="006C5131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rPr>
                <w:rFonts w:ascii="Times New Roman" w:eastAsiaTheme="minorEastAsia" w:hAnsi="Times New Roman" w:cs="Times New Roman"/>
                <w:kern w:val="2"/>
              </w:rPr>
            </w:pPr>
            <w:r>
              <w:rPr>
                <w:rFonts w:ascii="Times New Roman" w:eastAsiaTheme="minorEastAsia" w:hAnsi="Times New Roman" w:cs="Times New Roman"/>
                <w:kern w:val="2"/>
              </w:rPr>
              <w:t>Big Data Analysis</w:t>
            </w:r>
          </w:p>
          <w:p w14:paraId="7F1B0C41" w14:textId="77777777" w:rsidR="006C5131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rPr>
                <w:rFonts w:ascii="Times New Roman" w:eastAsiaTheme="minorEastAsia" w:hAnsi="Times New Roman" w:cs="Times New Roman"/>
                <w:kern w:val="2"/>
              </w:rPr>
            </w:pPr>
            <w:r w:rsidRPr="005D22C1">
              <w:rPr>
                <w:rFonts w:ascii="Times New Roman" w:eastAsiaTheme="minorEastAsia" w:hAnsi="Times New Roman" w:cs="Times New Roman"/>
                <w:kern w:val="2"/>
              </w:rPr>
              <w:t>Specialty Comprehensive Design</w:t>
            </w:r>
          </w:p>
          <w:p w14:paraId="4BB21099" w14:textId="77777777" w:rsidR="006C5131" w:rsidRPr="0042531E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rPr>
                <w:rFonts w:ascii="Times New Roman" w:eastAsiaTheme="minorEastAsia" w:hAnsi="Times New Roman" w:cs="Times New Roman"/>
                <w:kern w:val="2"/>
              </w:rPr>
            </w:pPr>
            <w:r w:rsidRPr="007F7C3E">
              <w:rPr>
                <w:rFonts w:ascii="Times New Roman" w:eastAsiaTheme="minorEastAsia" w:hAnsi="Times New Roman" w:cs="Times New Roman"/>
                <w:kern w:val="2"/>
              </w:rPr>
              <w:t>Image and Audio-Video Processing Techniques and Cutting-Edge Applications</w:t>
            </w:r>
          </w:p>
          <w:p w14:paraId="0933A882" w14:textId="77777777" w:rsidR="006C5131" w:rsidRPr="00877FC9" w:rsidRDefault="006C5131" w:rsidP="007C544D">
            <w:pPr>
              <w:adjustRightInd w:val="0"/>
              <w:snapToGrid w:val="0"/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AWARDS AND HONOR</w:t>
            </w:r>
            <w:r w:rsidRPr="00877FC9">
              <w:rPr>
                <w:rFonts w:ascii="Times New Roman" w:hAnsi="Times New Roman" w:cs="Times New Roman" w:hint="eastAsia"/>
                <w:b/>
                <w:bCs/>
                <w:color w:val="0033CC"/>
                <w:sz w:val="28"/>
                <w:szCs w:val="28"/>
              </w:rPr>
              <w:t>：</w:t>
            </w:r>
          </w:p>
          <w:p w14:paraId="1DD43E6C" w14:textId="77777777" w:rsidR="006C5131" w:rsidRPr="00585A4A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585A4A">
              <w:rPr>
                <w:rFonts w:ascii="Times New Roman" w:eastAsiaTheme="minorEastAsia" w:hAnsi="Times New Roman" w:cs="Times New Roman"/>
                <w:kern w:val="2"/>
              </w:rPr>
              <w:t>Macau Science and Technology Awards (3rd Prize, Natural Science Award), 2022</w:t>
            </w:r>
          </w:p>
          <w:p w14:paraId="726B7BBD" w14:textId="77777777" w:rsidR="006C5131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bookmarkStart w:id="1" w:name="OLE_LINK15"/>
            <w:r w:rsidRPr="00585A4A">
              <w:rPr>
                <w:rFonts w:ascii="Times New Roman" w:eastAsiaTheme="minorEastAsia" w:hAnsi="Times New Roman" w:cs="Times New Roman"/>
                <w:kern w:val="2"/>
              </w:rPr>
              <w:t>Shenzhen Outstanding Scientific and Technological Innovation Talent</w:t>
            </w:r>
            <w:bookmarkEnd w:id="1"/>
            <w:r w:rsidRPr="00585A4A">
              <w:rPr>
                <w:rFonts w:ascii="Times New Roman" w:eastAsiaTheme="minorEastAsia" w:hAnsi="Times New Roman" w:cs="Times New Roman"/>
                <w:kern w:val="2"/>
              </w:rPr>
              <w:t xml:space="preserve"> Award, 2022</w:t>
            </w:r>
          </w:p>
          <w:p w14:paraId="2076FEF1" w14:textId="77777777" w:rsidR="006C5131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585A4A">
              <w:rPr>
                <w:rFonts w:ascii="Times New Roman" w:eastAsiaTheme="minorEastAsia" w:hAnsi="Times New Roman" w:cs="Times New Roman"/>
                <w:kern w:val="2"/>
              </w:rPr>
              <w:t xml:space="preserve">Shenzhen University </w:t>
            </w:r>
            <w:r>
              <w:rPr>
                <w:rFonts w:ascii="Times New Roman" w:eastAsiaTheme="minorEastAsia" w:hAnsi="Times New Roman" w:cs="Times New Roman"/>
                <w:kern w:val="2"/>
              </w:rPr>
              <w:t xml:space="preserve">Research </w:t>
            </w:r>
            <w:r w:rsidRPr="00585A4A">
              <w:rPr>
                <w:rFonts w:ascii="Times New Roman" w:eastAsiaTheme="minorEastAsia" w:hAnsi="Times New Roman" w:cs="Times New Roman"/>
                <w:kern w:val="2"/>
              </w:rPr>
              <w:t>Excellence Award</w:t>
            </w:r>
            <w:r>
              <w:rPr>
                <w:rFonts w:ascii="Times New Roman" w:eastAsiaTheme="minorEastAsia" w:hAnsi="Times New Roman" w:cs="Times New Roman"/>
                <w:kern w:val="2"/>
              </w:rPr>
              <w:t>, 2022</w:t>
            </w:r>
          </w:p>
          <w:p w14:paraId="101F3201" w14:textId="77777777" w:rsidR="006C5131" w:rsidRPr="00585A4A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332671">
              <w:rPr>
                <w:rFonts w:ascii="Times New Roman" w:eastAsiaTheme="minorEastAsia" w:hAnsi="Times New Roman" w:cs="Times New Roman"/>
                <w:kern w:val="2"/>
              </w:rPr>
              <w:t>CCF-Alibaba Innovation Research Program Young Talent, 2022</w:t>
            </w:r>
          </w:p>
          <w:p w14:paraId="17CE0AA9" w14:textId="77777777" w:rsidR="006C5131" w:rsidRPr="00585A4A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585A4A">
              <w:rPr>
                <w:rFonts w:ascii="Times New Roman" w:eastAsiaTheme="minorEastAsia" w:hAnsi="Times New Roman" w:cs="Times New Roman"/>
                <w:kern w:val="2"/>
              </w:rPr>
              <w:t>Shenzhen High-Level Overseas Talent Award, 2020</w:t>
            </w:r>
          </w:p>
          <w:p w14:paraId="567BB502" w14:textId="77777777" w:rsidR="006C5131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585A4A">
              <w:rPr>
                <w:rFonts w:ascii="Times New Roman" w:eastAsiaTheme="minorEastAsia" w:hAnsi="Times New Roman" w:cs="Times New Roman"/>
                <w:kern w:val="2"/>
              </w:rPr>
              <w:t>Macau Postgraduate Technology Research and Development Award</w:t>
            </w:r>
            <w:r>
              <w:rPr>
                <w:rFonts w:ascii="Times New Roman" w:eastAsiaTheme="minorEastAsia" w:hAnsi="Times New Roman" w:cs="Times New Roman" w:hint="eastAsia"/>
                <w:kern w:val="2"/>
              </w:rPr>
              <w:t>,</w:t>
            </w:r>
            <w:r>
              <w:rPr>
                <w:rFonts w:ascii="Times New Roman" w:eastAsiaTheme="minorEastAsia" w:hAnsi="Times New Roman" w:cs="Times New Roman"/>
                <w:kern w:val="2"/>
              </w:rPr>
              <w:t xml:space="preserve"> </w:t>
            </w:r>
            <w:r w:rsidRPr="00877FC9">
              <w:rPr>
                <w:rFonts w:ascii="Times New Roman" w:eastAsiaTheme="minorEastAsia" w:hAnsi="Times New Roman" w:cs="Times New Roman"/>
                <w:kern w:val="2"/>
              </w:rPr>
              <w:t>2018</w:t>
            </w:r>
          </w:p>
          <w:p w14:paraId="62DBEFBB" w14:textId="77777777" w:rsidR="006C5131" w:rsidRPr="00877FC9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585A4A">
              <w:rPr>
                <w:rFonts w:ascii="Times New Roman" w:eastAsiaTheme="minorEastAsia" w:hAnsi="Times New Roman" w:cs="Times New Roman"/>
                <w:kern w:val="2"/>
              </w:rPr>
              <w:t>Outstanding graduate of Chongqing University</w:t>
            </w:r>
            <w:r>
              <w:rPr>
                <w:rFonts w:ascii="Times New Roman" w:eastAsiaTheme="minorEastAsia" w:hAnsi="Times New Roman" w:cs="Times New Roman"/>
                <w:kern w:val="2"/>
              </w:rPr>
              <w:t>, 2012</w:t>
            </w:r>
          </w:p>
          <w:p w14:paraId="2A88C941" w14:textId="77777777" w:rsidR="006C5131" w:rsidRPr="00877FC9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585A4A">
              <w:rPr>
                <w:rFonts w:ascii="Times New Roman" w:eastAsiaTheme="minorEastAsia" w:hAnsi="Times New Roman" w:cs="Times New Roman"/>
                <w:kern w:val="2"/>
              </w:rPr>
              <w:t>National Scholarship of the Ministry of Education of the People's Republic of China</w:t>
            </w:r>
            <w:r>
              <w:rPr>
                <w:rFonts w:ascii="Times New Roman" w:eastAsiaTheme="minorEastAsia" w:hAnsi="Times New Roman" w:cs="Times New Roman"/>
                <w:kern w:val="2"/>
              </w:rPr>
              <w:t>, 2011</w:t>
            </w:r>
          </w:p>
          <w:p w14:paraId="5C9D80CD" w14:textId="77777777" w:rsidR="006C5131" w:rsidRPr="0040662E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585A4A">
              <w:rPr>
                <w:rFonts w:ascii="Times New Roman" w:eastAsiaTheme="minorEastAsia" w:hAnsi="Times New Roman" w:cs="Times New Roman"/>
                <w:kern w:val="2"/>
              </w:rPr>
              <w:t xml:space="preserve">The </w:t>
            </w:r>
            <w:r>
              <w:rPr>
                <w:rFonts w:ascii="Times New Roman" w:eastAsiaTheme="minorEastAsia" w:hAnsi="Times New Roman" w:cs="Times New Roman"/>
                <w:kern w:val="2"/>
              </w:rPr>
              <w:t>S</w:t>
            </w:r>
            <w:r w:rsidRPr="00585A4A">
              <w:rPr>
                <w:rFonts w:ascii="Times New Roman" w:eastAsiaTheme="minorEastAsia" w:hAnsi="Times New Roman" w:cs="Times New Roman"/>
                <w:kern w:val="2"/>
              </w:rPr>
              <w:t xml:space="preserve">econd </w:t>
            </w:r>
            <w:r>
              <w:rPr>
                <w:rFonts w:ascii="Times New Roman" w:eastAsiaTheme="minorEastAsia" w:hAnsi="Times New Roman" w:cs="Times New Roman"/>
                <w:kern w:val="2"/>
              </w:rPr>
              <w:t>P</w:t>
            </w:r>
            <w:r w:rsidRPr="00585A4A">
              <w:rPr>
                <w:rFonts w:ascii="Times New Roman" w:eastAsiaTheme="minorEastAsia" w:hAnsi="Times New Roman" w:cs="Times New Roman"/>
                <w:kern w:val="2"/>
              </w:rPr>
              <w:t>rize of the National College Students Mathematical Modeling Contest</w:t>
            </w:r>
            <w:r>
              <w:rPr>
                <w:rFonts w:ascii="Times New Roman" w:eastAsiaTheme="minorEastAsia" w:hAnsi="Times New Roman" w:cs="Times New Roman" w:hint="eastAsia"/>
                <w:kern w:val="2"/>
              </w:rPr>
              <w:t>,</w:t>
            </w:r>
            <w:r>
              <w:rPr>
                <w:rFonts w:ascii="Times New Roman" w:eastAsiaTheme="minorEastAsia" w:hAnsi="Times New Roman" w:cs="Times New Roman"/>
                <w:kern w:val="2"/>
              </w:rPr>
              <w:t xml:space="preserve"> </w:t>
            </w:r>
            <w:r w:rsidRPr="00877FC9">
              <w:rPr>
                <w:rFonts w:ascii="Times New Roman" w:eastAsiaTheme="minorEastAsia" w:hAnsi="Times New Roman" w:cs="Times New Roman"/>
                <w:kern w:val="2"/>
              </w:rPr>
              <w:t>2010</w:t>
            </w:r>
          </w:p>
          <w:p w14:paraId="21632F89" w14:textId="77777777" w:rsidR="006C5131" w:rsidRPr="00585A4A" w:rsidRDefault="006C5131" w:rsidP="007C544D">
            <w:pPr>
              <w:adjustRightInd w:val="0"/>
              <w:snapToGrid w:val="0"/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</w:pPr>
            <w:r w:rsidRPr="0003479C"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PROFESSIONAL ACTIVITIES</w:t>
            </w:r>
            <w:r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:</w:t>
            </w:r>
          </w:p>
          <w:p w14:paraId="7523664B" w14:textId="77777777" w:rsidR="006C5131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C91FDE">
              <w:rPr>
                <w:rFonts w:ascii="Times New Roman" w:eastAsiaTheme="minorEastAsia" w:hAnsi="Times New Roman" w:cs="Times New Roman"/>
                <w:kern w:val="2"/>
              </w:rPr>
              <w:t>Member of IEEE</w:t>
            </w:r>
            <w:r>
              <w:rPr>
                <w:rFonts w:ascii="Times New Roman" w:eastAsiaTheme="minorEastAsia" w:hAnsi="Times New Roman" w:cs="Times New Roman"/>
                <w:kern w:val="2"/>
              </w:rPr>
              <w:t xml:space="preserve">, </w:t>
            </w:r>
            <w:r w:rsidRPr="00C91FDE">
              <w:rPr>
                <w:rFonts w:ascii="Times New Roman" w:eastAsiaTheme="minorEastAsia" w:hAnsi="Times New Roman" w:cs="Times New Roman"/>
                <w:kern w:val="2"/>
              </w:rPr>
              <w:t>2018-</w:t>
            </w:r>
          </w:p>
          <w:p w14:paraId="6A184F0B" w14:textId="77777777" w:rsidR="006C5131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kern w:val="2"/>
              </w:rPr>
              <w:t>G</w:t>
            </w:r>
            <w:r>
              <w:rPr>
                <w:rFonts w:ascii="Times New Roman" w:eastAsiaTheme="minorEastAsia" w:hAnsi="Times New Roman" w:cs="Times New Roman"/>
                <w:kern w:val="2"/>
              </w:rPr>
              <w:t xml:space="preserve">uest Editor, </w:t>
            </w:r>
            <w:r w:rsidRPr="00332671">
              <w:rPr>
                <w:rFonts w:ascii="Times New Roman" w:eastAsiaTheme="minorEastAsia" w:hAnsi="Times New Roman" w:cs="Times New Roman"/>
                <w:kern w:val="2"/>
              </w:rPr>
              <w:t>Visual Intelligence,</w:t>
            </w:r>
            <w:r>
              <w:rPr>
                <w:rFonts w:ascii="Times New Roman" w:eastAsiaTheme="minorEastAsia" w:hAnsi="Times New Roman" w:cs="Times New Roman"/>
                <w:kern w:val="2"/>
              </w:rPr>
              <w:t xml:space="preserve"> 2023-</w:t>
            </w:r>
          </w:p>
          <w:p w14:paraId="419D4651" w14:textId="77777777" w:rsidR="006C5131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C91FDE">
              <w:rPr>
                <w:rFonts w:ascii="Times New Roman" w:eastAsiaTheme="minorEastAsia" w:hAnsi="Times New Roman" w:cs="Times New Roman"/>
                <w:kern w:val="2"/>
              </w:rPr>
              <w:t>Chinese Society of Image and Graphics (CSIG) - Digital Forensics and Security Professional Committee Member</w:t>
            </w:r>
            <w:r>
              <w:rPr>
                <w:rFonts w:ascii="Times New Roman" w:eastAsiaTheme="minorEastAsia" w:hAnsi="Times New Roman" w:cs="Times New Roman"/>
                <w:kern w:val="2"/>
              </w:rPr>
              <w:t xml:space="preserve">, </w:t>
            </w:r>
            <w:r w:rsidRPr="00C91FDE">
              <w:rPr>
                <w:rFonts w:ascii="Times New Roman" w:eastAsiaTheme="minorEastAsia" w:hAnsi="Times New Roman" w:cs="Times New Roman"/>
                <w:kern w:val="2"/>
              </w:rPr>
              <w:t>2020-</w:t>
            </w:r>
          </w:p>
          <w:p w14:paraId="499F6BCA" w14:textId="77777777" w:rsidR="006C5131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>
              <w:rPr>
                <w:rFonts w:ascii="Times New Roman" w:eastAsiaTheme="minorEastAsia" w:hAnsi="Times New Roman" w:cs="Times New Roman"/>
                <w:kern w:val="2"/>
              </w:rPr>
              <w:t>A</w:t>
            </w:r>
            <w:r w:rsidRPr="00332671">
              <w:rPr>
                <w:rFonts w:ascii="Times New Roman" w:eastAsiaTheme="minorEastAsia" w:hAnsi="Times New Roman" w:cs="Times New Roman"/>
                <w:kern w:val="2"/>
              </w:rPr>
              <w:t xml:space="preserve">rea </w:t>
            </w:r>
            <w:r>
              <w:rPr>
                <w:rFonts w:ascii="Times New Roman" w:eastAsiaTheme="minorEastAsia" w:hAnsi="Times New Roman" w:cs="Times New Roman"/>
                <w:kern w:val="2"/>
              </w:rPr>
              <w:t>C</w:t>
            </w:r>
            <w:r w:rsidRPr="00332671">
              <w:rPr>
                <w:rFonts w:ascii="Times New Roman" w:eastAsiaTheme="minorEastAsia" w:hAnsi="Times New Roman" w:cs="Times New Roman"/>
                <w:kern w:val="2"/>
              </w:rPr>
              <w:t xml:space="preserve">hair, </w:t>
            </w:r>
            <w:r w:rsidRPr="001C49B8">
              <w:rPr>
                <w:rFonts w:ascii="Times New Roman" w:eastAsiaTheme="minorEastAsia" w:hAnsi="Times New Roman" w:cs="Times New Roman"/>
                <w:kern w:val="2"/>
              </w:rPr>
              <w:t>IEEE International Conference on Multimedia and Expo (ICME), 2023</w:t>
            </w:r>
          </w:p>
          <w:p w14:paraId="03F70079" w14:textId="77777777" w:rsidR="006C5131" w:rsidRPr="00A47835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>
              <w:rPr>
                <w:rFonts w:ascii="Times New Roman" w:eastAsiaTheme="minorEastAsia" w:hAnsi="Times New Roman" w:cs="Times New Roman"/>
                <w:kern w:val="2"/>
              </w:rPr>
              <w:t>Session C</w:t>
            </w:r>
            <w:r w:rsidRPr="00332671">
              <w:rPr>
                <w:rFonts w:ascii="Times New Roman" w:eastAsiaTheme="minorEastAsia" w:hAnsi="Times New Roman" w:cs="Times New Roman"/>
                <w:kern w:val="2"/>
              </w:rPr>
              <w:t xml:space="preserve">hair, </w:t>
            </w:r>
            <w:r w:rsidRPr="001C49B8">
              <w:rPr>
                <w:rFonts w:ascii="Times New Roman" w:eastAsiaTheme="minorEastAsia" w:hAnsi="Times New Roman" w:cs="Times New Roman"/>
                <w:kern w:val="2"/>
              </w:rPr>
              <w:t>IEEE International Conference on Multimedia and Expo (ICME), 2023</w:t>
            </w:r>
          </w:p>
          <w:p w14:paraId="35D9DE80" w14:textId="77777777" w:rsidR="006C5131" w:rsidRPr="008B1F7E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>
              <w:rPr>
                <w:rFonts w:ascii="Times New Roman" w:eastAsiaTheme="minorEastAsia" w:hAnsi="Times New Roman" w:cs="Times New Roman"/>
                <w:kern w:val="2"/>
              </w:rPr>
              <w:t xml:space="preserve">Session Chair, </w:t>
            </w:r>
            <w:r w:rsidRPr="003E6D1F">
              <w:rPr>
                <w:rFonts w:ascii="Times New Roman" w:eastAsiaTheme="minorEastAsia" w:hAnsi="Times New Roman" w:cs="Times New Roman"/>
                <w:kern w:val="2"/>
              </w:rPr>
              <w:t>International Conference Security and Privacy in Digital Economy (SPDE), 202</w:t>
            </w:r>
            <w:r w:rsidRPr="008B1F7E">
              <w:rPr>
                <w:rFonts w:ascii="Times New Roman" w:eastAsiaTheme="minorEastAsia" w:hAnsi="Times New Roman" w:cs="Times New Roman"/>
                <w:kern w:val="2"/>
              </w:rPr>
              <w:t>3</w:t>
            </w:r>
          </w:p>
          <w:p w14:paraId="0239A55A" w14:textId="77777777" w:rsidR="006C5131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8B1F7E">
              <w:rPr>
                <w:rFonts w:ascii="Times New Roman" w:eastAsiaTheme="minorEastAsia" w:hAnsi="Times New Roman" w:cs="Times New Roman"/>
                <w:kern w:val="2"/>
              </w:rPr>
              <w:t>Program Committee Member, AAAI, CVPR, ICCV and ACMMM, 2020-</w:t>
            </w:r>
          </w:p>
          <w:p w14:paraId="788920CB" w14:textId="77777777" w:rsidR="006C5131" w:rsidRPr="0042531E" w:rsidRDefault="006C5131" w:rsidP="007C544D">
            <w:pPr>
              <w:adjustRightInd w:val="0"/>
              <w:snapToGrid w:val="0"/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INVITED TALKS</w:t>
            </w:r>
            <w:r w:rsidRPr="0042531E"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:</w:t>
            </w:r>
          </w:p>
          <w:p w14:paraId="3FBC074E" w14:textId="77777777" w:rsidR="006C5131" w:rsidRPr="008D3B7E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8D3B7E">
              <w:rPr>
                <w:rFonts w:ascii="Times New Roman" w:eastAsiaTheme="minorEastAsia" w:hAnsi="Times New Roman" w:cs="Times New Roman"/>
                <w:kern w:val="2"/>
              </w:rPr>
              <w:t>2023 3rd Western Region Comprehensive Governance and Academic Development Seminar on Cyberspace Security: Research on Robust Source Forensics for Short Videos from Multiple Social Networking Platforms</w:t>
            </w:r>
          </w:p>
          <w:p w14:paraId="2B7119F9" w14:textId="77777777" w:rsidR="006C5131" w:rsidRPr="008D3B7E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8D3B7E">
              <w:rPr>
                <w:rFonts w:ascii="Times New Roman" w:eastAsiaTheme="minorEastAsia" w:hAnsi="Times New Roman" w:cs="Times New Roman"/>
                <w:kern w:val="2"/>
              </w:rPr>
              <w:t>2022 Alibaba Business Security Department Workshop: Recent Research on Multimedia Security.</w:t>
            </w:r>
          </w:p>
          <w:p w14:paraId="2CFE28BE" w14:textId="77777777" w:rsidR="006C5131" w:rsidRPr="00891D3C" w:rsidRDefault="006C5131" w:rsidP="006C5131">
            <w:pPr>
              <w:pStyle w:val="a8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="0" w:afterAutospacing="0" w:line="360" w:lineRule="auto"/>
              <w:ind w:left="426"/>
              <w:rPr>
                <w:rFonts w:ascii="Times New Roman" w:eastAsiaTheme="minorEastAsia" w:hAnsi="Times New Roman" w:cs="Times New Roman"/>
                <w:kern w:val="2"/>
              </w:rPr>
            </w:pPr>
            <w:r w:rsidRPr="008D3B7E">
              <w:rPr>
                <w:rFonts w:ascii="Times New Roman" w:eastAsiaTheme="minorEastAsia" w:hAnsi="Times New Roman" w:cs="Times New Roman"/>
                <w:kern w:val="2"/>
              </w:rPr>
              <w:t>2021 1st Macau Smart City Technology Seminar: Operation Chain Detection for Digital Images.</w:t>
            </w:r>
          </w:p>
          <w:p w14:paraId="2D6DDF36" w14:textId="77777777" w:rsidR="006C5131" w:rsidRDefault="006C5131" w:rsidP="007C544D">
            <w:pPr>
              <w:adjustRightInd w:val="0"/>
              <w:snapToGrid w:val="0"/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</w:pPr>
            <w:r w:rsidRPr="00917004"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lastRenderedPageBreak/>
              <w:t>SELECTED PUBLICATIONS</w:t>
            </w:r>
            <w:r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  <w:t>:</w:t>
            </w:r>
          </w:p>
          <w:p w14:paraId="6B18DA74" w14:textId="77777777" w:rsidR="006C5131" w:rsidRPr="00877FC9" w:rsidRDefault="006C5131" w:rsidP="006C5131">
            <w:pPr>
              <w:rPr>
                <w:rFonts w:ascii="Times New Roman" w:hAnsi="Times New Roman" w:cs="Times New Roman"/>
                <w:szCs w:val="21"/>
              </w:rPr>
            </w:pPr>
            <w:r w:rsidRPr="00877FC9">
              <w:rPr>
                <w:rFonts w:ascii="Times New Roman" w:hAnsi="Times New Roman" w:cs="Times New Roman"/>
                <w:b/>
                <w:bCs/>
                <w:szCs w:val="21"/>
              </w:rPr>
              <w:t>JOURNAL</w:t>
            </w:r>
            <w:r w:rsidRPr="00877FC9">
              <w:rPr>
                <w:rFonts w:ascii="Times New Roman" w:hAnsi="Times New Roman" w:cs="Times New Roman"/>
                <w:szCs w:val="21"/>
              </w:rPr>
              <w:t>:</w:t>
            </w:r>
          </w:p>
          <w:p w14:paraId="33818B0E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Liangpei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Hu, Li Dong, Haiwei Wu, Jinyu Tian,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Jiantao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Zhou and Xia Li, “Transformer-Based Image Inpainting Detection via Label Decoupling and Constrained Adversarial Training”,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Circuits and Systems for Video Technology (T-CSVT)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in press, 2023.</w:t>
            </w:r>
          </w:p>
          <w:p w14:paraId="0BC055C1" w14:textId="77777777" w:rsidR="006C5131" w:rsidRPr="00C824AC" w:rsidRDefault="006C5131" w:rsidP="006C5131">
            <w:pPr>
              <w:widowControl/>
              <w:numPr>
                <w:ilvl w:val="0"/>
                <w:numId w:val="2"/>
              </w:numPr>
              <w:spacing w:line="450" w:lineRule="atLeast"/>
              <w:jc w:val="lef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A2080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6A2080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6A2080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6A2080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Minhua</w:t>
            </w:r>
            <w:proofErr w:type="spellEnd"/>
            <w:r w:rsidRPr="006A2080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Liu, Jinyu Tian, Jie Du, and Xia Li, “Operation History Estimation and Its Application to Multi-Degraded Image Restoration”,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6A2080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Consumer Electronics (T-CE)</w:t>
            </w:r>
            <w:r w:rsidRPr="006A2080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in press, 2023.</w:t>
            </w:r>
          </w:p>
          <w:p w14:paraId="6CA69365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Jiaxiang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You,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Jiantao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Zhou, Wei Wang, Xin Liao and Xia Li, “Image Operation Chain Detection with Machine Translation Framework”,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Multimedia (T-MM)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in press, 2022.</w:t>
            </w:r>
          </w:p>
          <w:p w14:paraId="4D717211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J. T. Zhou, J. Y. Tian, X. W. Zheng and Y. Y .Tang, “Weighted Error Entropy based Information Theoretic Learning for Robust Subspace Representation”,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Neural Networks and Learning Systems (T-NNLS)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</w:t>
            </w:r>
            <w:r w:rsidRPr="00C824AC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vol. 33, no. 9, pp. </w:t>
            </w:r>
            <w:bookmarkStart w:id="2" w:name="OLE_LINK2"/>
            <w:r w:rsidRPr="00C824AC">
              <w:rPr>
                <w:rFonts w:ascii="Times New Roman" w:hAnsi="Times New Roman" w:cs="Times New Roman"/>
                <w:color w:val="000000" w:themeColor="text1"/>
                <w:szCs w:val="21"/>
              </w:rPr>
              <w:t>4228-4242</w:t>
            </w:r>
            <w:bookmarkEnd w:id="2"/>
            <w:r w:rsidRPr="00C824AC">
              <w:rPr>
                <w:rFonts w:ascii="Times New Roman" w:hAnsi="Times New Roman" w:cs="Times New Roman"/>
                <w:color w:val="000000" w:themeColor="text1"/>
                <w:szCs w:val="21"/>
              </w:rPr>
              <w:t>, 2022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.</w:t>
            </w:r>
          </w:p>
          <w:p w14:paraId="1431D111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and J. T. Zhou, “Fast and Effective Image Copy-Move Forgery Detection via Hierarchical Feature Point Matching”, </w:t>
            </w:r>
            <w:r w:rsidRPr="001E799A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Information Forensics and Security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 xml:space="preserve"> (T-IFS)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vol. 14, no. 5, pp. 1307-1322, 2019.</w:t>
            </w:r>
          </w:p>
          <w:p w14:paraId="562E3950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J. T. Zhou, and A. Cheng, “SIFT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Keypoint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Removal via Directed Graph Construction for Color Images”, </w:t>
            </w:r>
            <w:r w:rsidRPr="001E799A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Information Forensics and Security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 xml:space="preserve"> (T-IFS)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vol. 12, no. 12, pp. 2971-2985, 2017.</w:t>
            </w:r>
          </w:p>
          <w:p w14:paraId="46599E7C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J. T. Zhou, A. Cheng, X. M. Liu, and Y. Y. Tang, “SIFT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Keypoint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Removal and Injection via Convex Relaxation”, </w:t>
            </w:r>
            <w:r w:rsidRPr="001E799A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Information Forensics and Security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 xml:space="preserve"> (T-IFS)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vol. 11, no. 8, pp. 1722-1735, 2016.</w:t>
            </w:r>
          </w:p>
          <w:p w14:paraId="7721CE84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Jiantao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Zhou and Xia Li, “Robust Matrix Factorization via Minimum Weighted Error Entropy Criterion”,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Computational Social Systems (T-CSS)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</w:t>
            </w:r>
            <w:r w:rsidRPr="00C824AC">
              <w:rPr>
                <w:rFonts w:ascii="Times New Roman" w:eastAsia="等线" w:hAnsi="Times New Roman" w:cs="Times New Roman"/>
                <w:szCs w:val="21"/>
                <w:shd w:val="clear" w:color="auto" w:fill="FFFFFF"/>
              </w:rPr>
              <w:t>vol.9, no.6, pp.</w:t>
            </w:r>
            <w:r w:rsidRPr="00C824AC">
              <w:rPr>
                <w:rFonts w:ascii="Times New Roman" w:eastAsia="等线" w:hAnsi="Times New Roman" w:cs="Times New Roman"/>
                <w:szCs w:val="21"/>
              </w:rPr>
              <w:t>1830-1841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2022.</w:t>
            </w:r>
          </w:p>
          <w:p w14:paraId="66FC8521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R. Q. Liang, W. Wei, W. Wang, J. T. Zhou and X. Li, “Temporal Pyramid Network with Spatial-Temporal Attention for Pedestrian Trajectory Prediction”,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Network Science and Engineering (T-NSE)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</w:t>
            </w:r>
            <w:r w:rsidRPr="00C824AC">
              <w:rPr>
                <w:rFonts w:ascii="Times New Roman" w:eastAsia="等线" w:hAnsi="Times New Roman" w:cs="Times New Roman"/>
                <w:szCs w:val="21"/>
                <w:shd w:val="clear" w:color="auto" w:fill="FFFFFF"/>
              </w:rPr>
              <w:t>vol.9, no.3, pp.1006-1019, 2022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.</w:t>
            </w:r>
          </w:p>
          <w:p w14:paraId="008C217A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Ce Xie,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Rongqin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Liang, Jie Du,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Jiantao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Zhou and Xia Li, “A Synchronous Bi-Directional Framework With Temporally Dependent Interaction Modeling for Pedestrian Trajectory Prediction”,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Network Science and Engineering (T-NSE)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in press, 2023.</w:t>
            </w:r>
          </w:p>
          <w:p w14:paraId="1AECFAAC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and J. T. Zhou, “Anti-Forensics of Lossy Predictive Image Compression”,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Signal Processing Letters (SPL)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vol. 22, no. 12, pp. 2219-2223, 2015.</w:t>
            </w:r>
          </w:p>
          <w:p w14:paraId="1059588D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lastRenderedPageBreak/>
              <w:t>Rongqin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Liang,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*, Ce Xie,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Rongqin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Liang, Jie Du,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Jiantao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Zhou and Xia Li, “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STGlow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: A Flow-Based Generative Framework With Dual-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Graphormer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For Pedestrian Trajectory Prediction”,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Neural Networks and Learning Systems (T-NNLS)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in press, 2023.</w:t>
            </w:r>
          </w:p>
          <w:p w14:paraId="4EA6E3D0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Jie Du, Kai Guan, Yanhong Zhou,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* and Tianfu Wang, “Parameter-Free Similarity-Aware Attention Module for Medical Image Classification and Segmentation”,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Emerging Topics in Computational Intelligence (T-ETCI)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pp.845-857, 2023.</w:t>
            </w:r>
          </w:p>
          <w:p w14:paraId="737E88CD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Zhongyun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Hua, Ziyi Wang,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Yifeng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Zheng,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Yongyong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Chen and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*, </w:t>
            </w:r>
            <w:bookmarkStart w:id="3" w:name="_Hlk148717915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“</w:t>
            </w:r>
            <w:hyperlink r:id="rId8" w:history="1">
              <w:r w:rsidRPr="00C824AC">
                <w:rPr>
                  <w:rFonts w:ascii="Times New Roman" w:eastAsia="微软雅黑" w:hAnsi="Times New Roman" w:cs="Times New Roman"/>
                  <w:color w:val="000000"/>
                  <w:kern w:val="0"/>
                  <w:szCs w:val="21"/>
                </w:rPr>
                <w:t>Enabling Large-Capacity Reversible Data Hiding Over Encrypted JPEG Bitstreams</w:t>
              </w:r>
            </w:hyperlink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”</w:t>
            </w:r>
            <w:bookmarkEnd w:id="3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Circuits and Systems for Video Technology (T-CSVT)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vol. 33, no. 3,pp.1003-1018, 2023.</w:t>
            </w:r>
          </w:p>
          <w:p w14:paraId="585307B9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Jie Du, Kai Guan, Peng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Liu,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* and Tianfu Wang, “Boundary-Sensitive Loss Function With Location Constraint for Hard Region Segmentation”,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Journal of Biomedical and Health Informatics (JBHI)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pp.992-1003, 2023.</w:t>
            </w:r>
          </w:p>
          <w:p w14:paraId="045C29BD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Junyang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Chen,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Zhiguo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Gong,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*,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Huanjian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Zhang,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Hongyong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Yu,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JunzhangZhu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Ge Fan, Xiao-Ming Wu and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Kaishun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Wu, “Meta-Path Based Neighbors for Behavioral Target Generalization in Sequential Recommendation”,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Network Science and Engineering (T-NSE)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pp.1658-1667, 2022.</w:t>
            </w:r>
          </w:p>
          <w:p w14:paraId="5EB9EFDB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Kuiyuan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Zhang,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Zhongyun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Hua,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Yongyong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Chen and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Yicong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Zhou, “AMS-Net: Adaptive Multi-Scale Network for Image Compressive Sensing”,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Multimedia (T-MM)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in press, 2022.</w:t>
            </w:r>
          </w:p>
          <w:p w14:paraId="1E33873E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Junyang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Chen,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Xueliang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Li,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Paul Li,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Mengzhu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Wang, Xiang Zhang,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Zhiguo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Gong,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Kaishun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Wu and Victor C.M. Leung, “A Simple Yet Effective Layered Loss for Pre-Training of Network Embedding”,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Network Science and Engineering (T-NSE)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pp.1827-1837, 2022.</w:t>
            </w:r>
          </w:p>
          <w:p w14:paraId="39D81177" w14:textId="77777777" w:rsidR="006C5131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Y. C. Su, J. Du,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*, X. Li, Z. Y. Hua and J. T Zhou, “Trajectory Forecasting Based on Prior-Aware Directed Graph Convolutional Neural Network”,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Intelligent Transportation Systems (T-ITS)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</w:t>
            </w:r>
            <w:r w:rsidRPr="00C824AC">
              <w:rPr>
                <w:rFonts w:ascii="Times New Roman" w:eastAsia="等线" w:hAnsi="Times New Roman" w:cs="Times New Roman"/>
                <w:szCs w:val="21"/>
                <w:shd w:val="clear" w:color="auto" w:fill="FFFFFF"/>
              </w:rPr>
              <w:t>vol.23, no.9, pp. 16773-16785, 2022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.</w:t>
            </w:r>
          </w:p>
          <w:p w14:paraId="3122E80F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867137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K. Y. Zhang, Z. </w:t>
            </w:r>
            <w:r w:rsidRPr="00867137"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Y</w:t>
            </w:r>
            <w:r w:rsidRPr="00867137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. Hua, </w:t>
            </w:r>
            <w:proofErr w:type="spellStart"/>
            <w:r w:rsidRPr="00867137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867137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867137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Y. S. Zhang and Y. C. Zhou, "</w:t>
            </w:r>
            <w:proofErr w:type="spellStart"/>
            <w:r w:rsidRPr="00867137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Uformer</w:t>
            </w:r>
            <w:proofErr w:type="spellEnd"/>
            <w:r w:rsidRPr="00867137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-ICS: A U-Shaped Transformer for Image Compressive Sensing Service," </w:t>
            </w:r>
            <w:r w:rsidRPr="00867137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Services Computing</w:t>
            </w:r>
            <w:r w:rsidRPr="00867137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accepted, 2023. </w:t>
            </w:r>
          </w:p>
          <w:p w14:paraId="232D5B85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hAnsi="Times New Roman" w:cs="Times New Roman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H. W. Wu, J. T. Zhou and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“Deep Generative Model for Image Inpainting with Local Binary Pattern Learning and Spatial Attention”,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Multimedia (T-MM)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</w:t>
            </w:r>
            <w:r w:rsidRPr="00C824AC">
              <w:rPr>
                <w:rFonts w:ascii="Times New Roman" w:hAnsi="Times New Roman" w:cs="Times New Roman"/>
                <w:szCs w:val="21"/>
              </w:rPr>
              <w:t xml:space="preserve"> vol. 24, pp. 4016-4027, 2022.</w:t>
            </w:r>
          </w:p>
          <w:p w14:paraId="1E1CCF84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hAnsi="Times New Roman" w:cs="Times New Roman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W. W. Sun, J. T. Zhou,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M. Cheung and J. She, “Robust High Capacity Watermarking over Online Social Network Shared Images”,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Circuits and Systems for Video Technology (T-SCVT)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</w:t>
            </w:r>
            <w:r w:rsidRPr="00C824AC">
              <w:rPr>
                <w:rFonts w:ascii="Times New Roman" w:hAnsi="Times New Roman" w:cs="Times New Roman"/>
                <w:szCs w:val="21"/>
              </w:rPr>
              <w:t>vol.31, pp.1208-1221, 2021.</w:t>
            </w:r>
          </w:p>
          <w:p w14:paraId="5251B865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J. Duan, J. T. Zhou and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“Secure and Verifiable Outsourcing of Large-scale Nonnegative Matrix Factorization (NMF)”,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Transactions on Services Computing (T-SC)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</w:t>
            </w:r>
            <w:r w:rsidRPr="00C824AC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vol. 14, no. 6, pp. 1940-1953,2021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.</w:t>
            </w:r>
          </w:p>
          <w:p w14:paraId="241BD26F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lastRenderedPageBreak/>
              <w:t xml:space="preserve">Z. Y. Hua, K. Y. Zhang,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and Y. C. Zhou, “Visually secure image encryption using adaptive-thresholding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sparsification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and parallel compressive sensing”,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Signal Processing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</w:t>
            </w:r>
            <w:r w:rsidRPr="00C824AC">
              <w:rPr>
                <w:rFonts w:ascii="Times New Roman" w:hAnsi="Times New Roman" w:cs="Times New Roman"/>
                <w:szCs w:val="21"/>
              </w:rPr>
              <w:t xml:space="preserve"> vol.183, pp. 107998, 2021.</w:t>
            </w:r>
          </w:p>
          <w:p w14:paraId="5A64BAB3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Z. Y. Hua, Z. H. Zhu, Y. Y. Chen and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, “Color image encryption using orthogonal Latin squares and a new 2D chaotic system”,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Nonlinear Dynamics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</w:t>
            </w:r>
            <w:r w:rsidRPr="00C824AC">
              <w:rPr>
                <w:rFonts w:ascii="Times New Roman" w:hAnsi="Times New Roman" w:cs="Times New Roman"/>
                <w:szCs w:val="21"/>
              </w:rPr>
              <w:t>vol.104, pp. 4505-4522, 2021.</w:t>
            </w:r>
          </w:p>
          <w:p w14:paraId="655B3EB7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Z. Y. Hua, J. X. Li,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and Y. Y. Chen “Image encryption using value-differencing transformation and modified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ZigZag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transformation”,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Nonlinear Dynamics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</w:t>
            </w:r>
            <w:r w:rsidRPr="00C824AC">
              <w:rPr>
                <w:rFonts w:ascii="Times New Roman" w:hAnsi="Times New Roman" w:cs="Times New Roman"/>
                <w:szCs w:val="21"/>
              </w:rPr>
              <w:t xml:space="preserve"> vol.106, pp.3583-3599, 2021.</w:t>
            </w:r>
          </w:p>
          <w:p w14:paraId="7881DC93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2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J. Duan, J. T. Zhou and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“Privacy-Preserving distributed deep learning based on secret sharing”,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Information Science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vol. 527, pp. 108-127, 2020.</w:t>
            </w:r>
          </w:p>
          <w:p w14:paraId="28F7FB66" w14:textId="77777777" w:rsidR="006C5131" w:rsidRPr="007434D4" w:rsidRDefault="006C5131" w:rsidP="006C5131">
            <w:pPr>
              <w:rPr>
                <w:rFonts w:ascii="Times New Roman" w:hAnsi="Times New Roman" w:cs="Times New Roman"/>
                <w:szCs w:val="21"/>
              </w:rPr>
            </w:pPr>
          </w:p>
          <w:p w14:paraId="4C74459B" w14:textId="77777777" w:rsidR="006C5131" w:rsidRPr="007434D4" w:rsidRDefault="006C5131" w:rsidP="006C5131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7434D4">
              <w:rPr>
                <w:rFonts w:ascii="Times New Roman" w:hAnsi="Times New Roman" w:cs="Times New Roman"/>
                <w:b/>
                <w:bCs/>
                <w:szCs w:val="21"/>
              </w:rPr>
              <w:t>CONFERENCE</w:t>
            </w:r>
          </w:p>
          <w:p w14:paraId="239F2513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J. T. Zhou, X. W. Zheng, J. Y. Tian and Y. Y. Tang, “Robust Subspace Clustering with Independent and Piecewise Identically Distributed (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i.p.i.d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.) Noise Modeling”,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 xml:space="preserve">IEEE Conf.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Comput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 xml:space="preserve">. Vis. and Pattern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Recogn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. (CVPR)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2019 (oral, top 5% paper).</w:t>
            </w:r>
          </w:p>
          <w:p w14:paraId="2B5E149C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Yuxuan Tan,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*, Limin Zeng,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Jiaxiong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Ye, Wei Wang and Xia Li, “Multi-scale Target-Aware Framework for Constrained Image Splicing Detection and Localization”,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ACM Multimedia (ACM MM)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2023.</w:t>
            </w:r>
          </w:p>
          <w:p w14:paraId="53495BD1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J. X. You,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*, J. T. Zhou, Z. Y. Hua, W. W. Sun and X. Li, “A Transformer based Approach for Image Manipulation Chain Detection”,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ACM Multimedia (ACM MM)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2021.</w:t>
            </w:r>
          </w:p>
          <w:p w14:paraId="40545524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R. Q. Liang,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*, X. Li, Y. Tang, J. T. Zhou and W. B. Zou, “Temporal Pyramid Network for Pedestrian Trajectory Prediction with Multi-Supervision”,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AAAI Conference on Artificial Intelligence (AAAI)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2021.</w:t>
            </w:r>
          </w:p>
          <w:p w14:paraId="7E531559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J. Y. Tian, J. T. Zhou,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and J. Duan, “Detecting Adversarial Examples from Sensitivity Inconsistency of Spatial-Transform Domain”,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AAAI Conference on Artificial Intelligence (AAAI)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2021.</w:t>
            </w:r>
          </w:p>
          <w:p w14:paraId="5466FE47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Y. Y. Li, J. T. Zhou, and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“Ciphertext-Only Attack on an Image Homomorphic Encryption Scheme with Small Ciphertext Expansion”, </w:t>
            </w:r>
            <w:r w:rsidRPr="00C824AC">
              <w:rPr>
                <w:rFonts w:ascii="Times New Roman" w:eastAsia="微软雅黑" w:hAnsi="Times New Roman" w:cs="Times New Roman"/>
                <w:i/>
                <w:iCs/>
                <w:color w:val="000000"/>
                <w:kern w:val="0"/>
                <w:szCs w:val="21"/>
              </w:rPr>
              <w:t>In Proceedings of ACM Multimedia (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ACM MM</w:t>
            </w:r>
            <w:r w:rsidRPr="00C824AC">
              <w:rPr>
                <w:rFonts w:ascii="Times New Roman" w:eastAsia="微软雅黑" w:hAnsi="Times New Roman" w:cs="Times New Roman"/>
                <w:i/>
                <w:iCs/>
                <w:color w:val="000000"/>
                <w:kern w:val="0"/>
                <w:szCs w:val="21"/>
              </w:rPr>
              <w:t>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2015.</w:t>
            </w:r>
          </w:p>
          <w:p w14:paraId="0E35C8E1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Yingjie He,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*, Changsheng Chen and Xia Li, “Image Copy-Move Forgery Detection via Deep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CrossScale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PatchMatch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International Conference on Multimedia and Expo (ICME)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pp.2327-2332, 2023 (oral, top 15% paper).</w:t>
            </w:r>
          </w:p>
          <w:p w14:paraId="40682679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Minhua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Liu,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*,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Rongqin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Liang,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Jiaxiang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You and Xia Li, “Multiple Degraded Image Restoration via Degradation History Estimation”,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International Conference on Multimedia and Expo (ICME)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pp.528-533, 2023 (oral, top 15% paper).</w:t>
            </w:r>
          </w:p>
          <w:p w14:paraId="7698B56A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Jiaxiang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You,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*,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Rongqin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Liang, Yuxuan Tan,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Jiantao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Zhou and Xia Li, “Image Sharing Chain Detection via Sequence-To-Sequence Model”,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International Conference on Acoustics, Speech and Signal Processing (ICASSP)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pp.1-6, 2023 (oral, top 15% paper).</w:t>
            </w:r>
          </w:p>
          <w:p w14:paraId="5B748BF5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Ce Xie,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*,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Rongqin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Liang, Li Dong and Xia Li, “Synchronous Bi-directional Pedestrian Trajectory Prediction with Error Compensation”,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Asian Conference on Computer Vision (ACCV)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pp.2796-2812, 2022.</w:t>
            </w:r>
          </w:p>
          <w:p w14:paraId="212A17F0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Liangpei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Hu,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*,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Jiaxiang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You,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Rongqin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Liang and Xia Li, “An Edge-Aware Transformer Framework for Image Inpainting Detection”,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International Conference on Artificial Intelligence and Security (ICAIS)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pp.648-660, 2022.</w:t>
            </w:r>
          </w:p>
          <w:p w14:paraId="66E5152C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Weipeng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Liang, Li Dong,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Rangding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Wang,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Diqun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Yan and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“Robust Document Image Forgery Localization Against Image Blending”,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International Conference on Trust, Security and Privacy in Computing and Communications (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TrustCom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pp.810-817, 2022.</w:t>
            </w:r>
          </w:p>
          <w:p w14:paraId="7D6A21A8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Li Dong, Jie Wang,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Rangding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Wang,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and Weiwei Sun “Towards Image Data Hiding via Facial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Stego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Synthesis with Generative Model”,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International Joint Conference on Artificial Intelligence - International Workshop on Safety &amp; Security of Deep Learning (IJCAI -Workshop)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in press, 2021.</w:t>
            </w:r>
          </w:p>
          <w:p w14:paraId="6B9A20B7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W. Wang, B. X. Lu,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W. Wei, J. Q. Li, S. Mumtaz and M.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Guizani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“Task Scheduling Game Optimization for Mobile Edge Computing”, 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International Conference on Communications (ICC)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in press, 2021.</w:t>
            </w:r>
          </w:p>
          <w:p w14:paraId="12E601E5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H.W.WU, J.T. Zhou,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“Image Reconstruction from Local Descriptors Using Conditional Adversarial Networks“,</w:t>
            </w: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C824AC">
              <w:rPr>
                <w:rFonts w:ascii="Times New Roman" w:eastAsia="微软雅黑" w:hAnsi="Times New Roman" w:cs="Times New Roman"/>
                <w:i/>
                <w:iCs/>
                <w:color w:val="000000"/>
                <w:kern w:val="0"/>
                <w:szCs w:val="21"/>
              </w:rPr>
              <w:t>APSIPA Annual Summit and Conference (ASC)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2019. (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</w:rPr>
              <w:t>Oral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)</w:t>
            </w:r>
          </w:p>
          <w:p w14:paraId="1CE379F2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and J. T. Zhou, “Image Copy-Move Forgery Detection Using Hierarchical Feature Point Matching”, </w:t>
            </w:r>
            <w:r w:rsidRPr="00C824AC">
              <w:rPr>
                <w:rFonts w:ascii="Times New Roman" w:eastAsia="微软雅黑" w:hAnsi="Times New Roman" w:cs="Times New Roman"/>
                <w:i/>
                <w:iCs/>
                <w:color w:val="000000"/>
                <w:kern w:val="0"/>
                <w:szCs w:val="21"/>
              </w:rPr>
              <w:t>APSIPA Annual Summit and Conference (ASC)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2016. (</w:t>
            </w:r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</w:rPr>
              <w:t>Oral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)</w:t>
            </w:r>
          </w:p>
          <w:p w14:paraId="5DCA04E4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J. Duan, J. T. Zhou, and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“Secure and Verifiable Outsourcing of Nonnegative Matrix Factorization (NMF)”, </w:t>
            </w:r>
            <w:r w:rsidRPr="002A44B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ACM Workshop on Information Hiding and Multimedia Security (IH&amp;MMSec-16)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2016.</w:t>
            </w:r>
          </w:p>
          <w:p w14:paraId="2A2A7FB6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A. Cheng,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and J. T. Zhou, “SIFT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Keypoint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Removal via Convex Relaxation”,</w:t>
            </w:r>
            <w:r w:rsidRPr="00C824AC">
              <w:rPr>
                <w:rFonts w:ascii="Times New Roman" w:eastAsia="微软雅黑" w:hAnsi="Times New Roman" w:cs="Times New Roman"/>
                <w:i/>
                <w:iCs/>
                <w:color w:val="000000"/>
                <w:kern w:val="0"/>
                <w:szCs w:val="21"/>
              </w:rPr>
              <w:t xml:space="preserve"> </w:t>
            </w:r>
            <w:r w:rsidRPr="002A44B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 International Conference on Multimedia and Expo (ICME-15)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2015 (oral, top 15% paper).</w:t>
            </w:r>
          </w:p>
          <w:p w14:paraId="3B723DA3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Y. Y. Li, J. T. Zhou,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, and O. C. Au, “Reducing the Ciphertext Expansion in Image Homomorphic Encryption via Linear Interpolation Technique”, </w:t>
            </w:r>
            <w:r w:rsidRPr="00C824AC">
              <w:rPr>
                <w:rFonts w:ascii="Times New Roman" w:eastAsia="微软雅黑" w:hAnsi="Times New Roman" w:cs="Times New Roman"/>
                <w:i/>
                <w:iCs/>
                <w:color w:val="000000"/>
                <w:kern w:val="0"/>
                <w:szCs w:val="21"/>
              </w:rPr>
              <w:t>IEEE Global Conference on Signal and Information Processing (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i/>
                <w:iCs/>
                <w:color w:val="000000"/>
                <w:kern w:val="0"/>
                <w:szCs w:val="21"/>
              </w:rPr>
              <w:t>GlobalSIP</w:t>
            </w:r>
            <w:proofErr w:type="spellEnd"/>
            <w:r w:rsidRPr="00C824AC">
              <w:rPr>
                <w:rFonts w:ascii="Times New Roman" w:eastAsia="微软雅黑" w:hAnsi="Times New Roman" w:cs="Times New Roman"/>
                <w:i/>
                <w:iCs/>
                <w:color w:val="000000"/>
                <w:kern w:val="0"/>
                <w:szCs w:val="21"/>
              </w:rPr>
              <w:t>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2015.</w:t>
            </w:r>
          </w:p>
          <w:p w14:paraId="28B36BDC" w14:textId="77777777" w:rsidR="006C5131" w:rsidRPr="00C824AC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and J. T. Zhou, “Sparsity-driven reconstruction of L_\infinity-decoded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images”,</w:t>
            </w:r>
            <w:r w:rsidRPr="002A44B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>IEEE</w:t>
            </w:r>
            <w:proofErr w:type="spellEnd"/>
            <w:r w:rsidRPr="002A44BC">
              <w:rPr>
                <w:rFonts w:ascii="Times New Roman" w:eastAsia="微软雅黑" w:hAnsi="Times New Roman" w:cs="Times New Roman"/>
                <w:b/>
                <w:bCs/>
                <w:i/>
                <w:iCs/>
                <w:color w:val="000000"/>
                <w:kern w:val="0"/>
                <w:szCs w:val="21"/>
              </w:rPr>
              <w:t xml:space="preserve"> International Conference on Image Processing (ICIP)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2014.</w:t>
            </w:r>
          </w:p>
          <w:p w14:paraId="063DA201" w14:textId="77777777" w:rsidR="006C5131" w:rsidRPr="005113DE" w:rsidRDefault="006C5131" w:rsidP="006C5131">
            <w:pPr>
              <w:pStyle w:val="a7"/>
              <w:widowControl/>
              <w:numPr>
                <w:ilvl w:val="0"/>
                <w:numId w:val="3"/>
              </w:numPr>
              <w:spacing w:line="450" w:lineRule="atLeast"/>
              <w:ind w:firstLineChars="0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L. Dong, J. Wang,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>Yuanman</w:t>
            </w:r>
            <w:proofErr w:type="spellEnd"/>
            <w:r w:rsidRPr="00C824AC">
              <w:rPr>
                <w:rFonts w:ascii="Times New Roman" w:eastAsia="微软雅黑" w:hAnsi="Times New Roman" w:cs="Times New Roman"/>
                <w:b/>
                <w:bCs/>
                <w:color w:val="000000"/>
                <w:kern w:val="0"/>
                <w:szCs w:val="21"/>
                <w:u w:val="single"/>
              </w:rPr>
              <w:t xml:space="preserve"> Li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and Y. Y.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Tang</w:t>
            </w: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“Sector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projection </w:t>
            </w:r>
            <w:proofErr w:type="spellStart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fourier</w:t>
            </w:r>
            <w:proofErr w:type="spellEnd"/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 xml:space="preserve"> descriptor for Chinese character recognition”, </w:t>
            </w:r>
            <w:r w:rsidRPr="00C824AC">
              <w:rPr>
                <w:rFonts w:ascii="Times New Roman" w:eastAsia="微软雅黑" w:hAnsi="Times New Roman" w:cs="Times New Roman"/>
                <w:i/>
                <w:iCs/>
                <w:color w:val="000000"/>
                <w:kern w:val="0"/>
                <w:szCs w:val="21"/>
              </w:rPr>
              <w:t>IEEE International Conference on Cybernetics (CYBCONF)</w:t>
            </w:r>
            <w:r w:rsidRPr="00C824AC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, 2013.</w:t>
            </w:r>
          </w:p>
          <w:p w14:paraId="22E94560" w14:textId="77777777" w:rsidR="006C5131" w:rsidRPr="00A879A4" w:rsidRDefault="006C5131" w:rsidP="00A114B3">
            <w:pPr>
              <w:rPr>
                <w:rFonts w:ascii="Times New Roman" w:hAnsi="Times New Roman" w:cs="Times New Roman"/>
                <w:b/>
                <w:bCs/>
                <w:color w:val="0033CC"/>
                <w:sz w:val="28"/>
                <w:szCs w:val="28"/>
              </w:rPr>
            </w:pPr>
          </w:p>
        </w:tc>
      </w:tr>
    </w:tbl>
    <w:p w14:paraId="5D41D8FF" w14:textId="77777777" w:rsidR="006C5131" w:rsidRDefault="006C5131" w:rsidP="0032376D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</w:p>
    <w:sectPr w:rsidR="006C5131" w:rsidSect="00567806">
      <w:pgSz w:w="11906" w:h="16838"/>
      <w:pgMar w:top="1134" w:right="992" w:bottom="851" w:left="99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37AC3"/>
    <w:multiLevelType w:val="hybridMultilevel"/>
    <w:tmpl w:val="F32CAAA6"/>
    <w:lvl w:ilvl="0" w:tplc="4B26533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 w15:restartNumberingAfterBreak="0">
    <w:nsid w:val="36E35DA7"/>
    <w:multiLevelType w:val="hybridMultilevel"/>
    <w:tmpl w:val="4BBA897A"/>
    <w:lvl w:ilvl="0" w:tplc="B0D20BF8">
      <w:start w:val="1"/>
      <w:numFmt w:val="decimal"/>
      <w:lvlText w:val="[%1]."/>
      <w:lvlJc w:val="left"/>
      <w:pPr>
        <w:ind w:left="440" w:hanging="44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A2532DB"/>
    <w:multiLevelType w:val="hybridMultilevel"/>
    <w:tmpl w:val="6F08F858"/>
    <w:lvl w:ilvl="0" w:tplc="B0D20BF8">
      <w:start w:val="1"/>
      <w:numFmt w:val="decimal"/>
      <w:lvlText w:val="[%1]."/>
      <w:lvlJc w:val="left"/>
      <w:pPr>
        <w:ind w:left="440" w:hanging="44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8126899">
    <w:abstractNumId w:val="0"/>
  </w:num>
  <w:num w:numId="2" w16cid:durableId="1139692348">
    <w:abstractNumId w:val="2"/>
  </w:num>
  <w:num w:numId="3" w16cid:durableId="1091779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49"/>
    <w:rsid w:val="00143150"/>
    <w:rsid w:val="002113CF"/>
    <w:rsid w:val="00305635"/>
    <w:rsid w:val="0032376D"/>
    <w:rsid w:val="00567806"/>
    <w:rsid w:val="006C5131"/>
    <w:rsid w:val="007C544D"/>
    <w:rsid w:val="00820FC2"/>
    <w:rsid w:val="00A114B3"/>
    <w:rsid w:val="00A879A4"/>
    <w:rsid w:val="00AF2F63"/>
    <w:rsid w:val="00BF743F"/>
    <w:rsid w:val="00C372B4"/>
    <w:rsid w:val="00CE23FE"/>
    <w:rsid w:val="00CF77A0"/>
    <w:rsid w:val="00D26EA7"/>
    <w:rsid w:val="00E80B49"/>
    <w:rsid w:val="00F0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3E1D"/>
  <w15:chartTrackingRefBased/>
  <w15:docId w15:val="{D1923D0C-DFD4-44C1-9BB0-3EEEC4F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A114B3"/>
    <w:rPr>
      <w:color w:val="0000FF"/>
      <w:u w:val="single"/>
    </w:rPr>
  </w:style>
  <w:style w:type="paragraph" w:styleId="a4">
    <w:name w:val="No Spacing"/>
    <w:qFormat/>
    <w:rsid w:val="00A114B3"/>
    <w:rPr>
      <w:kern w:val="0"/>
      <w:sz w:val="22"/>
      <w:lang w:eastAsia="en-US"/>
    </w:rPr>
  </w:style>
  <w:style w:type="paragraph" w:styleId="a5">
    <w:name w:val="header"/>
    <w:basedOn w:val="a"/>
    <w:link w:val="a6"/>
    <w:uiPriority w:val="99"/>
    <w:unhideWhenUsed/>
    <w:rsid w:val="00A11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14B3"/>
    <w:rPr>
      <w:sz w:val="18"/>
      <w:szCs w:val="18"/>
    </w:rPr>
  </w:style>
  <w:style w:type="paragraph" w:styleId="a7">
    <w:name w:val="List Paragraph"/>
    <w:aliases w:val="列出段落"/>
    <w:basedOn w:val="a"/>
    <w:qFormat/>
    <w:rsid w:val="00A114B3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A11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C37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view_op=view_citation&amp;hl=zh-CN&amp;user=GQUDu68AAAAJ&amp;sortby=pubdate&amp;citation_for_view=GQUDu68AAAAJ:dhFuZR0502Q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anmanx.li@gmail.com" TargetMode="External"/><Relationship Id="rId5" Type="http://schemas.openxmlformats.org/officeDocument/2006/relationships/hyperlink" Target="mailto:yuanmanli@szu.edu.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2232</Words>
  <Characters>12724</Characters>
  <Application>Microsoft Office Word</Application>
  <DocSecurity>0</DocSecurity>
  <Lines>106</Lines>
  <Paragraphs>29</Paragraphs>
  <ScaleCrop>false</ScaleCrop>
  <Company/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liyuanman liyuanman</dc:creator>
  <cp:keywords/>
  <dc:description/>
  <cp:lastModifiedBy>liyuanman liyuanman</cp:lastModifiedBy>
  <cp:revision>16</cp:revision>
  <dcterms:created xsi:type="dcterms:W3CDTF">2023-12-01T05:15:00Z</dcterms:created>
  <dcterms:modified xsi:type="dcterms:W3CDTF">2023-12-01T07:23:00Z</dcterms:modified>
</cp:coreProperties>
</file>