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F2A58F">
      <w:pPr>
        <w:spacing w:line="240" w:lineRule="auto"/>
        <w:ind w:firstLine="0" w:firstLineChars="0"/>
        <w:rPr>
          <w:rFonts w:ascii="Calibri" w:hAnsi="Calibri"/>
          <w:sz w:val="21"/>
        </w:rPr>
      </w:pPr>
      <w:bookmarkStart w:id="0" w:name="_Toc18665"/>
      <w:bookmarkStart w:id="1" w:name="_Toc21056"/>
      <w:bookmarkStart w:id="2" w:name="_Toc11279"/>
      <w:bookmarkStart w:id="3" w:name="_Toc1852"/>
      <w:bookmarkStart w:id="4" w:name="_Toc28183"/>
      <w:bookmarkStart w:id="5" w:name="_Toc18682"/>
    </w:p>
    <w:p w14:paraId="05FB4328">
      <w:pPr>
        <w:spacing w:line="240" w:lineRule="auto"/>
        <w:ind w:firstLine="0" w:firstLineChars="0"/>
        <w:rPr>
          <w:rFonts w:ascii="Calibri" w:hAnsi="Calibri"/>
          <w:sz w:val="21"/>
        </w:rPr>
      </w:pPr>
    </w:p>
    <w:p w14:paraId="00EFDFCE">
      <w:pPr>
        <w:spacing w:line="240" w:lineRule="auto"/>
        <w:ind w:firstLine="0" w:firstLineChars="0"/>
        <w:rPr>
          <w:rFonts w:ascii="Calibri" w:hAnsi="Calibri"/>
          <w:sz w:val="21"/>
        </w:rPr>
      </w:pPr>
    </w:p>
    <w:p w14:paraId="62836770">
      <w:pPr>
        <w:widowControl/>
        <w:spacing w:line="240" w:lineRule="auto"/>
        <w:ind w:firstLine="0" w:firstLineChars="0"/>
        <w:jc w:val="center"/>
        <w:rPr>
          <w:rFonts w:ascii="Calibri" w:hAnsi="Calibri"/>
          <w:sz w:val="21"/>
          <w:szCs w:val="20"/>
        </w:rPr>
      </w:pPr>
    </w:p>
    <w:p w14:paraId="154C4D3B">
      <w:pPr>
        <w:spacing w:after="312" w:afterLines="100" w:line="240" w:lineRule="auto"/>
        <w:ind w:firstLine="0" w:firstLineChars="0"/>
        <w:jc w:val="center"/>
        <w:rPr>
          <w:rFonts w:ascii="仿宋_GB2312" w:hAnsi="仿宋_GB2312" w:eastAsia="仿宋_GB2312" w:cs="仿宋_GB2312"/>
          <w:b/>
          <w:sz w:val="48"/>
          <w:szCs w:val="48"/>
        </w:rPr>
      </w:pPr>
      <w:r>
        <w:rPr>
          <w:rFonts w:hint="eastAsia" w:ascii="仿宋_GB2312" w:hAnsi="仿宋_GB2312" w:eastAsia="仿宋_GB2312" w:cs="仿宋_GB2312"/>
          <w:b/>
          <w:sz w:val="48"/>
          <w:szCs w:val="48"/>
        </w:rPr>
        <w:drawing>
          <wp:anchor distT="0" distB="0" distL="114300" distR="114300" simplePos="0" relativeHeight="251670528" behindDoc="0" locked="0" layoutInCell="1" allowOverlap="1">
            <wp:simplePos x="0" y="0"/>
            <wp:positionH relativeFrom="column">
              <wp:posOffset>188595</wp:posOffset>
            </wp:positionH>
            <wp:positionV relativeFrom="paragraph">
              <wp:posOffset>140970</wp:posOffset>
            </wp:positionV>
            <wp:extent cx="4949825" cy="1009650"/>
            <wp:effectExtent l="0" t="0" r="3175" b="11430"/>
            <wp:wrapSquare wrapText="bothSides"/>
            <wp:docPr id="1977723049" name="图片 68"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723049" name="图片 68" descr="5"/>
                    <pic:cNvPicPr>
                      <a:picLocks noChangeAspect="1"/>
                    </pic:cNvPicPr>
                  </pic:nvPicPr>
                  <pic:blipFill>
                    <a:blip r:embed="rId22"/>
                    <a:stretch>
                      <a:fillRect/>
                    </a:stretch>
                  </pic:blipFill>
                  <pic:spPr>
                    <a:xfrm>
                      <a:off x="0" y="0"/>
                      <a:ext cx="4949825" cy="1009650"/>
                    </a:xfrm>
                    <a:prstGeom prst="rect">
                      <a:avLst/>
                    </a:prstGeom>
                  </pic:spPr>
                </pic:pic>
              </a:graphicData>
            </a:graphic>
          </wp:anchor>
        </w:drawing>
      </w:r>
    </w:p>
    <w:p w14:paraId="72F33955">
      <w:pPr>
        <w:spacing w:line="240" w:lineRule="auto"/>
        <w:ind w:firstLine="0" w:firstLineChars="0"/>
        <w:jc w:val="center"/>
        <w:rPr>
          <w:rFonts w:ascii="Calibri" w:hAnsi="Calibri"/>
          <w:b/>
          <w:sz w:val="72"/>
        </w:rPr>
      </w:pPr>
      <w:r>
        <w:rPr>
          <w:rFonts w:hint="eastAsia" w:ascii="黑体" w:hAnsi="黑体" w:eastAsia="黑体"/>
          <w:b/>
          <w:sz w:val="72"/>
          <w:szCs w:val="72"/>
        </w:rPr>
        <w:t xml:space="preserve">  毕业设计（论文）</w:t>
      </w:r>
    </w:p>
    <w:p w14:paraId="07F45FCF">
      <w:pPr>
        <w:spacing w:line="240" w:lineRule="auto"/>
        <w:ind w:firstLine="0" w:firstLineChars="0"/>
        <w:jc w:val="center"/>
        <w:rPr>
          <w:rFonts w:ascii="Calibri" w:hAnsi="Calibri"/>
          <w:sz w:val="52"/>
        </w:rPr>
      </w:pPr>
    </w:p>
    <w:p w14:paraId="50964F84">
      <w:pPr>
        <w:spacing w:line="240" w:lineRule="auto"/>
        <w:ind w:firstLine="0" w:firstLineChars="0"/>
        <w:jc w:val="center"/>
        <w:rPr>
          <w:rFonts w:ascii="Calibri" w:hAnsi="Calibri"/>
          <w:sz w:val="52"/>
        </w:rPr>
      </w:pPr>
    </w:p>
    <w:p w14:paraId="65B985C2">
      <w:pPr>
        <w:spacing w:line="240" w:lineRule="auto"/>
        <w:ind w:left="2330" w:leftChars="304" w:hanging="1600" w:hangingChars="500"/>
        <w:rPr>
          <w:rFonts w:ascii="Calibri" w:hAnsi="宋体"/>
          <w:sz w:val="32"/>
          <w:szCs w:val="32"/>
          <w:u w:val="single"/>
        </w:rPr>
      </w:pPr>
      <w:r>
        <w:rPr>
          <w:rFonts w:hint="eastAsia" w:ascii="Calibri" w:hAnsi="宋体"/>
          <w:sz w:val="32"/>
          <w:szCs w:val="32"/>
        </w:rPr>
        <w:t>题    目：</w:t>
      </w:r>
      <w:r>
        <w:rPr>
          <w:rFonts w:hint="eastAsia" w:ascii="Calibri" w:hAnsi="宋体"/>
          <w:sz w:val="32"/>
          <w:szCs w:val="32"/>
          <w:u w:val="single"/>
        </w:rPr>
        <w:t xml:space="preserve">   基于eBPF的程序访存性能监测设计  </w:t>
      </w:r>
      <w:r>
        <w:rPr>
          <w:rFonts w:hint="eastAsia" w:ascii="Calibri" w:hAnsi="宋体"/>
          <w:sz w:val="32"/>
          <w:szCs w:val="32"/>
          <w:u w:val="single"/>
          <w:lang w:val="en-US" w:eastAsia="zh-CN"/>
        </w:rPr>
        <w:t xml:space="preserve"> </w:t>
      </w:r>
      <w:r>
        <w:rPr>
          <w:rFonts w:hint="eastAsia" w:ascii="Calibri" w:hAnsi="宋体"/>
          <w:sz w:val="32"/>
          <w:szCs w:val="32"/>
          <w:u w:val="single"/>
        </w:rPr>
        <w:t xml:space="preserve"> </w:t>
      </w:r>
    </w:p>
    <w:p w14:paraId="4398CFB3">
      <w:pPr>
        <w:spacing w:line="240" w:lineRule="auto"/>
        <w:ind w:firstLine="2240" w:firstLineChars="700"/>
        <w:rPr>
          <w:rFonts w:ascii="Calibri" w:hAnsi="Calibri"/>
          <w:sz w:val="28"/>
          <w:szCs w:val="28"/>
          <w:u w:val="single"/>
        </w:rPr>
      </w:pPr>
      <w:r>
        <w:rPr>
          <w:rFonts w:hint="eastAsia" w:ascii="Calibri" w:hAnsi="宋体"/>
          <w:sz w:val="32"/>
          <w:szCs w:val="32"/>
          <w:u w:val="single"/>
        </w:rPr>
        <w:t xml:space="preserve">          及可视化系统与实现           </w:t>
      </w:r>
    </w:p>
    <w:p w14:paraId="42615FC8">
      <w:pPr>
        <w:spacing w:line="240" w:lineRule="auto"/>
        <w:ind w:firstLine="640"/>
        <w:rPr>
          <w:rFonts w:ascii="Calibri" w:hAnsi="Calibri"/>
          <w:sz w:val="28"/>
          <w:szCs w:val="28"/>
          <w:u w:val="single"/>
        </w:rPr>
      </w:pPr>
      <w:r>
        <w:rPr>
          <w:rFonts w:hint="eastAsia" w:ascii="Calibri" w:hAnsi="宋体"/>
          <w:sz w:val="32"/>
          <w:szCs w:val="32"/>
        </w:rPr>
        <w:t>学    院：</w:t>
      </w:r>
      <w:r>
        <w:rPr>
          <w:rFonts w:hint="eastAsia" w:ascii="Calibri" w:hAnsi="宋体"/>
          <w:sz w:val="32"/>
          <w:szCs w:val="32"/>
          <w:u w:val="single"/>
        </w:rPr>
        <w:t xml:space="preserve">            计算机学院                 </w:t>
      </w:r>
    </w:p>
    <w:p w14:paraId="7B01C64D">
      <w:pPr>
        <w:spacing w:line="240" w:lineRule="auto"/>
        <w:ind w:firstLine="640"/>
        <w:rPr>
          <w:rFonts w:ascii="Calibri" w:hAnsi="Calibri"/>
          <w:sz w:val="28"/>
          <w:szCs w:val="28"/>
          <w:u w:val="single"/>
        </w:rPr>
      </w:pPr>
      <w:r>
        <w:rPr>
          <w:rFonts w:hint="eastAsia" w:ascii="Calibri" w:hAnsi="宋体"/>
          <w:sz w:val="32"/>
          <w:szCs w:val="32"/>
        </w:rPr>
        <w:t>专    业：</w:t>
      </w:r>
      <w:r>
        <w:rPr>
          <w:rFonts w:hint="eastAsia" w:ascii="Calibri" w:hAnsi="宋体"/>
          <w:sz w:val="32"/>
          <w:szCs w:val="32"/>
          <w:u w:val="single"/>
        </w:rPr>
        <w:t xml:space="preserve">             网络工程                  </w:t>
      </w:r>
    </w:p>
    <w:p w14:paraId="217E11E2">
      <w:pPr>
        <w:spacing w:line="240" w:lineRule="auto"/>
        <w:ind w:firstLine="640"/>
        <w:rPr>
          <w:rFonts w:ascii="Calibri" w:hAnsi="宋体"/>
          <w:sz w:val="32"/>
          <w:szCs w:val="32"/>
          <w:u w:val="single"/>
        </w:rPr>
      </w:pPr>
      <w:r>
        <w:rPr>
          <w:rFonts w:hint="eastAsia" w:ascii="Calibri" w:hAnsi="宋体"/>
          <w:sz w:val="32"/>
          <w:szCs w:val="32"/>
        </w:rPr>
        <w:t>班    级：</w:t>
      </w:r>
      <w:r>
        <w:rPr>
          <w:rFonts w:hint="eastAsia" w:ascii="Calibri" w:hAnsi="宋体"/>
          <w:sz w:val="32"/>
          <w:szCs w:val="32"/>
          <w:u w:val="single"/>
        </w:rPr>
        <w:t xml:space="preserve">               2101                    </w:t>
      </w:r>
    </w:p>
    <w:p w14:paraId="69BCB476">
      <w:pPr>
        <w:spacing w:line="240" w:lineRule="auto"/>
        <w:ind w:firstLine="640"/>
        <w:rPr>
          <w:rFonts w:ascii="Calibri" w:hAnsi="宋体"/>
          <w:sz w:val="32"/>
          <w:szCs w:val="32"/>
          <w:u w:val="single"/>
        </w:rPr>
      </w:pPr>
      <w:r>
        <w:rPr>
          <w:rFonts w:hint="eastAsia" w:ascii="Calibri" w:hAnsi="宋体"/>
          <w:sz w:val="32"/>
          <w:szCs w:val="32"/>
        </w:rPr>
        <w:t>学    号：</w:t>
      </w:r>
      <w:r>
        <w:rPr>
          <w:rFonts w:hint="eastAsia" w:ascii="Calibri" w:hAnsi="宋体"/>
          <w:sz w:val="32"/>
          <w:szCs w:val="32"/>
          <w:u w:val="single"/>
        </w:rPr>
        <w:t xml:space="preserve">             04212032                  </w:t>
      </w:r>
    </w:p>
    <w:p w14:paraId="7B34F4C2">
      <w:pPr>
        <w:spacing w:line="240" w:lineRule="auto"/>
        <w:ind w:firstLine="640"/>
        <w:rPr>
          <w:rFonts w:ascii="Calibri" w:hAnsi="Calibri"/>
          <w:sz w:val="28"/>
          <w:szCs w:val="28"/>
          <w:u w:val="single"/>
        </w:rPr>
      </w:pPr>
      <w:r>
        <w:rPr>
          <w:rFonts w:hint="eastAsia" w:ascii="Calibri" w:hAnsi="宋体"/>
          <w:sz w:val="32"/>
          <w:szCs w:val="32"/>
        </w:rPr>
        <w:t>学生姓名：</w:t>
      </w:r>
      <w:r>
        <w:rPr>
          <w:rFonts w:hint="eastAsia" w:ascii="Calibri" w:hAnsi="宋体"/>
          <w:sz w:val="32"/>
          <w:szCs w:val="32"/>
          <w:u w:val="single"/>
        </w:rPr>
        <w:t xml:space="preserve">               高鹏                    </w:t>
      </w:r>
    </w:p>
    <w:p w14:paraId="0B9F2C67">
      <w:pPr>
        <w:spacing w:line="240" w:lineRule="auto"/>
        <w:ind w:firstLine="640"/>
        <w:rPr>
          <w:rFonts w:hint="eastAsia" w:ascii="Calibri" w:hAnsi="宋体"/>
          <w:sz w:val="32"/>
          <w:szCs w:val="32"/>
          <w:u w:val="single"/>
        </w:rPr>
      </w:pPr>
      <w:r>
        <w:rPr>
          <w:rFonts w:hint="eastAsia" w:ascii="Calibri" w:hAnsi="宋体"/>
          <w:sz w:val="32"/>
          <w:szCs w:val="32"/>
        </w:rPr>
        <w:t>导师姓名：</w:t>
      </w:r>
      <w:r>
        <w:rPr>
          <w:rFonts w:hint="eastAsia" w:ascii="Calibri" w:hAnsi="宋体"/>
          <w:sz w:val="32"/>
          <w:szCs w:val="32"/>
          <w:u w:val="single"/>
          <w:lang w:val="en-US" w:eastAsia="zh-CN"/>
        </w:rPr>
        <w:t xml:space="preserve"> </w:t>
      </w:r>
      <w:r>
        <w:rPr>
          <w:rFonts w:hint="eastAsia" w:ascii="Calibri" w:hAnsi="宋体"/>
          <w:sz w:val="32"/>
          <w:szCs w:val="32"/>
          <w:u w:val="single"/>
        </w:rPr>
        <w:t>王亚刚</w:t>
      </w:r>
      <w:r>
        <w:rPr>
          <w:rFonts w:hint="eastAsia" w:ascii="Calibri" w:hAnsi="宋体"/>
          <w:sz w:val="32"/>
          <w:szCs w:val="32"/>
          <w:u w:val="single"/>
          <w:lang w:val="en-US" w:eastAsia="zh-CN"/>
        </w:rPr>
        <w:t xml:space="preserve">  孔建军 </w:t>
      </w:r>
      <w:r>
        <w:rPr>
          <w:rFonts w:hint="eastAsia" w:ascii="Calibri" w:hAnsi="Calibri"/>
          <w:sz w:val="28"/>
          <w:szCs w:val="28"/>
        </w:rPr>
        <w:t>职称：</w:t>
      </w:r>
      <w:r>
        <w:rPr>
          <w:rFonts w:hint="eastAsia" w:ascii="Calibri" w:hAnsi="宋体"/>
          <w:sz w:val="32"/>
          <w:szCs w:val="32"/>
          <w:u w:val="single"/>
        </w:rPr>
        <w:t xml:space="preserve"> </w:t>
      </w:r>
      <w:r>
        <w:rPr>
          <w:rFonts w:hint="eastAsia" w:ascii="Calibri" w:hAnsi="宋体"/>
          <w:sz w:val="32"/>
          <w:szCs w:val="32"/>
          <w:u w:val="single"/>
          <w:lang w:val="en-US" w:eastAsia="zh-CN"/>
        </w:rPr>
        <w:t xml:space="preserve"> </w:t>
      </w:r>
      <w:r>
        <w:rPr>
          <w:rFonts w:hint="eastAsia" w:ascii="Calibri" w:hAnsi="宋体"/>
          <w:sz w:val="32"/>
          <w:szCs w:val="32"/>
          <w:u w:val="single"/>
        </w:rPr>
        <w:t>副教授</w:t>
      </w:r>
      <w:r>
        <w:rPr>
          <w:rFonts w:hint="eastAsia" w:ascii="Calibri" w:hAnsi="宋体"/>
          <w:sz w:val="32"/>
          <w:szCs w:val="32"/>
          <w:u w:val="single"/>
          <w:lang w:val="en-US" w:eastAsia="zh-CN"/>
        </w:rPr>
        <w:t xml:space="preserve">  工程师 </w:t>
      </w:r>
      <w:r>
        <w:rPr>
          <w:rFonts w:hint="eastAsia" w:hAnsi="宋体"/>
          <w:sz w:val="32"/>
          <w:szCs w:val="32"/>
          <w:u w:val="single"/>
          <w:lang w:val="en-US" w:eastAsia="zh-CN"/>
        </w:rPr>
        <w:t xml:space="preserve"> </w:t>
      </w:r>
    </w:p>
    <w:p w14:paraId="34D8D000">
      <w:pPr>
        <w:spacing w:line="240" w:lineRule="auto"/>
        <w:ind w:firstLine="640"/>
        <w:rPr>
          <w:rFonts w:ascii="Calibri" w:hAnsi="Calibri"/>
          <w:b/>
          <w:bCs/>
          <w:sz w:val="30"/>
          <w:szCs w:val="30"/>
        </w:rPr>
      </w:pPr>
      <w:r>
        <w:rPr>
          <w:rFonts w:hint="eastAsia" w:ascii="Calibri" w:hAnsi="宋体"/>
          <w:sz w:val="32"/>
          <w:szCs w:val="32"/>
        </w:rPr>
        <w:t>起止时间：</w:t>
      </w:r>
      <w:r>
        <w:rPr>
          <w:rFonts w:hint="eastAsia" w:ascii="Calibri" w:hAnsi="宋体"/>
          <w:sz w:val="32"/>
          <w:szCs w:val="32"/>
          <w:u w:val="single"/>
        </w:rPr>
        <w:t xml:space="preserve"> 2024年11月20日</w:t>
      </w:r>
      <w:r>
        <w:rPr>
          <w:rFonts w:hint="eastAsia" w:ascii="Calibri" w:hAnsi="Calibri"/>
          <w:sz w:val="28"/>
          <w:szCs w:val="28"/>
        </w:rPr>
        <w:t>至</w:t>
      </w:r>
      <w:r>
        <w:rPr>
          <w:rFonts w:hint="eastAsia" w:ascii="Calibri" w:hAnsi="宋体"/>
          <w:sz w:val="32"/>
          <w:szCs w:val="32"/>
          <w:u w:val="single"/>
        </w:rPr>
        <w:t xml:space="preserve">2025年6月6日     </w:t>
      </w:r>
    </w:p>
    <w:p w14:paraId="1440E727">
      <w:pPr>
        <w:spacing w:line="240" w:lineRule="auto"/>
        <w:ind w:firstLine="0" w:firstLineChars="0"/>
        <w:jc w:val="left"/>
        <w:rPr>
          <w:rFonts w:ascii="Calibri" w:hAnsi="Calibri"/>
          <w:sz w:val="28"/>
          <w:szCs w:val="28"/>
        </w:rPr>
      </w:pPr>
    </w:p>
    <w:p w14:paraId="37653E27">
      <w:pPr>
        <w:spacing w:line="240" w:lineRule="auto"/>
        <w:ind w:firstLine="0" w:firstLineChars="0"/>
        <w:jc w:val="center"/>
        <w:rPr>
          <w:rFonts w:ascii="宋体" w:hAnsi="宋体"/>
          <w:b/>
          <w:sz w:val="32"/>
        </w:rPr>
      </w:pPr>
      <w:r>
        <w:rPr>
          <w:rFonts w:hint="eastAsia" w:ascii="Calibri" w:hAnsi="Calibri"/>
          <w:sz w:val="28"/>
          <w:szCs w:val="28"/>
        </w:rPr>
        <w:t xml:space="preserve"> </w:t>
      </w:r>
      <w:r>
        <w:rPr>
          <w:rFonts w:hint="eastAsia" w:ascii="Calibri" w:hAnsi="Calibri"/>
          <w:sz w:val="28"/>
          <w:szCs w:val="28"/>
          <w:lang w:val="en-US" w:eastAsia="zh-CN"/>
        </w:rPr>
        <w:t>2025</w:t>
      </w:r>
      <w:r>
        <w:rPr>
          <w:rFonts w:hint="eastAsia" w:ascii="Calibri" w:hAnsi="Calibri"/>
          <w:sz w:val="28"/>
          <w:szCs w:val="28"/>
        </w:rPr>
        <w:t xml:space="preserve"> </w:t>
      </w:r>
      <w:r>
        <w:rPr>
          <w:rFonts w:hint="eastAsia" w:ascii="Calibri" w:hAnsi="Calibri"/>
          <w:sz w:val="28"/>
          <w:szCs w:val="28"/>
          <w:lang w:val="en-US" w:eastAsia="zh-CN"/>
        </w:rPr>
        <w:t xml:space="preserve"> </w:t>
      </w:r>
      <w:r>
        <w:rPr>
          <w:rFonts w:hint="eastAsia" w:ascii="Calibri" w:hAnsi="Calibri"/>
          <w:sz w:val="28"/>
          <w:szCs w:val="28"/>
        </w:rPr>
        <w:t>年</w:t>
      </w:r>
      <w:r>
        <w:rPr>
          <w:rFonts w:hint="eastAsia" w:ascii="Calibri" w:hAnsi="Calibri"/>
          <w:sz w:val="28"/>
          <w:szCs w:val="28"/>
          <w:lang w:val="en-US" w:eastAsia="zh-CN"/>
        </w:rPr>
        <w:t xml:space="preserve"> </w:t>
      </w:r>
      <w:r>
        <w:rPr>
          <w:rFonts w:hint="eastAsia" w:ascii="Calibri" w:hAnsi="Calibri"/>
          <w:sz w:val="28"/>
          <w:szCs w:val="28"/>
        </w:rPr>
        <w:t xml:space="preserve"> </w:t>
      </w:r>
      <w:r>
        <w:rPr>
          <w:rFonts w:hint="eastAsia" w:ascii="Calibri" w:hAnsi="Calibri"/>
          <w:sz w:val="28"/>
          <w:szCs w:val="28"/>
          <w:lang w:val="en-US" w:eastAsia="zh-CN"/>
        </w:rPr>
        <w:t>6</w:t>
      </w:r>
      <w:r>
        <w:rPr>
          <w:rFonts w:hint="eastAsia" w:ascii="Calibri" w:hAnsi="Calibri"/>
          <w:sz w:val="28"/>
          <w:szCs w:val="28"/>
        </w:rPr>
        <w:t xml:space="preserve"> </w:t>
      </w:r>
      <w:r>
        <w:rPr>
          <w:rFonts w:hint="eastAsia" w:ascii="Calibri" w:hAnsi="Calibri"/>
          <w:sz w:val="28"/>
          <w:szCs w:val="28"/>
          <w:lang w:val="en-US" w:eastAsia="zh-CN"/>
        </w:rPr>
        <w:t xml:space="preserve"> </w:t>
      </w:r>
      <w:r>
        <w:rPr>
          <w:rFonts w:hint="eastAsia" w:ascii="Calibri" w:hAnsi="Calibri"/>
          <w:sz w:val="28"/>
          <w:szCs w:val="28"/>
        </w:rPr>
        <w:t xml:space="preserve">月  </w:t>
      </w:r>
      <w:r>
        <w:rPr>
          <w:rFonts w:hint="eastAsia" w:ascii="Calibri" w:hAnsi="Calibri"/>
          <w:sz w:val="28"/>
          <w:szCs w:val="28"/>
          <w:lang w:val="en-US" w:eastAsia="zh-CN"/>
        </w:rPr>
        <w:t>6</w:t>
      </w:r>
      <w:r>
        <w:rPr>
          <w:rFonts w:hint="eastAsia" w:ascii="Calibri" w:hAnsi="Calibri"/>
          <w:sz w:val="28"/>
          <w:szCs w:val="28"/>
        </w:rPr>
        <w:t xml:space="preserve"> </w:t>
      </w:r>
      <w:r>
        <w:rPr>
          <w:rFonts w:hint="eastAsia" w:ascii="Calibri" w:hAnsi="Calibri"/>
          <w:sz w:val="28"/>
          <w:szCs w:val="28"/>
          <w:lang w:val="en-US" w:eastAsia="zh-CN"/>
        </w:rPr>
        <w:t xml:space="preserve"> </w:t>
      </w:r>
      <w:r>
        <w:rPr>
          <w:rFonts w:hint="eastAsia" w:ascii="Calibri" w:hAnsi="Calibri"/>
          <w:sz w:val="28"/>
          <w:szCs w:val="28"/>
        </w:rPr>
        <w:t>日</w:t>
      </w:r>
    </w:p>
    <w:p w14:paraId="30487C20">
      <w:pPr>
        <w:spacing w:line="240" w:lineRule="auto"/>
        <w:ind w:firstLine="0" w:firstLineChars="0"/>
        <w:jc w:val="center"/>
        <w:rPr>
          <w:rFonts w:ascii="宋体" w:hAnsi="宋体"/>
          <w:b/>
          <w:sz w:val="32"/>
        </w:rPr>
      </w:pPr>
    </w:p>
    <w:p w14:paraId="1F3BDFF3">
      <w:pPr>
        <w:spacing w:line="240" w:lineRule="auto"/>
        <w:ind w:firstLine="0" w:firstLineChars="0"/>
        <w:jc w:val="center"/>
        <w:rPr>
          <w:rFonts w:ascii="宋体" w:hAnsi="宋体"/>
          <w:b/>
          <w:sz w:val="32"/>
        </w:rPr>
      </w:pPr>
      <w:r>
        <w:rPr>
          <w:rFonts w:hint="eastAsia" w:ascii="宋体" w:hAnsi="宋体"/>
          <w:b/>
          <w:sz w:val="32"/>
        </w:rPr>
        <w:t>毕业设计（论文）承诺书</w:t>
      </w:r>
    </w:p>
    <w:p w14:paraId="6057F849">
      <w:pPr>
        <w:spacing w:line="360" w:lineRule="auto"/>
        <w:ind w:firstLine="480"/>
        <w:rPr>
          <w:rFonts w:ascii="Calibri" w:hAnsi="Calibri"/>
        </w:rPr>
      </w:pPr>
      <w:r>
        <w:rPr>
          <w:rFonts w:hint="eastAsia" w:ascii="Calibri" w:hAnsi="Calibri"/>
        </w:rPr>
        <w:t>本人所提交的毕业设计（论文）《基于eBPF的程序访存性能监测及可视化系统设计与实现》是本人在指导教师指导下独立研究、写作的成果，毕业设计（论文）中所引用他人的文献、数据、图件、资料均已明确标注；对本文的研究做出重要贡献的个人和集体，均已在文中以明确方式注明并表示感谢。</w:t>
      </w:r>
    </w:p>
    <w:p w14:paraId="35FA4237">
      <w:pPr>
        <w:spacing w:line="360" w:lineRule="auto"/>
        <w:ind w:firstLine="480"/>
        <w:rPr>
          <w:rFonts w:ascii="Calibri" w:hAnsi="Calibri"/>
        </w:rPr>
      </w:pPr>
      <w:r>
        <w:rPr>
          <w:rFonts w:hint="eastAsia" w:ascii="Calibri" w:hAnsi="Calibri"/>
        </w:rPr>
        <w:t>本人深知本承诺书的法律责任，违规后果由本人承担。</w:t>
      </w:r>
    </w:p>
    <w:p w14:paraId="4B575D88">
      <w:pPr>
        <w:spacing w:line="520" w:lineRule="exact"/>
        <w:ind w:firstLine="0" w:firstLineChars="0"/>
        <w:rPr>
          <w:rFonts w:ascii="Calibri" w:hAnsi="Calibri"/>
        </w:rPr>
      </w:pPr>
    </w:p>
    <w:p w14:paraId="5CC091C1">
      <w:pPr>
        <w:spacing w:line="520" w:lineRule="exact"/>
        <w:ind w:firstLine="0" w:firstLineChars="0"/>
        <w:rPr>
          <w:rFonts w:ascii="Calibri" w:hAnsi="Calibri"/>
        </w:rPr>
      </w:pPr>
    </w:p>
    <w:p w14:paraId="0B2221A9">
      <w:pPr>
        <w:spacing w:line="480" w:lineRule="auto"/>
        <w:ind w:firstLine="0" w:firstLineChars="0"/>
        <w:rPr>
          <w:rFonts w:ascii="Calibri" w:hAnsi="Calibri"/>
          <w:u w:val="single"/>
        </w:rPr>
      </w:pPr>
      <w:r>
        <w:rPr>
          <w:rFonts w:ascii="Calibri" w:hAnsi="Calibri"/>
        </w:rPr>
        <w:t>论文作者签名：</w:t>
      </w:r>
      <w:r>
        <w:rPr>
          <w:rFonts w:ascii="Calibri" w:hAnsi="Calibri"/>
          <w:u w:val="single"/>
        </w:rPr>
        <w:t xml:space="preserve">  </w:t>
      </w:r>
      <w:r>
        <w:rPr>
          <w:rFonts w:hint="eastAsia" w:ascii="Calibri" w:hAnsi="Calibri"/>
          <w:u w:val="single"/>
        </w:rPr>
        <w:t xml:space="preserve"> </w:t>
      </w:r>
      <w:r>
        <w:rPr>
          <w:rFonts w:ascii="Calibri" w:hAnsi="Calibri"/>
          <w:u w:val="single"/>
        </w:rPr>
        <w:t xml:space="preserve">      </w:t>
      </w:r>
      <w:r>
        <w:rPr>
          <w:rFonts w:hint="eastAsia" w:ascii="Calibri" w:hAnsi="Calibri"/>
          <w:u w:val="single"/>
        </w:rPr>
        <w:t xml:space="preserve">         </w:t>
      </w:r>
      <w:r>
        <w:rPr>
          <w:rFonts w:hint="eastAsia" w:ascii="Calibri" w:hAnsi="Calibri"/>
        </w:rPr>
        <w:t xml:space="preserve">     </w:t>
      </w:r>
      <w:r>
        <w:rPr>
          <w:rFonts w:ascii="Calibri" w:hAnsi="Calibri"/>
        </w:rPr>
        <w:t xml:space="preserve">  </w:t>
      </w:r>
      <w:r>
        <w:rPr>
          <w:rFonts w:hint="eastAsia" w:ascii="Calibri" w:hAnsi="Calibri"/>
        </w:rPr>
        <w:t xml:space="preserve">  </w:t>
      </w:r>
      <w:r>
        <w:rPr>
          <w:rFonts w:ascii="Calibri" w:hAnsi="Calibri"/>
        </w:rPr>
        <w:t xml:space="preserve">日 </w:t>
      </w:r>
      <w:r>
        <w:rPr>
          <w:rFonts w:hint="eastAsia" w:ascii="Calibri" w:hAnsi="Calibri"/>
        </w:rPr>
        <w:t xml:space="preserve">  </w:t>
      </w:r>
      <w:r>
        <w:rPr>
          <w:rFonts w:ascii="Calibri" w:hAnsi="Calibri"/>
        </w:rPr>
        <w:t xml:space="preserve"> 期：</w:t>
      </w:r>
      <w:r>
        <w:rPr>
          <w:rFonts w:ascii="Calibri" w:hAnsi="Calibri"/>
          <w:u w:val="single"/>
        </w:rPr>
        <w:t xml:space="preserve">  </w:t>
      </w:r>
      <w:r>
        <w:rPr>
          <w:rFonts w:hint="eastAsia" w:ascii="Calibri" w:hAnsi="Calibri"/>
          <w:u w:val="single"/>
        </w:rPr>
        <w:t xml:space="preserve">      </w:t>
      </w:r>
      <w:r>
        <w:rPr>
          <w:rFonts w:ascii="Calibri" w:hAnsi="Calibri"/>
          <w:u w:val="single"/>
        </w:rPr>
        <w:t xml:space="preserve">  </w:t>
      </w:r>
      <w:r>
        <w:rPr>
          <w:rFonts w:hint="eastAsia" w:ascii="Calibri" w:hAnsi="Calibri"/>
          <w:u w:val="single"/>
        </w:rPr>
        <w:t xml:space="preserve"> </w:t>
      </w:r>
      <w:r>
        <w:rPr>
          <w:rFonts w:ascii="Calibri" w:hAnsi="Calibri"/>
          <w:u w:val="single"/>
        </w:rPr>
        <w:t xml:space="preserve">       </w:t>
      </w:r>
    </w:p>
    <w:p w14:paraId="18E47F32">
      <w:pPr>
        <w:spacing w:line="360" w:lineRule="auto"/>
        <w:ind w:firstLine="0" w:firstLineChars="0"/>
        <w:rPr>
          <w:rFonts w:ascii="Calibri" w:hAnsi="Calibri"/>
        </w:rPr>
      </w:pPr>
    </w:p>
    <w:p w14:paraId="30267982">
      <w:pPr>
        <w:spacing w:line="520" w:lineRule="exact"/>
        <w:ind w:firstLine="240" w:firstLineChars="100"/>
        <w:jc w:val="left"/>
        <w:rPr>
          <w:rFonts w:ascii="Calibri" w:hAnsi="Calibri"/>
        </w:rPr>
      </w:pPr>
    </w:p>
    <w:p w14:paraId="3CDD942A">
      <w:pPr>
        <w:spacing w:line="520" w:lineRule="exact"/>
        <w:ind w:firstLine="240" w:firstLineChars="100"/>
        <w:jc w:val="left"/>
        <w:rPr>
          <w:rFonts w:ascii="Calibri" w:hAnsi="Calibri"/>
        </w:rPr>
      </w:pPr>
    </w:p>
    <w:p w14:paraId="78699362">
      <w:pPr>
        <w:spacing w:line="480" w:lineRule="auto"/>
        <w:ind w:firstLine="0" w:firstLineChars="0"/>
        <w:jc w:val="center"/>
        <w:rPr>
          <w:rFonts w:ascii="宋体" w:hAnsi="宋体"/>
          <w:b/>
          <w:sz w:val="32"/>
        </w:rPr>
      </w:pPr>
      <w:r>
        <w:rPr>
          <w:rFonts w:ascii="宋体" w:hAnsi="宋体"/>
          <w:b/>
          <w:sz w:val="32"/>
        </w:rPr>
        <w:t>关于</w:t>
      </w:r>
      <w:r>
        <w:rPr>
          <w:rFonts w:hint="eastAsia" w:ascii="宋体" w:hAnsi="宋体"/>
          <w:b/>
          <w:sz w:val="32"/>
        </w:rPr>
        <w:t>毕业设计（论文）</w:t>
      </w:r>
      <w:r>
        <w:rPr>
          <w:rFonts w:ascii="宋体" w:hAnsi="宋体"/>
          <w:b/>
          <w:sz w:val="32"/>
        </w:rPr>
        <w:t>使用授权的声明</w:t>
      </w:r>
    </w:p>
    <w:p w14:paraId="03332BA7">
      <w:pPr>
        <w:spacing w:after="120" w:line="360" w:lineRule="auto"/>
        <w:ind w:firstLine="480"/>
        <w:rPr>
          <w:rFonts w:ascii="Calibri" w:hAnsi="Calibri"/>
        </w:rPr>
      </w:pPr>
      <w:r>
        <w:rPr>
          <w:rFonts w:ascii="Calibri" w:hAnsi="Calibri"/>
          <w:color w:val="000000"/>
        </w:rPr>
        <w:t>本人在导师指导下所完成的论文及相关的职务作品，知识产权归属</w:t>
      </w:r>
      <w:r>
        <w:rPr>
          <w:rFonts w:hint="eastAsia" w:ascii="Calibri" w:hAnsi="Calibri"/>
          <w:color w:val="000000"/>
        </w:rPr>
        <w:t>西安邮电</w:t>
      </w:r>
      <w:r>
        <w:rPr>
          <w:rFonts w:ascii="Calibri" w:hAnsi="Calibri"/>
          <w:color w:val="000000"/>
        </w:rPr>
        <w:t>大学。</w:t>
      </w:r>
      <w:r>
        <w:rPr>
          <w:rFonts w:ascii="Calibri" w:hAnsi="Calibri"/>
        </w:rPr>
        <w:t>本人完全了解</w:t>
      </w:r>
      <w:r>
        <w:rPr>
          <w:rFonts w:hint="eastAsia" w:ascii="Calibri" w:hAnsi="Calibri"/>
        </w:rPr>
        <w:t>西安邮电</w:t>
      </w:r>
      <w:r>
        <w:rPr>
          <w:rFonts w:ascii="Calibri" w:hAnsi="Calibri"/>
        </w:rPr>
        <w:t>大学有关保存、使用</w:t>
      </w:r>
      <w:r>
        <w:rPr>
          <w:rFonts w:hint="eastAsia" w:ascii="Calibri" w:hAnsi="Calibri"/>
        </w:rPr>
        <w:t>毕业设计（论文）</w:t>
      </w:r>
      <w:r>
        <w:rPr>
          <w:rFonts w:ascii="Calibri" w:hAnsi="Calibri"/>
        </w:rPr>
        <w:t>的规定，同意学校保存或向国家有关部门或机构送交论文的</w:t>
      </w:r>
      <w:r>
        <w:rPr>
          <w:rFonts w:ascii="Calibri" w:hAnsi="Calibri"/>
          <w:bCs/>
        </w:rPr>
        <w:t>纸质版</w:t>
      </w:r>
      <w:r>
        <w:rPr>
          <w:rFonts w:ascii="Calibri" w:hAnsi="Calibri"/>
        </w:rPr>
        <w:t>和电子版，允许论文被查阅和借阅；本人授权</w:t>
      </w:r>
      <w:r>
        <w:rPr>
          <w:rFonts w:hint="eastAsia" w:ascii="Calibri" w:hAnsi="Calibri"/>
        </w:rPr>
        <w:t>西安邮电</w:t>
      </w:r>
      <w:r>
        <w:rPr>
          <w:rFonts w:ascii="Calibri" w:hAnsi="Calibri"/>
        </w:rPr>
        <w:t>大学可以将本</w:t>
      </w:r>
      <w:r>
        <w:rPr>
          <w:rFonts w:hint="eastAsia" w:ascii="Calibri" w:hAnsi="Calibri"/>
        </w:rPr>
        <w:t>毕业设计（论文）</w:t>
      </w:r>
      <w:r>
        <w:rPr>
          <w:rFonts w:ascii="Calibri" w:hAnsi="Calibri"/>
        </w:rPr>
        <w:t>的全部或部分内容编入有关数据库进行检索，可以采用任何复制手段保存和汇编本</w:t>
      </w:r>
      <w:r>
        <w:rPr>
          <w:rFonts w:hint="eastAsia" w:ascii="Calibri" w:hAnsi="Calibri"/>
        </w:rPr>
        <w:t>毕业设计（论文）</w:t>
      </w:r>
      <w:r>
        <w:rPr>
          <w:rFonts w:ascii="Calibri" w:hAnsi="Calibri"/>
        </w:rPr>
        <w:t>。</w:t>
      </w:r>
      <w:r>
        <w:rPr>
          <w:rFonts w:ascii="Calibri" w:hAnsi="Calibri"/>
          <w:color w:val="000000"/>
        </w:rPr>
        <w:t>本人离校后发表、使用</w:t>
      </w:r>
      <w:r>
        <w:rPr>
          <w:rFonts w:hint="eastAsia" w:ascii="Calibri" w:hAnsi="Calibri"/>
          <w:color w:val="000000"/>
        </w:rPr>
        <w:t>毕业设计（论文）</w:t>
      </w:r>
      <w:r>
        <w:rPr>
          <w:rFonts w:ascii="Calibri" w:hAnsi="Calibri"/>
          <w:color w:val="000000"/>
        </w:rPr>
        <w:t>或与该</w:t>
      </w:r>
      <w:r>
        <w:rPr>
          <w:rFonts w:hint="eastAsia" w:ascii="Calibri" w:hAnsi="Calibri"/>
          <w:color w:val="000000"/>
        </w:rPr>
        <w:t>毕业设计（论文）</w:t>
      </w:r>
      <w:r>
        <w:rPr>
          <w:rFonts w:ascii="Calibri" w:hAnsi="Calibri"/>
          <w:color w:val="000000"/>
        </w:rPr>
        <w:t>直接相关的学术论文或成果时，第一署名单位仍然为</w:t>
      </w:r>
      <w:r>
        <w:rPr>
          <w:rFonts w:hint="eastAsia" w:ascii="Calibri" w:hAnsi="Calibri"/>
          <w:color w:val="000000"/>
        </w:rPr>
        <w:t>西安邮电</w:t>
      </w:r>
      <w:r>
        <w:rPr>
          <w:rFonts w:ascii="Calibri" w:hAnsi="Calibri"/>
          <w:color w:val="000000"/>
        </w:rPr>
        <w:t>大学。</w:t>
      </w:r>
    </w:p>
    <w:p w14:paraId="65AAF5A4">
      <w:pPr>
        <w:spacing w:line="360" w:lineRule="auto"/>
        <w:ind w:firstLine="480"/>
        <w:rPr>
          <w:rFonts w:ascii="Calibri" w:hAnsi="Calibri"/>
        </w:rPr>
      </w:pPr>
      <w:r>
        <w:rPr>
          <w:rFonts w:hint="eastAsia" w:ascii="Calibri" w:hAnsi="Calibri"/>
        </w:rPr>
        <w:t>本毕业设计（论文）研究内容：</w:t>
      </w:r>
    </w:p>
    <w:p w14:paraId="11316526">
      <w:pPr>
        <w:spacing w:line="360" w:lineRule="auto"/>
        <w:ind w:firstLine="480"/>
        <w:rPr>
          <w:rFonts w:ascii="Calibri" w:hAnsi="Calibri"/>
        </w:rPr>
      </w:pPr>
      <w:r>
        <w:rPr>
          <w:rFonts w:hint="eastAsia" w:ascii="Calibri" w:hAnsi="Calibri"/>
        </w:rPr>
        <w:t>□可以公开</w:t>
      </w:r>
    </w:p>
    <w:p w14:paraId="1F879F5D">
      <w:pPr>
        <w:spacing w:line="360" w:lineRule="auto"/>
        <w:ind w:firstLine="480"/>
        <w:rPr>
          <w:rFonts w:ascii="Calibri" w:hAnsi="Calibri"/>
        </w:rPr>
      </w:pPr>
      <w:r>
        <w:rPr>
          <w:rFonts w:hint="eastAsia" w:ascii="Calibri" w:hAnsi="Calibri"/>
        </w:rPr>
        <w:t>□不宜公开，已办理保密申请，解密后适用本授权书。</w:t>
      </w:r>
    </w:p>
    <w:p w14:paraId="112A8E70">
      <w:pPr>
        <w:spacing w:line="360" w:lineRule="auto"/>
        <w:ind w:firstLine="480"/>
        <w:rPr>
          <w:rFonts w:ascii="Calibri" w:hAnsi="Calibri"/>
        </w:rPr>
      </w:pPr>
      <w:r>
        <w:rPr>
          <w:rFonts w:hint="eastAsia" w:ascii="Calibri" w:hAnsi="Calibri"/>
        </w:rPr>
        <w:t>（请在以上选项内选择其中一项打“</w:t>
      </w:r>
      <w:r>
        <w:rPr>
          <w:rFonts w:hint="eastAsia" w:ascii="宋体" w:hAnsi="宋体"/>
        </w:rPr>
        <w:t>√</w:t>
      </w:r>
      <w:r>
        <w:rPr>
          <w:rFonts w:hint="eastAsia" w:ascii="Calibri" w:hAnsi="Calibri"/>
        </w:rPr>
        <w:t>”）</w:t>
      </w:r>
    </w:p>
    <w:p w14:paraId="2DDA53D5">
      <w:pPr>
        <w:spacing w:line="360" w:lineRule="auto"/>
        <w:ind w:firstLine="0" w:firstLineChars="0"/>
        <w:rPr>
          <w:rFonts w:ascii="Calibri" w:hAnsi="Calibri"/>
          <w:u w:val="single"/>
        </w:rPr>
      </w:pPr>
      <w:r>
        <w:rPr>
          <w:rFonts w:ascii="Calibri" w:hAnsi="Calibri"/>
        </w:rPr>
        <w:t>论文作者签名：</w:t>
      </w:r>
      <w:r>
        <w:rPr>
          <w:rFonts w:ascii="Calibri" w:hAnsi="Calibri"/>
          <w:u w:val="single"/>
        </w:rPr>
        <w:t xml:space="preserve">  </w:t>
      </w:r>
      <w:r>
        <w:rPr>
          <w:rFonts w:hint="eastAsia" w:ascii="Calibri" w:hAnsi="Calibri"/>
          <w:u w:val="single"/>
        </w:rPr>
        <w:t xml:space="preserve"> </w:t>
      </w:r>
      <w:r>
        <w:rPr>
          <w:rFonts w:ascii="Calibri" w:hAnsi="Calibri"/>
          <w:u w:val="single"/>
        </w:rPr>
        <w:t xml:space="preserve">      </w:t>
      </w:r>
      <w:r>
        <w:rPr>
          <w:rFonts w:hint="eastAsia" w:ascii="Calibri" w:hAnsi="Calibri"/>
          <w:u w:val="single"/>
        </w:rPr>
        <w:t xml:space="preserve">         </w:t>
      </w:r>
      <w:r>
        <w:rPr>
          <w:rFonts w:hint="eastAsia" w:ascii="Calibri" w:hAnsi="Calibri"/>
        </w:rPr>
        <w:t xml:space="preserve">     </w:t>
      </w:r>
      <w:r>
        <w:rPr>
          <w:rFonts w:ascii="Calibri" w:hAnsi="Calibri"/>
        </w:rPr>
        <w:t xml:space="preserve">  </w:t>
      </w:r>
      <w:r>
        <w:rPr>
          <w:rFonts w:hint="eastAsia" w:ascii="Calibri" w:hAnsi="Calibri"/>
        </w:rPr>
        <w:t xml:space="preserve">  </w:t>
      </w:r>
      <w:r>
        <w:rPr>
          <w:rFonts w:ascii="Calibri" w:hAnsi="Calibri"/>
        </w:rPr>
        <w:t>导师签名：</w:t>
      </w:r>
      <w:r>
        <w:rPr>
          <w:rFonts w:ascii="Calibri" w:hAnsi="Calibri"/>
          <w:u w:val="single"/>
        </w:rPr>
        <w:t xml:space="preserve">  </w:t>
      </w:r>
      <w:r>
        <w:rPr>
          <w:rFonts w:hint="eastAsia" w:ascii="Calibri" w:hAnsi="Calibri"/>
          <w:u w:val="single"/>
        </w:rPr>
        <w:t xml:space="preserve">      </w:t>
      </w:r>
      <w:r>
        <w:rPr>
          <w:rFonts w:ascii="Calibri" w:hAnsi="Calibri"/>
          <w:u w:val="single"/>
        </w:rPr>
        <w:t xml:space="preserve">  </w:t>
      </w:r>
      <w:r>
        <w:rPr>
          <w:rFonts w:hint="eastAsia" w:ascii="Calibri" w:hAnsi="Calibri"/>
          <w:u w:val="single"/>
        </w:rPr>
        <w:t xml:space="preserve"> </w:t>
      </w:r>
      <w:r>
        <w:rPr>
          <w:rFonts w:ascii="Calibri" w:hAnsi="Calibri"/>
          <w:u w:val="single"/>
        </w:rPr>
        <w:t xml:space="preserve">       </w:t>
      </w:r>
    </w:p>
    <w:p w14:paraId="70DCE466">
      <w:pPr>
        <w:spacing w:line="360" w:lineRule="auto"/>
        <w:ind w:firstLine="0" w:firstLineChars="0"/>
        <w:rPr>
          <w:rFonts w:ascii="Calibri" w:hAnsi="Calibri"/>
          <w:u w:val="single"/>
        </w:rPr>
        <w:sectPr>
          <w:headerReference r:id="rId7" w:type="first"/>
          <w:footerReference r:id="rId10" w:type="first"/>
          <w:headerReference r:id="rId5" w:type="default"/>
          <w:footerReference r:id="rId8" w:type="default"/>
          <w:headerReference r:id="rId6" w:type="even"/>
          <w:footerReference r:id="rId9" w:type="even"/>
          <w:pgSz w:w="11906" w:h="16838"/>
          <w:pgMar w:top="1134" w:right="1701" w:bottom="1134" w:left="1701" w:header="851" w:footer="992" w:gutter="0"/>
          <w:cols w:space="425" w:num="1"/>
          <w:docGrid w:type="lines" w:linePitch="312" w:charSpace="0"/>
        </w:sectPr>
      </w:pPr>
      <w:r>
        <w:rPr>
          <w:rFonts w:ascii="Calibri" w:hAnsi="Calibri"/>
        </w:rPr>
        <w:t xml:space="preserve">日  </w:t>
      </w:r>
      <w:r>
        <w:rPr>
          <w:rFonts w:hint="eastAsia" w:ascii="Calibri" w:hAnsi="Calibri"/>
        </w:rPr>
        <w:t xml:space="preserve">      </w:t>
      </w:r>
      <w:r>
        <w:rPr>
          <w:rFonts w:ascii="Calibri" w:hAnsi="Calibri"/>
        </w:rPr>
        <w:t>期：</w:t>
      </w:r>
      <w:r>
        <w:rPr>
          <w:rFonts w:ascii="Calibri" w:hAnsi="Calibri"/>
          <w:u w:val="single"/>
        </w:rPr>
        <w:t xml:space="preserve">    </w:t>
      </w:r>
      <w:r>
        <w:rPr>
          <w:rFonts w:hint="eastAsia" w:ascii="Calibri" w:hAnsi="Calibri"/>
          <w:u w:val="single"/>
        </w:rPr>
        <w:t xml:space="preserve">    </w:t>
      </w:r>
      <w:r>
        <w:rPr>
          <w:rFonts w:ascii="Calibri" w:hAnsi="Calibri"/>
          <w:u w:val="single"/>
        </w:rPr>
        <w:t xml:space="preserve">  </w:t>
      </w:r>
      <w:r>
        <w:rPr>
          <w:rFonts w:hint="eastAsia" w:ascii="Calibri" w:hAnsi="Calibri"/>
          <w:u w:val="single"/>
        </w:rPr>
        <w:t xml:space="preserve">        </w:t>
      </w:r>
      <w:r>
        <w:rPr>
          <w:rFonts w:hint="eastAsia" w:ascii="Calibri" w:hAnsi="Calibri"/>
        </w:rPr>
        <w:t xml:space="preserve">   </w:t>
      </w:r>
      <w:r>
        <w:rPr>
          <w:rFonts w:ascii="Calibri" w:hAnsi="Calibri"/>
        </w:rPr>
        <w:t xml:space="preserve"> </w:t>
      </w:r>
      <w:r>
        <w:rPr>
          <w:rFonts w:hint="eastAsia" w:ascii="Calibri" w:hAnsi="Calibri"/>
        </w:rPr>
        <w:t xml:space="preserve">   </w:t>
      </w:r>
      <w:r>
        <w:rPr>
          <w:rFonts w:ascii="Calibri" w:hAnsi="Calibri"/>
        </w:rPr>
        <w:t xml:space="preserve"> </w:t>
      </w:r>
      <w:r>
        <w:rPr>
          <w:rFonts w:hint="eastAsia" w:ascii="Calibri" w:hAnsi="Calibri"/>
        </w:rPr>
        <w:t xml:space="preserve"> </w:t>
      </w:r>
      <w:r>
        <w:rPr>
          <w:rFonts w:ascii="Calibri" w:hAnsi="Calibri"/>
        </w:rPr>
        <w:t xml:space="preserve">日 </w:t>
      </w:r>
      <w:r>
        <w:rPr>
          <w:rFonts w:hint="eastAsia" w:ascii="Calibri" w:hAnsi="Calibri"/>
        </w:rPr>
        <w:t xml:space="preserve">  </w:t>
      </w:r>
      <w:r>
        <w:rPr>
          <w:rFonts w:ascii="Calibri" w:hAnsi="Calibri"/>
        </w:rPr>
        <w:t xml:space="preserve"> 期：</w:t>
      </w:r>
      <w:r>
        <w:rPr>
          <w:rFonts w:ascii="Calibri" w:hAnsi="Calibri"/>
          <w:u w:val="single"/>
        </w:rPr>
        <w:t xml:space="preserve">    </w:t>
      </w:r>
      <w:r>
        <w:rPr>
          <w:rFonts w:hint="eastAsia" w:ascii="Calibri" w:hAnsi="Calibri"/>
          <w:u w:val="single"/>
        </w:rPr>
        <w:t xml:space="preserve">         </w:t>
      </w:r>
      <w:r>
        <w:rPr>
          <w:rFonts w:ascii="Calibri" w:hAnsi="Calibri"/>
          <w:u w:val="single"/>
        </w:rPr>
        <w:t xml:space="preserve">     </w:t>
      </w:r>
    </w:p>
    <w:p w14:paraId="783C2733">
      <w:pPr>
        <w:spacing w:line="360" w:lineRule="auto"/>
        <w:ind w:firstLine="0" w:firstLineChars="0"/>
        <w:jc w:val="center"/>
        <w:rPr>
          <w:rFonts w:ascii="仿宋_GB2312" w:hAnsi="Calibri" w:eastAsia="仿宋_GB2312"/>
          <w:sz w:val="36"/>
          <w:szCs w:val="36"/>
        </w:rPr>
      </w:pPr>
      <w:r>
        <w:rPr>
          <w:rFonts w:hint="eastAsia" w:ascii="仿宋_GB2312" w:hAnsi="Calibri" w:eastAsia="仿宋_GB2312"/>
          <w:sz w:val="36"/>
          <w:szCs w:val="36"/>
        </w:rPr>
        <w:t>西安邮电大学本科毕业设计</w:t>
      </w:r>
      <w:r>
        <w:rPr>
          <w:rFonts w:ascii="仿宋_GB2312" w:hAnsi="Calibri" w:eastAsia="仿宋_GB2312"/>
          <w:sz w:val="36"/>
          <w:szCs w:val="36"/>
        </w:rPr>
        <w:t>(</w:t>
      </w:r>
      <w:r>
        <w:rPr>
          <w:rFonts w:hint="eastAsia" w:ascii="仿宋_GB2312" w:hAnsi="Calibri" w:eastAsia="仿宋_GB2312"/>
          <w:sz w:val="36"/>
          <w:szCs w:val="36"/>
        </w:rPr>
        <w:t>论文</w:t>
      </w:r>
      <w:r>
        <w:rPr>
          <w:rFonts w:ascii="仿宋_GB2312" w:hAnsi="Calibri" w:eastAsia="仿宋_GB2312"/>
          <w:sz w:val="36"/>
          <w:szCs w:val="36"/>
        </w:rPr>
        <w:t>)</w:t>
      </w:r>
      <w:r>
        <w:rPr>
          <w:rFonts w:hint="eastAsia" w:ascii="仿宋_GB2312" w:hAnsi="Calibri" w:eastAsia="仿宋_GB2312"/>
          <w:sz w:val="36"/>
          <w:szCs w:val="36"/>
        </w:rPr>
        <w:t>选题审批表</w:t>
      </w:r>
    </w:p>
    <w:tbl>
      <w:tblPr>
        <w:tblStyle w:val="20"/>
        <w:tblW w:w="10125" w:type="dxa"/>
        <w:jc w:val="center"/>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
      <w:tblGrid>
        <w:gridCol w:w="1205"/>
        <w:gridCol w:w="930"/>
        <w:gridCol w:w="1218"/>
        <w:gridCol w:w="1142"/>
        <w:gridCol w:w="445"/>
        <w:gridCol w:w="1493"/>
        <w:gridCol w:w="91"/>
        <w:gridCol w:w="1029"/>
        <w:gridCol w:w="2572"/>
      </w:tblGrid>
      <w:tr w14:paraId="4D097ED6">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670" w:hRule="exact"/>
          <w:jc w:val="center"/>
        </w:trPr>
        <w:tc>
          <w:tcPr>
            <w:tcW w:w="1205" w:type="dxa"/>
            <w:tcBorders>
              <w:top w:val="single" w:color="auto" w:sz="18" w:space="0"/>
              <w:left w:val="single" w:color="auto" w:sz="4" w:space="0"/>
              <w:bottom w:val="nil"/>
            </w:tcBorders>
            <w:vAlign w:val="center"/>
          </w:tcPr>
          <w:p w14:paraId="7B969C8A">
            <w:pPr>
              <w:spacing w:line="620" w:lineRule="exact"/>
              <w:ind w:firstLine="0" w:firstLineChars="0"/>
              <w:jc w:val="distribute"/>
              <w:rPr>
                <w:rFonts w:ascii="仿宋_GB2312" w:hAnsi="Calibri" w:eastAsia="仿宋_GB2312"/>
                <w:position w:val="6"/>
                <w:szCs w:val="24"/>
              </w:rPr>
            </w:pPr>
            <w:r>
              <w:rPr>
                <w:rFonts w:hint="eastAsia" w:ascii="仿宋_GB2312" w:hAnsi="Calibri" w:eastAsia="仿宋_GB2312"/>
                <w:position w:val="6"/>
                <w:szCs w:val="24"/>
              </w:rPr>
              <w:t>申报人</w:t>
            </w:r>
          </w:p>
        </w:tc>
        <w:tc>
          <w:tcPr>
            <w:tcW w:w="2148" w:type="dxa"/>
            <w:gridSpan w:val="2"/>
            <w:tcBorders>
              <w:top w:val="single" w:color="auto" w:sz="18" w:space="0"/>
              <w:left w:val="nil"/>
              <w:bottom w:val="nil"/>
              <w:right w:val="nil"/>
            </w:tcBorders>
            <w:vAlign w:val="center"/>
          </w:tcPr>
          <w:p w14:paraId="3CBCD529">
            <w:pPr>
              <w:spacing w:line="620" w:lineRule="exact"/>
              <w:ind w:firstLine="0" w:firstLineChars="0"/>
              <w:jc w:val="center"/>
              <w:rPr>
                <w:rFonts w:hint="default" w:ascii="仿宋_GB2312" w:hAnsi="Calibri" w:eastAsia="仿宋_GB2312"/>
                <w:position w:val="6"/>
                <w:szCs w:val="24"/>
                <w:lang w:val="en-US" w:eastAsia="zh-CN"/>
              </w:rPr>
            </w:pPr>
            <w:r>
              <w:rPr>
                <w:rFonts w:hint="eastAsia" w:ascii="仿宋_GB2312" w:hAnsi="Calibri" w:eastAsia="仿宋_GB2312"/>
                <w:position w:val="6"/>
                <w:szCs w:val="24"/>
              </w:rPr>
              <w:t>王亚刚</w:t>
            </w:r>
            <w:r>
              <w:rPr>
                <w:rFonts w:hint="eastAsia" w:ascii="仿宋_GB2312" w:hAnsi="Calibri" w:eastAsia="仿宋_GB2312"/>
                <w:position w:val="6"/>
                <w:szCs w:val="24"/>
                <w:lang w:val="en-US" w:eastAsia="zh-CN"/>
              </w:rPr>
              <w:t xml:space="preserve">  孔建军</w:t>
            </w:r>
          </w:p>
        </w:tc>
        <w:tc>
          <w:tcPr>
            <w:tcW w:w="1142" w:type="dxa"/>
            <w:tcBorders>
              <w:top w:val="single" w:color="auto" w:sz="18" w:space="0"/>
              <w:bottom w:val="nil"/>
            </w:tcBorders>
            <w:vAlign w:val="center"/>
          </w:tcPr>
          <w:p w14:paraId="7BD5FF73">
            <w:pPr>
              <w:spacing w:line="620" w:lineRule="exact"/>
              <w:ind w:firstLine="0" w:firstLineChars="0"/>
              <w:jc w:val="center"/>
              <w:rPr>
                <w:rFonts w:ascii="仿宋_GB2312" w:hAnsi="Calibri" w:eastAsia="仿宋_GB2312"/>
                <w:position w:val="6"/>
                <w:szCs w:val="24"/>
              </w:rPr>
            </w:pPr>
            <w:r>
              <w:rPr>
                <w:rFonts w:hint="eastAsia" w:ascii="仿宋_GB2312" w:hAnsi="Calibri" w:eastAsia="仿宋_GB2312"/>
                <w:position w:val="6"/>
                <w:szCs w:val="24"/>
              </w:rPr>
              <w:t>职称</w:t>
            </w:r>
          </w:p>
        </w:tc>
        <w:tc>
          <w:tcPr>
            <w:tcW w:w="1938" w:type="dxa"/>
            <w:gridSpan w:val="2"/>
            <w:tcBorders>
              <w:top w:val="single" w:color="auto" w:sz="18" w:space="0"/>
              <w:left w:val="nil"/>
              <w:bottom w:val="nil"/>
            </w:tcBorders>
            <w:vAlign w:val="center"/>
          </w:tcPr>
          <w:p w14:paraId="24D10F04">
            <w:pPr>
              <w:spacing w:line="620" w:lineRule="exact"/>
              <w:ind w:firstLine="0" w:firstLineChars="0"/>
              <w:jc w:val="center"/>
              <w:rPr>
                <w:rFonts w:hint="default" w:ascii="仿宋_GB2312" w:hAnsi="Calibri" w:eastAsia="仿宋_GB2312"/>
                <w:position w:val="6"/>
                <w:szCs w:val="24"/>
                <w:lang w:val="en-US" w:eastAsia="zh-CN"/>
              </w:rPr>
            </w:pPr>
            <w:r>
              <w:rPr>
                <w:rFonts w:hint="eastAsia" w:ascii="仿宋_GB2312" w:hAnsi="Calibri" w:eastAsia="仿宋_GB2312"/>
                <w:position w:val="6"/>
                <w:szCs w:val="24"/>
              </w:rPr>
              <w:t>副教授</w:t>
            </w:r>
            <w:r>
              <w:rPr>
                <w:rFonts w:hint="eastAsia" w:ascii="仿宋_GB2312" w:hAnsi="Calibri" w:eastAsia="仿宋_GB2312"/>
                <w:position w:val="6"/>
                <w:szCs w:val="24"/>
                <w:lang w:val="en-US" w:eastAsia="zh-CN"/>
              </w:rPr>
              <w:t xml:space="preserve">  工程师</w:t>
            </w:r>
          </w:p>
        </w:tc>
        <w:tc>
          <w:tcPr>
            <w:tcW w:w="1120" w:type="dxa"/>
            <w:gridSpan w:val="2"/>
            <w:tcBorders>
              <w:top w:val="single" w:color="auto" w:sz="18" w:space="0"/>
              <w:left w:val="nil"/>
              <w:bottom w:val="nil"/>
            </w:tcBorders>
            <w:vAlign w:val="center"/>
          </w:tcPr>
          <w:p w14:paraId="453D3FC1">
            <w:pPr>
              <w:spacing w:line="620" w:lineRule="exact"/>
              <w:ind w:firstLine="0" w:firstLineChars="0"/>
              <w:jc w:val="center"/>
              <w:rPr>
                <w:rFonts w:ascii="仿宋_GB2312" w:hAnsi="Calibri" w:eastAsia="仿宋_GB2312"/>
                <w:position w:val="6"/>
                <w:szCs w:val="24"/>
              </w:rPr>
            </w:pPr>
            <w:r>
              <w:rPr>
                <w:rFonts w:hint="eastAsia" w:ascii="仿宋_GB2312" w:hAnsi="Calibri" w:eastAsia="仿宋_GB2312"/>
                <w:position w:val="6"/>
                <w:szCs w:val="24"/>
              </w:rPr>
              <w:t>学院</w:t>
            </w:r>
          </w:p>
        </w:tc>
        <w:tc>
          <w:tcPr>
            <w:tcW w:w="2572" w:type="dxa"/>
            <w:tcBorders>
              <w:top w:val="single" w:color="auto" w:sz="18" w:space="0"/>
              <w:left w:val="nil"/>
              <w:bottom w:val="nil"/>
              <w:right w:val="single" w:color="auto" w:sz="4" w:space="0"/>
            </w:tcBorders>
            <w:vAlign w:val="center"/>
          </w:tcPr>
          <w:p w14:paraId="30E561B8">
            <w:pPr>
              <w:spacing w:line="620" w:lineRule="exact"/>
              <w:ind w:firstLine="0" w:firstLineChars="0"/>
              <w:jc w:val="center"/>
              <w:rPr>
                <w:rFonts w:ascii="仿宋_GB2312" w:hAnsi="Calibri" w:eastAsia="仿宋_GB2312"/>
                <w:position w:val="6"/>
                <w:szCs w:val="24"/>
              </w:rPr>
            </w:pPr>
            <w:r>
              <w:rPr>
                <w:rFonts w:hint="eastAsia" w:ascii="仿宋_GB2312" w:hAnsi="Calibri" w:eastAsia="仿宋_GB2312"/>
                <w:position w:val="6"/>
                <w:szCs w:val="24"/>
              </w:rPr>
              <w:t>计算机学院</w:t>
            </w:r>
          </w:p>
        </w:tc>
      </w:tr>
      <w:tr w14:paraId="56A9D679">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cantSplit/>
          <w:trHeight w:val="526" w:hRule="atLeast"/>
          <w:jc w:val="center"/>
        </w:trPr>
        <w:tc>
          <w:tcPr>
            <w:tcW w:w="1205" w:type="dxa"/>
            <w:tcBorders>
              <w:top w:val="single" w:color="auto" w:sz="8" w:space="0"/>
              <w:left w:val="single" w:color="auto" w:sz="4" w:space="0"/>
              <w:bottom w:val="single" w:color="auto" w:sz="8" w:space="0"/>
            </w:tcBorders>
            <w:vAlign w:val="center"/>
          </w:tcPr>
          <w:p w14:paraId="30BEC3FA">
            <w:pPr>
              <w:spacing w:line="620" w:lineRule="exact"/>
              <w:ind w:firstLine="0" w:firstLineChars="0"/>
              <w:jc w:val="distribute"/>
              <w:rPr>
                <w:rFonts w:ascii="仿宋_GB2312" w:hAnsi="Calibri" w:eastAsia="仿宋_GB2312"/>
                <w:position w:val="6"/>
                <w:szCs w:val="24"/>
              </w:rPr>
            </w:pPr>
            <w:r>
              <w:rPr>
                <w:rFonts w:hint="eastAsia" w:ascii="仿宋_GB2312" w:hAnsi="Calibri" w:eastAsia="仿宋_GB2312"/>
                <w:position w:val="6"/>
                <w:szCs w:val="24"/>
              </w:rPr>
              <w:t>题目名称</w:t>
            </w:r>
          </w:p>
        </w:tc>
        <w:tc>
          <w:tcPr>
            <w:tcW w:w="8920" w:type="dxa"/>
            <w:gridSpan w:val="8"/>
            <w:tcBorders>
              <w:top w:val="single" w:color="auto" w:sz="8" w:space="0"/>
              <w:left w:val="nil"/>
              <w:bottom w:val="single" w:color="auto" w:sz="8" w:space="0"/>
              <w:right w:val="single" w:color="auto" w:sz="4" w:space="0"/>
            </w:tcBorders>
            <w:vAlign w:val="center"/>
          </w:tcPr>
          <w:p w14:paraId="2FCD292C">
            <w:pPr>
              <w:spacing w:line="620" w:lineRule="exact"/>
              <w:ind w:firstLine="0" w:firstLineChars="0"/>
              <w:jc w:val="center"/>
              <w:rPr>
                <w:rFonts w:ascii="仿宋_GB2312" w:hAnsi="Calibri" w:eastAsia="仿宋_GB2312"/>
                <w:position w:val="6"/>
                <w:szCs w:val="24"/>
              </w:rPr>
            </w:pPr>
            <w:r>
              <w:rPr>
                <w:rFonts w:hint="eastAsia" w:ascii="仿宋_GB2312" w:hAnsi="Calibri" w:eastAsia="仿宋_GB2312"/>
                <w:position w:val="6"/>
                <w:szCs w:val="24"/>
              </w:rPr>
              <w:t>基于eBPF的程序访存性能监测及可视化系统设计与实现</w:t>
            </w:r>
          </w:p>
        </w:tc>
      </w:tr>
      <w:tr w14:paraId="712CC521">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cantSplit/>
          <w:trHeight w:val="389" w:hRule="atLeast"/>
          <w:jc w:val="center"/>
        </w:trPr>
        <w:tc>
          <w:tcPr>
            <w:tcW w:w="1205" w:type="dxa"/>
            <w:tcBorders>
              <w:top w:val="nil"/>
              <w:left w:val="single" w:color="auto" w:sz="4" w:space="0"/>
              <w:bottom w:val="single" w:color="auto" w:sz="6" w:space="0"/>
            </w:tcBorders>
            <w:vAlign w:val="center"/>
          </w:tcPr>
          <w:p w14:paraId="7D80742B">
            <w:pPr>
              <w:spacing w:line="240" w:lineRule="auto"/>
              <w:ind w:firstLine="0" w:firstLineChars="0"/>
              <w:jc w:val="center"/>
              <w:rPr>
                <w:rFonts w:ascii="仿宋_GB2312" w:hAnsi="Calibri" w:eastAsia="仿宋_GB2312"/>
                <w:b/>
                <w:position w:val="-38"/>
                <w:szCs w:val="24"/>
              </w:rPr>
            </w:pPr>
            <w:r>
              <w:rPr>
                <w:rFonts w:hint="eastAsia" w:ascii="仿宋_GB2312" w:hAnsi="Calibri" w:eastAsia="仿宋_GB2312"/>
                <w:position w:val="-38"/>
                <w:szCs w:val="24"/>
              </w:rPr>
              <w:t>题目来源</w:t>
            </w:r>
          </w:p>
        </w:tc>
        <w:tc>
          <w:tcPr>
            <w:tcW w:w="8920" w:type="dxa"/>
            <w:gridSpan w:val="8"/>
            <w:tcBorders>
              <w:top w:val="nil"/>
              <w:left w:val="nil"/>
              <w:bottom w:val="single" w:color="auto" w:sz="6" w:space="0"/>
              <w:right w:val="single" w:color="auto" w:sz="4" w:space="0"/>
            </w:tcBorders>
            <w:vAlign w:val="center"/>
          </w:tcPr>
          <w:p w14:paraId="6575F389">
            <w:pPr>
              <w:spacing w:line="240" w:lineRule="auto"/>
              <w:ind w:firstLine="0" w:firstLineChars="0"/>
              <w:rPr>
                <w:rFonts w:ascii="仿宋_GB2312" w:hAnsi="Calibri" w:eastAsia="仿宋_GB2312"/>
                <w:position w:val="-38"/>
                <w:szCs w:val="24"/>
              </w:rPr>
            </w:pPr>
            <w:r>
              <w:rPr>
                <w:rFonts w:ascii="Wingdings 2" w:hAnsi="Wingdings 2" w:eastAsia="仿宋_GB2312"/>
                <w:position w:val="-38"/>
                <w:szCs w:val="24"/>
              </w:rPr>
              <w:sym w:font="Wingdings" w:char="00FE"/>
            </w:r>
            <w:r>
              <w:rPr>
                <w:rFonts w:hint="eastAsia" w:ascii="仿宋_GB2312" w:hAnsi="Calibri" w:eastAsia="仿宋_GB2312"/>
                <w:position w:val="-38"/>
                <w:szCs w:val="24"/>
              </w:rPr>
              <w:t xml:space="preserve">教师科研课题 </w:t>
            </w:r>
            <w:r>
              <w:rPr>
                <w:rFonts w:hint="eastAsia" w:ascii="Wingdings 2" w:hAnsi="Wingdings 2" w:eastAsia="仿宋_GB2312"/>
                <w:position w:val="-38"/>
                <w:szCs w:val="24"/>
              </w:rPr>
              <w:sym w:font="Wingdings" w:char="00A8"/>
            </w:r>
            <w:r>
              <w:rPr>
                <w:rFonts w:hint="eastAsia" w:ascii="仿宋_GB2312" w:hAnsi="Calibri" w:eastAsia="仿宋_GB2312"/>
                <w:position w:val="-38"/>
                <w:szCs w:val="24"/>
              </w:rPr>
              <w:t xml:space="preserve">教师专业实践 </w:t>
            </w:r>
            <w:r>
              <w:rPr>
                <w:rFonts w:hint="eastAsia" w:ascii="Wingdings 2" w:hAnsi="Wingdings 2" w:eastAsia="仿宋_GB2312"/>
                <w:position w:val="-38"/>
                <w:szCs w:val="24"/>
              </w:rPr>
              <w:sym w:font="Wingdings" w:char="00A8"/>
            </w:r>
            <w:r>
              <w:rPr>
                <w:rFonts w:hint="eastAsia" w:ascii="仿宋_GB2312" w:hAnsi="Calibri" w:eastAsia="仿宋_GB2312"/>
                <w:position w:val="-38"/>
                <w:szCs w:val="24"/>
              </w:rPr>
              <w:t xml:space="preserve">其他 </w:t>
            </w:r>
          </w:p>
        </w:tc>
      </w:tr>
      <w:tr w14:paraId="66769B37">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cantSplit/>
          <w:trHeight w:val="372" w:hRule="atLeast"/>
          <w:jc w:val="center"/>
        </w:trPr>
        <w:tc>
          <w:tcPr>
            <w:tcW w:w="1205" w:type="dxa"/>
            <w:tcBorders>
              <w:top w:val="single" w:color="auto" w:sz="6" w:space="0"/>
              <w:left w:val="single" w:color="auto" w:sz="4" w:space="0"/>
              <w:bottom w:val="nil"/>
            </w:tcBorders>
            <w:vAlign w:val="center"/>
          </w:tcPr>
          <w:p w14:paraId="2B02E81C">
            <w:pPr>
              <w:spacing w:line="360" w:lineRule="auto"/>
              <w:ind w:firstLine="0" w:firstLineChars="0"/>
              <w:jc w:val="center"/>
              <w:rPr>
                <w:rFonts w:ascii="仿宋_GB2312" w:hAnsi="Calibri" w:eastAsia="仿宋_GB2312"/>
                <w:b/>
                <w:position w:val="-38"/>
                <w:szCs w:val="24"/>
              </w:rPr>
            </w:pPr>
            <w:r>
              <w:rPr>
                <w:rFonts w:hint="eastAsia" w:ascii="仿宋_GB2312" w:hAnsi="Calibri" w:eastAsia="仿宋_GB2312"/>
                <w:position w:val="-38"/>
                <w:szCs w:val="24"/>
              </w:rPr>
              <w:t>题目类型</w:t>
            </w:r>
          </w:p>
        </w:tc>
        <w:tc>
          <w:tcPr>
            <w:tcW w:w="8920" w:type="dxa"/>
            <w:gridSpan w:val="8"/>
            <w:tcBorders>
              <w:top w:val="single" w:color="auto" w:sz="6" w:space="0"/>
              <w:left w:val="nil"/>
              <w:bottom w:val="nil"/>
              <w:right w:val="single" w:color="auto" w:sz="4" w:space="0"/>
            </w:tcBorders>
            <w:vAlign w:val="center"/>
          </w:tcPr>
          <w:p w14:paraId="0207BEBA">
            <w:pPr>
              <w:spacing w:line="240" w:lineRule="auto"/>
              <w:ind w:firstLine="0" w:firstLineChars="0"/>
              <w:rPr>
                <w:rFonts w:ascii="仿宋_GB2312" w:hAnsi="Calibri" w:eastAsia="仿宋_GB2312"/>
                <w:szCs w:val="24"/>
              </w:rPr>
            </w:pPr>
            <w:r>
              <w:rPr>
                <w:rFonts w:hint="eastAsia" w:ascii="Wingdings 2" w:hAnsi="Wingdings 2" w:eastAsia="仿宋_GB2312"/>
                <w:szCs w:val="24"/>
              </w:rPr>
              <w:sym w:font="Wingdings" w:char="00A8"/>
            </w:r>
            <w:r>
              <w:rPr>
                <w:rFonts w:hint="eastAsia" w:ascii="仿宋_GB2312" w:hAnsi="Calibri" w:eastAsia="仿宋_GB2312"/>
                <w:szCs w:val="24"/>
              </w:rPr>
              <w:t xml:space="preserve">艺术作品 </w:t>
            </w:r>
            <w:r>
              <w:rPr>
                <w:rFonts w:hint="eastAsia" w:ascii="Wingdings 2" w:hAnsi="Wingdings 2" w:eastAsia="仿宋_GB2312"/>
                <w:szCs w:val="24"/>
              </w:rPr>
              <w:sym w:font="Wingdings" w:char="00A8"/>
            </w:r>
            <w:r>
              <w:rPr>
                <w:rFonts w:hint="eastAsia" w:ascii="仿宋_GB2312" w:hAnsi="Calibri" w:eastAsia="仿宋_GB2312"/>
                <w:szCs w:val="24"/>
              </w:rPr>
              <w:t xml:space="preserve">硬件设计 </w:t>
            </w:r>
            <w:r>
              <w:rPr>
                <w:rFonts w:hint="eastAsia" w:ascii="Wingdings 2" w:hAnsi="Wingdings 2" w:eastAsia="仿宋_GB2312"/>
                <w:szCs w:val="24"/>
              </w:rPr>
              <w:sym w:font="Wingdings" w:char="00A8"/>
            </w:r>
            <w:r>
              <w:rPr>
                <w:rFonts w:hint="eastAsia" w:ascii="仿宋_GB2312" w:hAnsi="Calibri" w:eastAsia="仿宋_GB2312"/>
                <w:szCs w:val="24"/>
              </w:rPr>
              <w:t xml:space="preserve">软件设计 </w:t>
            </w:r>
            <w:r>
              <w:rPr>
                <w:rFonts w:hint="eastAsia" w:ascii="Wingdings 2" w:hAnsi="Wingdings 2" w:eastAsia="仿宋_GB2312"/>
                <w:szCs w:val="24"/>
              </w:rPr>
              <w:sym w:font="Wingdings" w:char="00FE"/>
            </w:r>
            <w:r>
              <w:rPr>
                <w:rFonts w:hint="eastAsia" w:ascii="仿宋_GB2312" w:hAnsi="Calibri" w:eastAsia="仿宋_GB2312"/>
                <w:szCs w:val="24"/>
              </w:rPr>
              <w:t xml:space="preserve">论文 </w:t>
            </w:r>
          </w:p>
        </w:tc>
      </w:tr>
      <w:tr w14:paraId="48A28B97">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cantSplit/>
          <w:trHeight w:val="326" w:hRule="atLeast"/>
          <w:jc w:val="center"/>
        </w:trPr>
        <w:tc>
          <w:tcPr>
            <w:tcW w:w="1205" w:type="dxa"/>
            <w:tcBorders>
              <w:top w:val="single" w:color="auto" w:sz="8" w:space="0"/>
              <w:left w:val="single" w:color="auto" w:sz="4" w:space="0"/>
              <w:right w:val="nil"/>
            </w:tcBorders>
            <w:vAlign w:val="center"/>
          </w:tcPr>
          <w:p w14:paraId="4FC4A12D">
            <w:pPr>
              <w:spacing w:line="360" w:lineRule="auto"/>
              <w:ind w:firstLine="0" w:firstLineChars="0"/>
              <w:jc w:val="center"/>
              <w:rPr>
                <w:rFonts w:ascii="仿宋_GB2312" w:hAnsi="Calibri" w:eastAsia="仿宋_GB2312"/>
                <w:b/>
                <w:position w:val="-38"/>
                <w:szCs w:val="24"/>
              </w:rPr>
            </w:pPr>
            <w:r>
              <w:rPr>
                <w:rFonts w:hint="eastAsia" w:ascii="仿宋_GB2312" w:hAnsi="Calibri" w:eastAsia="仿宋_GB2312"/>
                <w:position w:val="-38"/>
                <w:szCs w:val="24"/>
              </w:rPr>
              <w:t>题目分类</w:t>
            </w:r>
          </w:p>
        </w:tc>
        <w:tc>
          <w:tcPr>
            <w:tcW w:w="8920" w:type="dxa"/>
            <w:gridSpan w:val="8"/>
            <w:tcBorders>
              <w:top w:val="single" w:color="auto" w:sz="8" w:space="0"/>
              <w:right w:val="single" w:color="auto" w:sz="4" w:space="0"/>
            </w:tcBorders>
            <w:vAlign w:val="center"/>
          </w:tcPr>
          <w:p w14:paraId="3B95EA19">
            <w:pPr>
              <w:spacing w:line="360" w:lineRule="auto"/>
              <w:ind w:firstLine="0" w:firstLineChars="0"/>
              <w:rPr>
                <w:rFonts w:ascii="仿宋_GB2312" w:hAnsi="Calibri" w:eastAsia="仿宋_GB2312"/>
                <w:position w:val="-38"/>
                <w:szCs w:val="24"/>
              </w:rPr>
            </w:pPr>
            <w:r>
              <w:rPr>
                <w:rFonts w:ascii="仿宋_GB2312" w:hAnsi="Calibri" w:eastAsia="仿宋_GB2312"/>
                <w:position w:val="-38"/>
                <w:szCs w:val="24"/>
              </w:rPr>
              <w:sym w:font="Wingdings" w:char="00FE"/>
            </w:r>
            <w:r>
              <w:rPr>
                <w:rFonts w:hint="eastAsia" w:ascii="仿宋_GB2312" w:hAnsi="Calibri" w:eastAsia="仿宋_GB2312"/>
                <w:position w:val="-38"/>
                <w:szCs w:val="24"/>
              </w:rPr>
              <w:t>工程实践</w:t>
            </w:r>
            <w:r>
              <w:rPr>
                <w:rFonts w:ascii="仿宋_GB2312" w:hAnsi="Calibri" w:eastAsia="仿宋_GB2312"/>
                <w:position w:val="-38"/>
                <w:szCs w:val="24"/>
              </w:rPr>
              <w:t xml:space="preserve"> </w:t>
            </w:r>
            <w:r>
              <w:rPr>
                <w:rFonts w:ascii="Wingdings 2" w:hAnsi="Wingdings 2" w:eastAsia="仿宋_GB2312"/>
                <w:position w:val="-38"/>
                <w:szCs w:val="24"/>
              </w:rPr>
              <w:sym w:font="Wingdings" w:char="00A8"/>
            </w:r>
            <w:r>
              <w:rPr>
                <w:rFonts w:ascii="Wingdings 2" w:hAnsi="Wingdings 2" w:eastAsia="仿宋_GB2312"/>
                <w:position w:val="-38"/>
                <w:szCs w:val="24"/>
              </w:rPr>
              <w:t>社会调查</w:t>
            </w:r>
            <w:r>
              <w:rPr>
                <w:rFonts w:ascii="仿宋_GB2312" w:hAnsi="Calibri" w:eastAsia="仿宋_GB2312"/>
                <w:position w:val="-38"/>
                <w:szCs w:val="24"/>
              </w:rPr>
              <w:t xml:space="preserve"> </w:t>
            </w:r>
            <w:r>
              <w:rPr>
                <w:rFonts w:ascii="仿宋_GB2312" w:hAnsi="Calibri" w:eastAsia="仿宋_GB2312"/>
                <w:position w:val="-38"/>
                <w:szCs w:val="24"/>
              </w:rPr>
              <w:sym w:font="Wingdings" w:char="00A8"/>
            </w:r>
            <w:r>
              <w:rPr>
                <w:rFonts w:hint="eastAsia" w:ascii="仿宋_GB2312" w:hAnsi="Calibri" w:eastAsia="仿宋_GB2312"/>
                <w:position w:val="-38"/>
                <w:szCs w:val="24"/>
              </w:rPr>
              <w:t>实习</w:t>
            </w:r>
            <w:r>
              <w:rPr>
                <w:rFonts w:ascii="仿宋_GB2312" w:hAnsi="Calibri" w:eastAsia="仿宋_GB2312"/>
                <w:position w:val="-38"/>
                <w:szCs w:val="24"/>
              </w:rPr>
              <w:t xml:space="preserve"> </w:t>
            </w:r>
            <w:r>
              <w:rPr>
                <w:rFonts w:ascii="Wingdings 2" w:hAnsi="Wingdings 2" w:eastAsia="仿宋_GB2312"/>
                <w:position w:val="-38"/>
                <w:szCs w:val="24"/>
              </w:rPr>
              <w:sym w:font="Wingdings" w:char="00A8"/>
            </w:r>
            <w:r>
              <w:rPr>
                <w:rFonts w:ascii="Wingdings 2" w:hAnsi="Wingdings 2" w:eastAsia="仿宋_GB2312"/>
                <w:position w:val="-38"/>
                <w:szCs w:val="24"/>
              </w:rPr>
              <w:t>实验</w:t>
            </w:r>
            <w:r>
              <w:rPr>
                <w:rFonts w:hint="eastAsia" w:ascii="仿宋_GB2312" w:hAnsi="Calibri" w:eastAsia="仿宋_GB2312"/>
                <w:position w:val="-38"/>
                <w:szCs w:val="24"/>
              </w:rPr>
              <w:t xml:space="preserve"> </w:t>
            </w:r>
            <w:r>
              <w:rPr>
                <w:rFonts w:hint="eastAsia" w:ascii="Wingdings 2" w:hAnsi="Wingdings 2" w:eastAsia="仿宋_GB2312"/>
                <w:position w:val="-38"/>
                <w:szCs w:val="24"/>
              </w:rPr>
              <w:sym w:font="Wingdings" w:char="00A8"/>
            </w:r>
            <w:r>
              <w:rPr>
                <w:rFonts w:hint="eastAsia" w:ascii="仿宋_GB2312" w:hAnsi="Calibri" w:eastAsia="仿宋_GB2312"/>
                <w:position w:val="-38"/>
                <w:szCs w:val="24"/>
              </w:rPr>
              <w:t>其他</w:t>
            </w:r>
            <w:r>
              <w:rPr>
                <w:rFonts w:ascii="仿宋_GB2312" w:hAnsi="Calibri" w:eastAsia="仿宋_GB2312"/>
                <w:position w:val="-38"/>
                <w:szCs w:val="24"/>
              </w:rPr>
              <w:t xml:space="preserve"> </w:t>
            </w:r>
          </w:p>
        </w:tc>
      </w:tr>
      <w:tr w14:paraId="432C9AF8">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1602" w:hRule="atLeast"/>
          <w:jc w:val="center"/>
        </w:trPr>
        <w:tc>
          <w:tcPr>
            <w:tcW w:w="1205" w:type="dxa"/>
            <w:tcBorders>
              <w:top w:val="nil"/>
              <w:left w:val="single" w:color="auto" w:sz="4" w:space="0"/>
              <w:bottom w:val="nil"/>
              <w:right w:val="single" w:color="auto" w:sz="6" w:space="0"/>
            </w:tcBorders>
            <w:vAlign w:val="center"/>
          </w:tcPr>
          <w:p w14:paraId="06678712">
            <w:pPr>
              <w:spacing w:line="240" w:lineRule="auto"/>
              <w:ind w:firstLine="0" w:firstLineChars="0"/>
              <w:jc w:val="center"/>
              <w:rPr>
                <w:rFonts w:ascii="仿宋_GB2312" w:hAnsi="Calibri" w:eastAsia="仿宋_GB2312"/>
                <w:szCs w:val="24"/>
              </w:rPr>
            </w:pPr>
            <w:r>
              <w:rPr>
                <w:rFonts w:hint="eastAsia" w:ascii="仿宋_GB2312" w:hAnsi="Calibri" w:eastAsia="仿宋_GB2312"/>
                <w:szCs w:val="24"/>
              </w:rPr>
              <w:t>题目</w:t>
            </w:r>
          </w:p>
          <w:p w14:paraId="08BA678D">
            <w:pPr>
              <w:spacing w:line="240" w:lineRule="auto"/>
              <w:ind w:firstLine="0" w:firstLineChars="0"/>
              <w:jc w:val="center"/>
              <w:rPr>
                <w:rFonts w:ascii="仿宋_GB2312" w:hAnsi="Calibri" w:eastAsia="仿宋_GB2312"/>
                <w:szCs w:val="24"/>
              </w:rPr>
            </w:pPr>
            <w:r>
              <w:rPr>
                <w:rFonts w:hint="eastAsia" w:ascii="仿宋_GB2312" w:hAnsi="Calibri" w:eastAsia="仿宋_GB2312"/>
                <w:szCs w:val="24"/>
              </w:rPr>
              <w:t>简述</w:t>
            </w:r>
          </w:p>
        </w:tc>
        <w:tc>
          <w:tcPr>
            <w:tcW w:w="8920" w:type="dxa"/>
            <w:gridSpan w:val="8"/>
            <w:tcBorders>
              <w:top w:val="nil"/>
              <w:left w:val="nil"/>
              <w:bottom w:val="single" w:color="auto" w:sz="8" w:space="0"/>
              <w:right w:val="single" w:color="auto" w:sz="4" w:space="0"/>
            </w:tcBorders>
          </w:tcPr>
          <w:p w14:paraId="2B504D42">
            <w:pPr>
              <w:spacing w:line="240" w:lineRule="auto"/>
              <w:ind w:firstLine="0" w:firstLineChars="0"/>
              <w:jc w:val="left"/>
              <w:rPr>
                <w:rFonts w:ascii="Calibri" w:hAnsi="Calibri"/>
                <w:sz w:val="21"/>
              </w:rPr>
            </w:pPr>
            <w:r>
              <w:rPr>
                <w:rFonts w:hint="eastAsia" w:ascii="仿宋" w:hAnsi="仿宋" w:eastAsia="仿宋"/>
                <w:szCs w:val="24"/>
              </w:rPr>
              <w:t>在国产芯片的软件编译和链接的相关科研项目中，了解程序运行时的访存性能指标，尤其是内存访问过程中各级缓存（Cache）的命中率、缺失率，缺页率、访问时间等，是进行程序存储布局优化的关键因素和系统性能评价的重要指标。目前的主要性能检测工具，例如perf，规模比较庞大，运行代价高，而且存在一定的误差。本项目基于eBPF框架，在Linux内核中建立一定的存储访问观测点，通过挂载相应的信息采集模块，直接从Linux内核中获取相关的访存信息，并对这些信息进行整理，最终形成可视化结果，为研究不同程序存储布局的可执行程序的性能评估提供依据。</w:t>
            </w:r>
          </w:p>
        </w:tc>
      </w:tr>
      <w:tr w14:paraId="3C708FA8">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1356" w:hRule="atLeast"/>
          <w:jc w:val="center"/>
        </w:trPr>
        <w:tc>
          <w:tcPr>
            <w:tcW w:w="1205" w:type="dxa"/>
            <w:tcBorders>
              <w:top w:val="single" w:color="auto" w:sz="8" w:space="0"/>
              <w:left w:val="single" w:color="auto" w:sz="4" w:space="0"/>
              <w:bottom w:val="single" w:color="auto" w:sz="8" w:space="0"/>
              <w:right w:val="single" w:color="auto" w:sz="6" w:space="0"/>
            </w:tcBorders>
            <w:vAlign w:val="center"/>
          </w:tcPr>
          <w:p w14:paraId="73088B5B">
            <w:pPr>
              <w:spacing w:line="240" w:lineRule="auto"/>
              <w:ind w:firstLine="0" w:firstLineChars="0"/>
              <w:jc w:val="center"/>
              <w:rPr>
                <w:rFonts w:ascii="仿宋_GB2312" w:hAnsi="Calibri" w:eastAsia="仿宋_GB2312"/>
                <w:szCs w:val="24"/>
              </w:rPr>
            </w:pPr>
            <w:r>
              <w:rPr>
                <w:rFonts w:hint="eastAsia" w:ascii="仿宋_GB2312" w:hAnsi="Calibri" w:eastAsia="仿宋_GB2312"/>
                <w:szCs w:val="24"/>
              </w:rPr>
              <w:t>对学</w:t>
            </w:r>
          </w:p>
          <w:p w14:paraId="6325DE51">
            <w:pPr>
              <w:spacing w:line="240" w:lineRule="auto"/>
              <w:ind w:firstLine="0" w:firstLineChars="0"/>
              <w:jc w:val="center"/>
              <w:rPr>
                <w:rFonts w:ascii="仿宋_GB2312" w:hAnsi="Calibri" w:eastAsia="仿宋_GB2312"/>
                <w:szCs w:val="24"/>
              </w:rPr>
            </w:pPr>
            <w:r>
              <w:rPr>
                <w:rFonts w:hint="eastAsia" w:ascii="仿宋_GB2312" w:hAnsi="Calibri" w:eastAsia="仿宋_GB2312"/>
                <w:szCs w:val="24"/>
              </w:rPr>
              <w:t>生知</w:t>
            </w:r>
          </w:p>
          <w:p w14:paraId="39BB2698">
            <w:pPr>
              <w:spacing w:line="240" w:lineRule="auto"/>
              <w:ind w:firstLine="0" w:firstLineChars="0"/>
              <w:jc w:val="center"/>
              <w:rPr>
                <w:rFonts w:ascii="仿宋_GB2312" w:hAnsi="Calibri" w:eastAsia="仿宋_GB2312"/>
                <w:szCs w:val="24"/>
              </w:rPr>
            </w:pPr>
            <w:r>
              <w:rPr>
                <w:rFonts w:hint="eastAsia" w:ascii="仿宋_GB2312" w:hAnsi="Calibri" w:eastAsia="仿宋_GB2312"/>
                <w:szCs w:val="24"/>
              </w:rPr>
              <w:t>识与</w:t>
            </w:r>
          </w:p>
          <w:p w14:paraId="5E113222">
            <w:pPr>
              <w:spacing w:line="240" w:lineRule="auto"/>
              <w:ind w:firstLine="0" w:firstLineChars="0"/>
              <w:jc w:val="center"/>
              <w:rPr>
                <w:rFonts w:ascii="仿宋_GB2312" w:hAnsi="Calibri" w:eastAsia="仿宋_GB2312"/>
                <w:szCs w:val="24"/>
              </w:rPr>
            </w:pPr>
            <w:r>
              <w:rPr>
                <w:rFonts w:hint="eastAsia" w:ascii="仿宋_GB2312" w:hAnsi="Calibri" w:eastAsia="仿宋_GB2312"/>
                <w:szCs w:val="24"/>
              </w:rPr>
              <w:t>能力</w:t>
            </w:r>
          </w:p>
          <w:p w14:paraId="466D6F6C">
            <w:pPr>
              <w:spacing w:line="240" w:lineRule="auto"/>
              <w:ind w:firstLine="0" w:firstLineChars="0"/>
              <w:jc w:val="center"/>
              <w:rPr>
                <w:rFonts w:ascii="仿宋_GB2312" w:hAnsi="Calibri" w:eastAsia="仿宋_GB2312"/>
                <w:szCs w:val="24"/>
              </w:rPr>
            </w:pPr>
            <w:r>
              <w:rPr>
                <w:rFonts w:hint="eastAsia" w:ascii="仿宋_GB2312" w:hAnsi="Calibri" w:eastAsia="仿宋_GB2312"/>
                <w:szCs w:val="24"/>
              </w:rPr>
              <w:t>要求</w:t>
            </w:r>
          </w:p>
        </w:tc>
        <w:tc>
          <w:tcPr>
            <w:tcW w:w="8920" w:type="dxa"/>
            <w:gridSpan w:val="8"/>
            <w:tcBorders>
              <w:top w:val="nil"/>
              <w:left w:val="nil"/>
              <w:bottom w:val="single" w:color="auto" w:sz="8" w:space="0"/>
              <w:right w:val="single" w:color="auto" w:sz="4" w:space="0"/>
            </w:tcBorders>
          </w:tcPr>
          <w:p w14:paraId="60C9F1D6">
            <w:pPr>
              <w:spacing w:line="240" w:lineRule="auto"/>
              <w:ind w:firstLine="0" w:firstLineChars="0"/>
              <w:jc w:val="left"/>
              <w:rPr>
                <w:rFonts w:ascii="Calibri" w:hAnsi="Calibri"/>
                <w:sz w:val="21"/>
              </w:rPr>
            </w:pPr>
            <w:r>
              <w:rPr>
                <w:rFonts w:hint="eastAsia" w:ascii="仿宋" w:hAnsi="仿宋" w:eastAsia="仿宋"/>
                <w:szCs w:val="24"/>
              </w:rPr>
              <w:t>1.熟悉Linux操作系统</w:t>
            </w:r>
            <w:r>
              <w:rPr>
                <w:rFonts w:hint="eastAsia" w:ascii="仿宋" w:hAnsi="仿宋" w:eastAsia="仿宋"/>
                <w:szCs w:val="24"/>
              </w:rPr>
              <w:br w:type="textWrapping"/>
            </w:r>
            <w:r>
              <w:rPr>
                <w:rFonts w:hint="eastAsia" w:ascii="仿宋" w:hAnsi="仿宋" w:eastAsia="仿宋"/>
                <w:szCs w:val="24"/>
              </w:rPr>
              <w:t>2.熟悉eBPF框架，能够利用eBPF程序进行内核监控程序的开发</w:t>
            </w:r>
            <w:r>
              <w:rPr>
                <w:rFonts w:hint="eastAsia" w:ascii="仿宋" w:hAnsi="仿宋" w:eastAsia="仿宋"/>
                <w:szCs w:val="24"/>
              </w:rPr>
              <w:br w:type="textWrapping"/>
            </w:r>
            <w:r>
              <w:rPr>
                <w:rFonts w:hint="eastAsia" w:ascii="仿宋" w:hAnsi="仿宋" w:eastAsia="仿宋"/>
                <w:szCs w:val="24"/>
              </w:rPr>
              <w:t>3.了解Linux系统中存储访问模块的设计与实现</w:t>
            </w:r>
            <w:r>
              <w:rPr>
                <w:rFonts w:hint="eastAsia" w:ascii="仿宋" w:hAnsi="仿宋" w:eastAsia="仿宋"/>
                <w:szCs w:val="24"/>
              </w:rPr>
              <w:br w:type="textWrapping"/>
            </w:r>
            <w:r>
              <w:rPr>
                <w:rFonts w:hint="eastAsia" w:ascii="仿宋" w:hAnsi="仿宋" w:eastAsia="仿宋"/>
                <w:szCs w:val="24"/>
              </w:rPr>
              <w:t>4.熟悉WEB开发，将最终的观测数据进行可视化展示。</w:t>
            </w:r>
          </w:p>
        </w:tc>
      </w:tr>
      <w:tr w14:paraId="5BFE131B">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1579" w:hRule="atLeast"/>
          <w:jc w:val="center"/>
        </w:trPr>
        <w:tc>
          <w:tcPr>
            <w:tcW w:w="1205" w:type="dxa"/>
            <w:tcBorders>
              <w:top w:val="single" w:color="auto" w:sz="8" w:space="0"/>
              <w:left w:val="single" w:color="auto" w:sz="4" w:space="0"/>
              <w:bottom w:val="single" w:color="auto" w:sz="8" w:space="0"/>
              <w:right w:val="single" w:color="auto" w:sz="6" w:space="0"/>
            </w:tcBorders>
            <w:vAlign w:val="center"/>
          </w:tcPr>
          <w:p w14:paraId="3D7ADF10">
            <w:pPr>
              <w:spacing w:line="240" w:lineRule="auto"/>
              <w:ind w:firstLine="0" w:firstLineChars="0"/>
              <w:jc w:val="center"/>
              <w:rPr>
                <w:rFonts w:ascii="仿宋_GB2312" w:hAnsi="Calibri" w:eastAsia="仿宋_GB2312"/>
                <w:szCs w:val="24"/>
              </w:rPr>
            </w:pPr>
            <w:r>
              <w:rPr>
                <w:rFonts w:hint="eastAsia" w:ascii="仿宋_GB2312" w:hAnsi="Calibri" w:eastAsia="仿宋_GB2312"/>
                <w:szCs w:val="24"/>
              </w:rPr>
              <w:t>具体</w:t>
            </w:r>
          </w:p>
          <w:p w14:paraId="1E63EF56">
            <w:pPr>
              <w:spacing w:line="240" w:lineRule="auto"/>
              <w:ind w:firstLine="0" w:firstLineChars="0"/>
              <w:jc w:val="center"/>
              <w:rPr>
                <w:rFonts w:ascii="仿宋_GB2312" w:hAnsi="Calibri" w:eastAsia="仿宋_GB2312"/>
                <w:szCs w:val="24"/>
              </w:rPr>
            </w:pPr>
            <w:r>
              <w:rPr>
                <w:rFonts w:hint="eastAsia" w:ascii="仿宋_GB2312" w:hAnsi="Calibri" w:eastAsia="仿宋_GB2312"/>
                <w:szCs w:val="24"/>
              </w:rPr>
              <w:t>任务</w:t>
            </w:r>
          </w:p>
          <w:p w14:paraId="5F1B6D24">
            <w:pPr>
              <w:spacing w:line="240" w:lineRule="auto"/>
              <w:ind w:firstLine="0" w:firstLineChars="0"/>
              <w:jc w:val="center"/>
              <w:rPr>
                <w:rFonts w:ascii="仿宋_GB2312" w:hAnsi="Calibri" w:eastAsia="仿宋_GB2312"/>
                <w:szCs w:val="24"/>
              </w:rPr>
            </w:pPr>
            <w:r>
              <w:rPr>
                <w:rFonts w:hint="eastAsia" w:ascii="仿宋_GB2312" w:hAnsi="Calibri" w:eastAsia="仿宋_GB2312"/>
                <w:szCs w:val="24"/>
              </w:rPr>
              <w:t>以及</w:t>
            </w:r>
          </w:p>
          <w:p w14:paraId="00A2E367">
            <w:pPr>
              <w:spacing w:line="240" w:lineRule="auto"/>
              <w:ind w:firstLine="0" w:firstLineChars="0"/>
              <w:jc w:val="center"/>
              <w:rPr>
                <w:rFonts w:ascii="仿宋_GB2312" w:hAnsi="Calibri" w:eastAsia="仿宋_GB2312"/>
                <w:szCs w:val="24"/>
              </w:rPr>
            </w:pPr>
            <w:r>
              <w:rPr>
                <w:rFonts w:hint="eastAsia" w:ascii="仿宋_GB2312" w:hAnsi="Calibri" w:eastAsia="仿宋_GB2312"/>
                <w:szCs w:val="24"/>
              </w:rPr>
              <w:t>预期</w:t>
            </w:r>
          </w:p>
          <w:p w14:paraId="347679B9">
            <w:pPr>
              <w:spacing w:line="240" w:lineRule="auto"/>
              <w:ind w:firstLine="0" w:firstLineChars="0"/>
              <w:jc w:val="center"/>
              <w:rPr>
                <w:rFonts w:ascii="仿宋_GB2312" w:hAnsi="Calibri" w:eastAsia="仿宋_GB2312"/>
                <w:szCs w:val="24"/>
              </w:rPr>
            </w:pPr>
            <w:r>
              <w:rPr>
                <w:rFonts w:hint="eastAsia" w:ascii="仿宋_GB2312" w:hAnsi="Calibri" w:eastAsia="仿宋_GB2312"/>
                <w:szCs w:val="24"/>
              </w:rPr>
              <w:t>目标</w:t>
            </w:r>
          </w:p>
        </w:tc>
        <w:tc>
          <w:tcPr>
            <w:tcW w:w="8920" w:type="dxa"/>
            <w:gridSpan w:val="8"/>
            <w:tcBorders>
              <w:top w:val="single" w:color="auto" w:sz="8" w:space="0"/>
              <w:left w:val="nil"/>
              <w:bottom w:val="single" w:color="auto" w:sz="4" w:space="0"/>
              <w:right w:val="single" w:color="auto" w:sz="4" w:space="0"/>
            </w:tcBorders>
          </w:tcPr>
          <w:p w14:paraId="450B4C4D">
            <w:pPr>
              <w:spacing w:line="240" w:lineRule="auto"/>
              <w:ind w:firstLine="0" w:firstLineChars="0"/>
              <w:jc w:val="left"/>
              <w:rPr>
                <w:rFonts w:ascii="Calibri" w:hAnsi="Calibri"/>
                <w:sz w:val="21"/>
              </w:rPr>
            </w:pPr>
            <w:r>
              <w:rPr>
                <w:rFonts w:hint="eastAsia" w:ascii="仿宋" w:hAnsi="仿宋" w:eastAsia="仿宋"/>
                <w:szCs w:val="24"/>
              </w:rPr>
              <w:t>本课题的具体任务包括：</w:t>
            </w:r>
            <w:r>
              <w:rPr>
                <w:rFonts w:hint="eastAsia" w:ascii="仿宋" w:hAnsi="仿宋" w:eastAsia="仿宋"/>
                <w:szCs w:val="24"/>
              </w:rPr>
              <w:br w:type="textWrapping"/>
            </w:r>
            <w:r>
              <w:rPr>
                <w:rFonts w:hint="eastAsia" w:ascii="仿宋" w:hAnsi="仿宋" w:eastAsia="仿宋"/>
                <w:szCs w:val="24"/>
              </w:rPr>
              <w:t>在Linux系统上开发基于eBPF的程序内存访问的监控程序，观测程序加载和运行过程中存储访问的主要过程，提取重要的内存访问信息，关注Cache和缺页处理，并对这些信息进行采集、整理，最后将这些数据基于web进行展示，实现程序运行过程中存储访问性能的可视化。</w:t>
            </w:r>
          </w:p>
        </w:tc>
      </w:tr>
      <w:tr w14:paraId="558707C8">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1810" w:hRule="atLeast"/>
          <w:jc w:val="center"/>
        </w:trPr>
        <w:tc>
          <w:tcPr>
            <w:tcW w:w="1205" w:type="dxa"/>
            <w:tcBorders>
              <w:top w:val="single" w:color="auto" w:sz="8" w:space="0"/>
              <w:left w:val="single" w:color="auto" w:sz="4" w:space="0"/>
              <w:bottom w:val="single" w:color="auto" w:sz="8" w:space="0"/>
              <w:right w:val="single" w:color="auto" w:sz="6" w:space="0"/>
            </w:tcBorders>
            <w:vAlign w:val="center"/>
          </w:tcPr>
          <w:p w14:paraId="67F195C6">
            <w:pPr>
              <w:spacing w:line="240" w:lineRule="auto"/>
              <w:ind w:firstLine="0" w:firstLineChars="0"/>
              <w:jc w:val="center"/>
              <w:rPr>
                <w:rFonts w:ascii="仿宋_GB2312" w:hAnsi="Calibri" w:eastAsia="仿宋_GB2312"/>
                <w:szCs w:val="24"/>
              </w:rPr>
            </w:pPr>
            <w:r>
              <w:rPr>
                <w:rFonts w:hint="eastAsia" w:ascii="仿宋_GB2312" w:hAnsi="Calibri" w:eastAsia="仿宋_GB2312"/>
                <w:szCs w:val="24"/>
              </w:rPr>
              <w:t>时间</w:t>
            </w:r>
          </w:p>
          <w:p w14:paraId="1AB29034">
            <w:pPr>
              <w:spacing w:line="240" w:lineRule="auto"/>
              <w:ind w:firstLine="0" w:firstLineChars="0"/>
              <w:jc w:val="center"/>
              <w:rPr>
                <w:rFonts w:ascii="仿宋_GB2312" w:hAnsi="Calibri" w:eastAsia="仿宋_GB2312"/>
                <w:szCs w:val="24"/>
              </w:rPr>
            </w:pPr>
            <w:r>
              <w:rPr>
                <w:rFonts w:hint="eastAsia" w:ascii="仿宋_GB2312" w:hAnsi="Calibri" w:eastAsia="仿宋_GB2312"/>
                <w:szCs w:val="24"/>
              </w:rPr>
              <w:t>进度</w:t>
            </w:r>
          </w:p>
        </w:tc>
        <w:tc>
          <w:tcPr>
            <w:tcW w:w="8920" w:type="dxa"/>
            <w:gridSpan w:val="8"/>
            <w:tcBorders>
              <w:top w:val="single" w:color="auto" w:sz="4" w:space="0"/>
              <w:left w:val="nil"/>
              <w:bottom w:val="single" w:color="auto" w:sz="8" w:space="0"/>
              <w:right w:val="single" w:color="auto" w:sz="4" w:space="0"/>
            </w:tcBorders>
          </w:tcPr>
          <w:p w14:paraId="3227AEE8">
            <w:pPr>
              <w:spacing w:line="240" w:lineRule="auto"/>
              <w:ind w:firstLine="0" w:firstLineChars="0"/>
              <w:jc w:val="left"/>
              <w:rPr>
                <w:rFonts w:ascii="Calibri" w:hAnsi="Calibri"/>
                <w:sz w:val="21"/>
              </w:rPr>
            </w:pPr>
            <w:r>
              <w:rPr>
                <w:rFonts w:hint="eastAsia" w:ascii="仿宋" w:hAnsi="仿宋" w:eastAsia="仿宋"/>
                <w:szCs w:val="24"/>
              </w:rPr>
              <w:t>2024年11月25日-11月24日：完成毕业设计选题</w:t>
            </w:r>
            <w:r>
              <w:rPr>
                <w:rFonts w:hint="eastAsia" w:ascii="仿宋" w:hAnsi="仿宋" w:eastAsia="仿宋"/>
                <w:szCs w:val="24"/>
              </w:rPr>
              <w:br w:type="textWrapping"/>
            </w:r>
            <w:r>
              <w:rPr>
                <w:rFonts w:hint="eastAsia" w:ascii="仿宋" w:hAnsi="仿宋" w:eastAsia="仿宋"/>
                <w:szCs w:val="24"/>
              </w:rPr>
              <w:t>2024年11月25日-2025年1月10日：提交开题报告，前期检查</w:t>
            </w:r>
            <w:r>
              <w:rPr>
                <w:rFonts w:hint="eastAsia" w:ascii="仿宋" w:hAnsi="仿宋" w:eastAsia="仿宋"/>
                <w:szCs w:val="24"/>
              </w:rPr>
              <w:br w:type="textWrapping"/>
            </w:r>
            <w:r>
              <w:rPr>
                <w:rFonts w:hint="eastAsia" w:ascii="仿宋" w:hAnsi="仿宋" w:eastAsia="仿宋"/>
                <w:szCs w:val="24"/>
              </w:rPr>
              <w:t>2025年1月11日-3月29日：完成环境搭建，并完成前后台接口设计，中期检查</w:t>
            </w:r>
            <w:r>
              <w:rPr>
                <w:rFonts w:hint="eastAsia" w:ascii="仿宋" w:hAnsi="仿宋" w:eastAsia="仿宋"/>
                <w:szCs w:val="24"/>
              </w:rPr>
              <w:br w:type="textWrapping"/>
            </w:r>
            <w:r>
              <w:rPr>
                <w:rFonts w:hint="eastAsia" w:ascii="仿宋" w:hAnsi="仿宋" w:eastAsia="仿宋"/>
                <w:szCs w:val="24"/>
              </w:rPr>
              <w:t>2025年3月30日-5月17日：完成设计实现代码，进行代码验收</w:t>
            </w:r>
            <w:r>
              <w:rPr>
                <w:rFonts w:hint="eastAsia" w:ascii="仿宋" w:hAnsi="仿宋" w:eastAsia="仿宋"/>
                <w:szCs w:val="24"/>
              </w:rPr>
              <w:br w:type="textWrapping"/>
            </w:r>
            <w:r>
              <w:rPr>
                <w:rFonts w:hint="eastAsia" w:ascii="仿宋" w:hAnsi="仿宋" w:eastAsia="仿宋"/>
                <w:szCs w:val="24"/>
              </w:rPr>
              <w:t>2025年4月1日-5月25日：撰写毕业论文</w:t>
            </w:r>
            <w:r>
              <w:rPr>
                <w:rFonts w:hint="eastAsia" w:ascii="仿宋" w:hAnsi="仿宋" w:eastAsia="仿宋"/>
                <w:szCs w:val="24"/>
              </w:rPr>
              <w:br w:type="textWrapping"/>
            </w:r>
            <w:r>
              <w:rPr>
                <w:rFonts w:hint="eastAsia" w:ascii="仿宋" w:hAnsi="仿宋" w:eastAsia="仿宋"/>
                <w:szCs w:val="24"/>
              </w:rPr>
              <w:t>2025年5月26日6月1日：完善毕业论文，进行论文答辩。</w:t>
            </w:r>
          </w:p>
        </w:tc>
      </w:tr>
      <w:tr w14:paraId="7724C1A0">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1308" w:hRule="atLeast"/>
          <w:jc w:val="center"/>
        </w:trPr>
        <w:tc>
          <w:tcPr>
            <w:tcW w:w="1205" w:type="dxa"/>
            <w:tcBorders>
              <w:top w:val="single" w:color="auto" w:sz="8" w:space="0"/>
              <w:left w:val="single" w:color="auto" w:sz="4" w:space="0"/>
              <w:bottom w:val="single" w:color="auto" w:sz="8" w:space="0"/>
              <w:right w:val="single" w:color="auto" w:sz="6" w:space="0"/>
            </w:tcBorders>
            <w:vAlign w:val="center"/>
          </w:tcPr>
          <w:p w14:paraId="52997A0C">
            <w:pPr>
              <w:spacing w:line="240" w:lineRule="auto"/>
              <w:ind w:firstLine="0" w:firstLineChars="0"/>
              <w:jc w:val="center"/>
              <w:rPr>
                <w:rFonts w:ascii="仿宋_GB2312" w:hAnsi="Calibri" w:eastAsia="仿宋_GB2312"/>
                <w:szCs w:val="24"/>
              </w:rPr>
            </w:pPr>
            <w:r>
              <w:rPr>
                <w:rFonts w:hint="eastAsia" w:ascii="仿宋_GB2312" w:hAnsi="Calibri" w:eastAsia="仿宋_GB2312"/>
                <w:szCs w:val="24"/>
              </w:rPr>
              <w:t>专业负责人审核</w:t>
            </w:r>
          </w:p>
          <w:p w14:paraId="49C8616D">
            <w:pPr>
              <w:spacing w:line="240" w:lineRule="auto"/>
              <w:ind w:firstLine="0" w:firstLineChars="0"/>
              <w:jc w:val="center"/>
              <w:rPr>
                <w:rFonts w:ascii="仿宋_GB2312" w:hAnsi="Calibri" w:eastAsia="仿宋_GB2312"/>
                <w:szCs w:val="24"/>
              </w:rPr>
            </w:pPr>
            <w:r>
              <w:rPr>
                <w:rFonts w:hint="eastAsia" w:ascii="仿宋_GB2312" w:hAnsi="Calibri" w:eastAsia="仿宋_GB2312"/>
                <w:szCs w:val="24"/>
              </w:rPr>
              <w:t>意见</w:t>
            </w:r>
          </w:p>
        </w:tc>
        <w:tc>
          <w:tcPr>
            <w:tcW w:w="8920" w:type="dxa"/>
            <w:gridSpan w:val="8"/>
            <w:tcBorders>
              <w:top w:val="nil"/>
              <w:left w:val="nil"/>
              <w:bottom w:val="single" w:color="auto" w:sz="8" w:space="0"/>
              <w:right w:val="single" w:color="auto" w:sz="4" w:space="0"/>
            </w:tcBorders>
          </w:tcPr>
          <w:p w14:paraId="548FE241">
            <w:pPr>
              <w:spacing w:line="240" w:lineRule="auto"/>
              <w:ind w:firstLine="0" w:firstLineChars="0"/>
              <w:rPr>
                <w:rFonts w:ascii="仿宋_GB2312" w:hAnsi="Calibri" w:eastAsia="仿宋_GB2312"/>
                <w:szCs w:val="24"/>
              </w:rPr>
            </w:pPr>
          </w:p>
          <w:p w14:paraId="64FFDC1C">
            <w:pPr>
              <w:spacing w:line="240" w:lineRule="auto"/>
              <w:ind w:firstLine="0" w:firstLineChars="0"/>
              <w:rPr>
                <w:rFonts w:ascii="仿宋_GB2312" w:hAnsi="Calibri" w:eastAsia="仿宋_GB2312"/>
                <w:szCs w:val="24"/>
              </w:rPr>
            </w:pPr>
          </w:p>
          <w:p w14:paraId="22108D3A">
            <w:pPr>
              <w:spacing w:line="240" w:lineRule="auto"/>
              <w:ind w:firstLine="0" w:firstLineChars="0"/>
              <w:rPr>
                <w:rFonts w:ascii="仿宋_GB2312" w:hAnsi="Calibri" w:eastAsia="仿宋_GB2312"/>
                <w:szCs w:val="24"/>
              </w:rPr>
            </w:pPr>
          </w:p>
          <w:p w14:paraId="31505375">
            <w:pPr>
              <w:spacing w:line="240" w:lineRule="auto"/>
              <w:ind w:firstLine="0" w:firstLineChars="0"/>
              <w:rPr>
                <w:rFonts w:ascii="仿宋_GB2312" w:hAnsi="Calibri" w:eastAsia="仿宋_GB2312"/>
                <w:szCs w:val="24"/>
              </w:rPr>
            </w:pPr>
          </w:p>
          <w:p w14:paraId="7338C2EF">
            <w:pPr>
              <w:spacing w:line="240" w:lineRule="auto"/>
              <w:ind w:firstLine="0" w:firstLineChars="0"/>
              <w:rPr>
                <w:rFonts w:ascii="仿宋_GB2312" w:hAnsi="Calibri" w:eastAsia="仿宋_GB2312"/>
                <w:szCs w:val="24"/>
              </w:rPr>
            </w:pPr>
            <w:r>
              <w:rPr>
                <w:rFonts w:hint="eastAsia" w:ascii="仿宋_GB2312" w:hAnsi="Calibri" w:eastAsia="仿宋_GB2312"/>
                <w:szCs w:val="24"/>
              </w:rPr>
              <w:t xml:space="preserve">                                   签字：                     年  </w:t>
            </w:r>
            <w:r>
              <w:rPr>
                <w:rFonts w:ascii="仿宋_GB2312" w:hAnsi="Calibri" w:eastAsia="仿宋_GB2312"/>
                <w:szCs w:val="24"/>
              </w:rPr>
              <w:t xml:space="preserve"> </w:t>
            </w:r>
            <w:r>
              <w:rPr>
                <w:rFonts w:hint="eastAsia" w:ascii="仿宋_GB2312" w:hAnsi="Calibri" w:eastAsia="仿宋_GB2312"/>
                <w:szCs w:val="24"/>
              </w:rPr>
              <w:t>月  日</w:t>
            </w:r>
          </w:p>
        </w:tc>
      </w:tr>
      <w:tr w14:paraId="7E881E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29" w:hRule="exact"/>
          <w:jc w:val="center"/>
        </w:trPr>
        <w:tc>
          <w:tcPr>
            <w:tcW w:w="2135" w:type="dxa"/>
            <w:gridSpan w:val="2"/>
            <w:tcBorders>
              <w:top w:val="single" w:color="auto" w:sz="6" w:space="0"/>
              <w:bottom w:val="single" w:color="auto" w:sz="8" w:space="0"/>
            </w:tcBorders>
            <w:vAlign w:val="center"/>
          </w:tcPr>
          <w:p w14:paraId="317D6B7E">
            <w:pPr>
              <w:spacing w:line="240" w:lineRule="auto"/>
              <w:ind w:firstLine="0" w:firstLineChars="0"/>
              <w:jc w:val="center"/>
              <w:rPr>
                <w:rFonts w:ascii="仿宋_GB2312" w:hAnsi="Calibri" w:eastAsia="仿宋_GB2312"/>
                <w:szCs w:val="24"/>
              </w:rPr>
            </w:pPr>
            <w:r>
              <w:rPr>
                <w:rFonts w:hint="eastAsia" w:ascii="仿宋_GB2312" w:hAnsi="Calibri" w:eastAsia="仿宋_GB2312"/>
                <w:szCs w:val="24"/>
              </w:rPr>
              <w:t>系（教研室）主任</w:t>
            </w:r>
          </w:p>
          <w:p w14:paraId="217100C7">
            <w:pPr>
              <w:spacing w:line="240" w:lineRule="auto"/>
              <w:ind w:firstLine="0" w:firstLineChars="0"/>
              <w:jc w:val="center"/>
              <w:rPr>
                <w:rFonts w:ascii="仿宋_GB2312" w:hAnsi="Calibri" w:eastAsia="仿宋_GB2312"/>
                <w:szCs w:val="24"/>
              </w:rPr>
            </w:pPr>
            <w:r>
              <w:rPr>
                <w:rFonts w:hint="eastAsia" w:ascii="仿宋_GB2312" w:hAnsi="Calibri" w:eastAsia="仿宋_GB2312"/>
                <w:szCs w:val="24"/>
              </w:rPr>
              <w:t>签字</w:t>
            </w:r>
          </w:p>
        </w:tc>
        <w:tc>
          <w:tcPr>
            <w:tcW w:w="2805" w:type="dxa"/>
            <w:gridSpan w:val="3"/>
            <w:tcBorders>
              <w:top w:val="single" w:color="auto" w:sz="6" w:space="0"/>
              <w:left w:val="nil"/>
              <w:bottom w:val="single" w:color="auto" w:sz="8" w:space="0"/>
              <w:right w:val="nil"/>
            </w:tcBorders>
            <w:vAlign w:val="bottom"/>
          </w:tcPr>
          <w:p w14:paraId="04B83EB2">
            <w:pPr>
              <w:spacing w:line="240" w:lineRule="auto"/>
              <w:ind w:firstLine="1200" w:firstLineChars="500"/>
              <w:jc w:val="right"/>
              <w:rPr>
                <w:rFonts w:ascii="仿宋_GB2312" w:hAnsi="Calibri" w:eastAsia="仿宋_GB2312"/>
                <w:szCs w:val="24"/>
              </w:rPr>
            </w:pPr>
            <w:r>
              <w:rPr>
                <w:rFonts w:hint="eastAsia" w:ascii="仿宋_GB2312" w:hAnsi="Calibri" w:eastAsia="仿宋_GB2312"/>
                <w:szCs w:val="24"/>
              </w:rPr>
              <w:t xml:space="preserve">年 </w:t>
            </w:r>
            <w:r>
              <w:rPr>
                <w:rFonts w:ascii="仿宋_GB2312" w:hAnsi="Calibri" w:eastAsia="仿宋_GB2312"/>
                <w:szCs w:val="24"/>
              </w:rPr>
              <w:t xml:space="preserve"> </w:t>
            </w:r>
            <w:r>
              <w:rPr>
                <w:rFonts w:hint="eastAsia" w:ascii="仿宋_GB2312" w:hAnsi="Calibri" w:eastAsia="仿宋_GB2312"/>
                <w:szCs w:val="24"/>
              </w:rPr>
              <w:t xml:space="preserve"> 月  日</w:t>
            </w:r>
          </w:p>
        </w:tc>
        <w:tc>
          <w:tcPr>
            <w:tcW w:w="1584" w:type="dxa"/>
            <w:gridSpan w:val="2"/>
            <w:tcBorders>
              <w:top w:val="single" w:color="auto" w:sz="6" w:space="0"/>
              <w:bottom w:val="single" w:color="auto" w:sz="8" w:space="0"/>
            </w:tcBorders>
            <w:vAlign w:val="center"/>
          </w:tcPr>
          <w:p w14:paraId="20B7F56A">
            <w:pPr>
              <w:spacing w:line="240" w:lineRule="auto"/>
              <w:ind w:firstLine="0" w:firstLineChars="0"/>
              <w:jc w:val="center"/>
              <w:rPr>
                <w:rFonts w:ascii="仿宋_GB2312" w:hAnsi="Calibri" w:eastAsia="仿宋_GB2312"/>
                <w:szCs w:val="24"/>
              </w:rPr>
            </w:pPr>
            <w:r>
              <w:rPr>
                <w:rFonts w:hint="eastAsia" w:ascii="仿宋_GB2312" w:hAnsi="Calibri" w:eastAsia="仿宋_GB2312"/>
                <w:szCs w:val="24"/>
              </w:rPr>
              <w:t>主管院长</w:t>
            </w:r>
          </w:p>
          <w:p w14:paraId="5C844E6C">
            <w:pPr>
              <w:spacing w:line="240" w:lineRule="auto"/>
              <w:ind w:firstLine="0" w:firstLineChars="0"/>
              <w:jc w:val="center"/>
              <w:rPr>
                <w:rFonts w:ascii="仿宋_GB2312" w:hAnsi="Calibri" w:eastAsia="仿宋_GB2312"/>
                <w:szCs w:val="24"/>
              </w:rPr>
            </w:pPr>
            <w:r>
              <w:rPr>
                <w:rFonts w:hint="eastAsia" w:ascii="仿宋_GB2312" w:hAnsi="Calibri" w:eastAsia="仿宋_GB2312"/>
                <w:szCs w:val="24"/>
              </w:rPr>
              <w:t>签字</w:t>
            </w:r>
          </w:p>
        </w:tc>
        <w:tc>
          <w:tcPr>
            <w:tcW w:w="3601" w:type="dxa"/>
            <w:gridSpan w:val="2"/>
            <w:tcBorders>
              <w:top w:val="single" w:color="auto" w:sz="6" w:space="0"/>
              <w:left w:val="nil"/>
              <w:bottom w:val="single" w:color="auto" w:sz="8" w:space="0"/>
            </w:tcBorders>
            <w:vAlign w:val="bottom"/>
          </w:tcPr>
          <w:p w14:paraId="4E540910">
            <w:pPr>
              <w:spacing w:line="240" w:lineRule="auto"/>
              <w:ind w:firstLine="0" w:firstLineChars="0"/>
              <w:jc w:val="right"/>
              <w:rPr>
                <w:rFonts w:ascii="仿宋_GB2312" w:hAnsi="Calibri" w:eastAsia="仿宋_GB2312"/>
                <w:szCs w:val="24"/>
              </w:rPr>
            </w:pPr>
            <w:r>
              <w:rPr>
                <w:rFonts w:hint="eastAsia" w:ascii="仿宋_GB2312" w:hAnsi="Calibri" w:eastAsia="仿宋_GB2312"/>
                <w:szCs w:val="24"/>
              </w:rPr>
              <w:t xml:space="preserve">  年  </w:t>
            </w:r>
            <w:r>
              <w:rPr>
                <w:rFonts w:ascii="仿宋_GB2312" w:hAnsi="Calibri" w:eastAsia="仿宋_GB2312"/>
                <w:szCs w:val="24"/>
              </w:rPr>
              <w:t xml:space="preserve"> </w:t>
            </w:r>
            <w:r>
              <w:rPr>
                <w:rFonts w:hint="eastAsia" w:ascii="仿宋_GB2312" w:hAnsi="Calibri" w:eastAsia="仿宋_GB2312"/>
                <w:szCs w:val="24"/>
              </w:rPr>
              <w:t>月  日</w:t>
            </w:r>
          </w:p>
        </w:tc>
      </w:tr>
    </w:tbl>
    <w:p w14:paraId="6A5F0ABD">
      <w:pPr>
        <w:spacing w:line="240" w:lineRule="auto"/>
        <w:ind w:firstLine="0" w:firstLineChars="0"/>
        <w:rPr>
          <w:rFonts w:ascii="Calibri" w:hAnsi="Calibri"/>
          <w:sz w:val="21"/>
        </w:rPr>
      </w:pPr>
    </w:p>
    <w:p w14:paraId="6C8B8782">
      <w:pPr>
        <w:spacing w:line="240" w:lineRule="auto"/>
        <w:ind w:firstLine="0" w:firstLineChars="0"/>
        <w:jc w:val="center"/>
        <w:rPr>
          <w:rFonts w:ascii="仿宋_GB2312" w:hAnsi="Calibri" w:eastAsia="仿宋_GB2312"/>
          <w:sz w:val="36"/>
          <w:szCs w:val="36"/>
        </w:rPr>
        <w:sectPr>
          <w:pgSz w:w="11906" w:h="16838"/>
          <w:pgMar w:top="1134" w:right="1701" w:bottom="1134" w:left="1701" w:header="851" w:footer="992" w:gutter="0"/>
          <w:cols w:space="425" w:num="1"/>
          <w:docGrid w:type="lines" w:linePitch="312" w:charSpace="0"/>
        </w:sectPr>
      </w:pPr>
    </w:p>
    <w:p w14:paraId="53487CC2">
      <w:pPr>
        <w:spacing w:line="240" w:lineRule="auto"/>
        <w:ind w:firstLine="0" w:firstLineChars="0"/>
        <w:jc w:val="center"/>
        <w:rPr>
          <w:rFonts w:ascii="仿宋_GB2312" w:hAnsi="Calibri" w:eastAsia="仿宋_GB2312"/>
          <w:sz w:val="36"/>
          <w:szCs w:val="36"/>
        </w:rPr>
      </w:pPr>
      <w:r>
        <w:rPr>
          <w:rFonts w:hint="eastAsia" w:ascii="仿宋_GB2312" w:hAnsi="Calibri" w:eastAsia="仿宋_GB2312"/>
          <w:sz w:val="36"/>
          <w:szCs w:val="36"/>
        </w:rPr>
        <w:t>西安邮电大学本科毕业设计（论文）开题报告</w:t>
      </w:r>
    </w:p>
    <w:tbl>
      <w:tblPr>
        <w:tblStyle w:val="20"/>
        <w:tblW w:w="913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4"/>
        <w:gridCol w:w="1790"/>
        <w:gridCol w:w="680"/>
        <w:gridCol w:w="1497"/>
        <w:gridCol w:w="2274"/>
        <w:gridCol w:w="1745"/>
      </w:tblGrid>
      <w:tr w14:paraId="713CC3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2" w:hRule="atLeast"/>
          <w:jc w:val="center"/>
        </w:trPr>
        <w:tc>
          <w:tcPr>
            <w:tcW w:w="1144" w:type="dxa"/>
            <w:vAlign w:val="center"/>
          </w:tcPr>
          <w:p w14:paraId="365F24BC">
            <w:pPr>
              <w:spacing w:line="240" w:lineRule="auto"/>
              <w:ind w:firstLine="0" w:firstLineChars="0"/>
              <w:jc w:val="center"/>
              <w:rPr>
                <w:rFonts w:ascii="仿宋_GB2312" w:hAnsi="Calibri" w:eastAsia="仿宋_GB2312"/>
                <w:sz w:val="21"/>
                <w:szCs w:val="21"/>
              </w:rPr>
            </w:pPr>
            <w:r>
              <w:rPr>
                <w:rFonts w:hint="eastAsia" w:ascii="仿宋_GB2312" w:hAnsi="Calibri" w:eastAsia="仿宋_GB2312"/>
                <w:sz w:val="21"/>
                <w:szCs w:val="21"/>
              </w:rPr>
              <w:t>学生姓名</w:t>
            </w:r>
          </w:p>
        </w:tc>
        <w:tc>
          <w:tcPr>
            <w:tcW w:w="1790" w:type="dxa"/>
            <w:vAlign w:val="center"/>
          </w:tcPr>
          <w:p w14:paraId="5E4FE02D">
            <w:pPr>
              <w:spacing w:line="240" w:lineRule="auto"/>
              <w:ind w:firstLine="0" w:firstLineChars="0"/>
              <w:jc w:val="center"/>
              <w:rPr>
                <w:rFonts w:ascii="仿宋_GB2312" w:hAnsi="Calibri" w:eastAsia="仿宋_GB2312"/>
                <w:sz w:val="21"/>
                <w:szCs w:val="21"/>
              </w:rPr>
            </w:pPr>
            <w:r>
              <w:rPr>
                <w:rFonts w:hint="eastAsia" w:ascii="仿宋_GB2312" w:hAnsi="Calibri" w:eastAsia="仿宋_GB2312"/>
                <w:sz w:val="21"/>
                <w:szCs w:val="21"/>
              </w:rPr>
              <w:t>高鹏</w:t>
            </w:r>
          </w:p>
        </w:tc>
        <w:tc>
          <w:tcPr>
            <w:tcW w:w="680" w:type="dxa"/>
            <w:vAlign w:val="center"/>
          </w:tcPr>
          <w:p w14:paraId="730FE0B2">
            <w:pPr>
              <w:spacing w:line="240" w:lineRule="auto"/>
              <w:ind w:firstLine="0" w:firstLineChars="0"/>
              <w:jc w:val="center"/>
              <w:rPr>
                <w:rFonts w:ascii="仿宋_GB2312" w:hAnsi="Calibri" w:eastAsia="仿宋_GB2312"/>
                <w:sz w:val="21"/>
                <w:szCs w:val="21"/>
              </w:rPr>
            </w:pPr>
            <w:r>
              <w:rPr>
                <w:rFonts w:hint="eastAsia" w:ascii="仿宋_GB2312" w:hAnsi="Calibri" w:eastAsia="仿宋_GB2312"/>
                <w:sz w:val="21"/>
                <w:szCs w:val="21"/>
              </w:rPr>
              <w:t>学号</w:t>
            </w:r>
          </w:p>
        </w:tc>
        <w:tc>
          <w:tcPr>
            <w:tcW w:w="1497" w:type="dxa"/>
            <w:vAlign w:val="center"/>
          </w:tcPr>
          <w:p w14:paraId="2E5FFE42">
            <w:pPr>
              <w:spacing w:line="240" w:lineRule="auto"/>
              <w:ind w:firstLine="0" w:firstLineChars="0"/>
              <w:jc w:val="center"/>
              <w:rPr>
                <w:rFonts w:ascii="仿宋_GB2312" w:hAnsi="Calibri" w:eastAsia="仿宋_GB2312"/>
                <w:sz w:val="21"/>
                <w:szCs w:val="21"/>
              </w:rPr>
            </w:pPr>
            <w:r>
              <w:rPr>
                <w:rFonts w:hint="eastAsia" w:ascii="仿宋_GB2312" w:hAnsi="Calibri" w:eastAsia="仿宋_GB2312"/>
                <w:sz w:val="21"/>
                <w:szCs w:val="21"/>
              </w:rPr>
              <w:t>04212032</w:t>
            </w:r>
          </w:p>
        </w:tc>
        <w:tc>
          <w:tcPr>
            <w:tcW w:w="2274" w:type="dxa"/>
            <w:vAlign w:val="center"/>
          </w:tcPr>
          <w:p w14:paraId="16777048">
            <w:pPr>
              <w:spacing w:line="240" w:lineRule="auto"/>
              <w:ind w:firstLine="0" w:firstLineChars="0"/>
              <w:jc w:val="center"/>
              <w:rPr>
                <w:rFonts w:ascii="仿宋_GB2312" w:hAnsi="Calibri" w:eastAsia="仿宋_GB2312"/>
                <w:sz w:val="21"/>
                <w:szCs w:val="21"/>
              </w:rPr>
            </w:pPr>
            <w:r>
              <w:rPr>
                <w:rFonts w:hint="eastAsia" w:ascii="仿宋_GB2312" w:hAnsi="Calibri" w:eastAsia="仿宋_GB2312"/>
                <w:sz w:val="21"/>
                <w:szCs w:val="21"/>
              </w:rPr>
              <w:t>专业班级</w:t>
            </w:r>
          </w:p>
        </w:tc>
        <w:tc>
          <w:tcPr>
            <w:tcW w:w="1745" w:type="dxa"/>
            <w:vAlign w:val="center"/>
          </w:tcPr>
          <w:p w14:paraId="3E8AC7DE">
            <w:pPr>
              <w:spacing w:line="240" w:lineRule="auto"/>
              <w:ind w:firstLine="0" w:firstLineChars="0"/>
              <w:jc w:val="center"/>
              <w:rPr>
                <w:rFonts w:ascii="仿宋_GB2312" w:hAnsi="Calibri" w:eastAsia="仿宋_GB2312"/>
                <w:sz w:val="21"/>
                <w:szCs w:val="21"/>
              </w:rPr>
            </w:pPr>
            <w:r>
              <w:rPr>
                <w:rFonts w:hint="eastAsia" w:ascii="仿宋_GB2312" w:hAnsi="Calibri" w:eastAsia="仿宋_GB2312"/>
                <w:sz w:val="21"/>
                <w:szCs w:val="21"/>
              </w:rPr>
              <w:t>网络工程2101</w:t>
            </w:r>
          </w:p>
        </w:tc>
      </w:tr>
      <w:tr w14:paraId="0D2359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jc w:val="center"/>
        </w:trPr>
        <w:tc>
          <w:tcPr>
            <w:tcW w:w="1144" w:type="dxa"/>
            <w:vAlign w:val="center"/>
          </w:tcPr>
          <w:p w14:paraId="00AB81F8">
            <w:pPr>
              <w:spacing w:line="240" w:lineRule="auto"/>
              <w:ind w:firstLine="0" w:firstLineChars="0"/>
              <w:jc w:val="center"/>
              <w:rPr>
                <w:rFonts w:ascii="仿宋_GB2312" w:hAnsi="Calibri" w:eastAsia="仿宋_GB2312"/>
                <w:sz w:val="21"/>
                <w:szCs w:val="21"/>
              </w:rPr>
            </w:pPr>
            <w:r>
              <w:rPr>
                <w:rFonts w:hint="eastAsia" w:ascii="仿宋_GB2312" w:hAnsi="Calibri" w:eastAsia="仿宋_GB2312"/>
                <w:sz w:val="21"/>
                <w:szCs w:val="21"/>
              </w:rPr>
              <w:t>指导教师</w:t>
            </w:r>
          </w:p>
        </w:tc>
        <w:tc>
          <w:tcPr>
            <w:tcW w:w="1790" w:type="dxa"/>
            <w:tcBorders>
              <w:right w:val="single" w:color="auto" w:sz="2" w:space="0"/>
            </w:tcBorders>
            <w:vAlign w:val="center"/>
          </w:tcPr>
          <w:p w14:paraId="2F69D70F">
            <w:pPr>
              <w:spacing w:line="240" w:lineRule="auto"/>
              <w:ind w:firstLine="0" w:firstLineChars="0"/>
              <w:jc w:val="center"/>
              <w:rPr>
                <w:rFonts w:hint="default" w:ascii="仿宋_GB2312" w:hAnsi="Calibri" w:eastAsia="仿宋_GB2312"/>
                <w:sz w:val="21"/>
                <w:szCs w:val="21"/>
                <w:lang w:val="en-US" w:eastAsia="zh-CN"/>
              </w:rPr>
            </w:pPr>
            <w:r>
              <w:rPr>
                <w:rFonts w:hint="eastAsia" w:ascii="仿宋_GB2312" w:hAnsi="Calibri" w:eastAsia="仿宋_GB2312"/>
                <w:sz w:val="21"/>
                <w:szCs w:val="21"/>
              </w:rPr>
              <w:t>王亚刚</w:t>
            </w:r>
            <w:r>
              <w:rPr>
                <w:rFonts w:hint="eastAsia" w:ascii="仿宋_GB2312" w:hAnsi="Calibri" w:eastAsia="仿宋_GB2312"/>
                <w:sz w:val="21"/>
                <w:szCs w:val="21"/>
                <w:lang w:val="en-US" w:eastAsia="zh-CN"/>
              </w:rPr>
              <w:t xml:space="preserve">  孔建军</w:t>
            </w:r>
          </w:p>
        </w:tc>
        <w:tc>
          <w:tcPr>
            <w:tcW w:w="680" w:type="dxa"/>
            <w:tcBorders>
              <w:left w:val="single" w:color="auto" w:sz="2" w:space="0"/>
              <w:right w:val="single" w:color="auto" w:sz="2" w:space="0"/>
            </w:tcBorders>
            <w:vAlign w:val="center"/>
          </w:tcPr>
          <w:p w14:paraId="5FF3E924">
            <w:pPr>
              <w:spacing w:line="240" w:lineRule="auto"/>
              <w:ind w:firstLine="0" w:firstLineChars="0"/>
              <w:jc w:val="center"/>
              <w:rPr>
                <w:rFonts w:ascii="仿宋_GB2312" w:hAnsi="Calibri" w:eastAsia="仿宋_GB2312"/>
                <w:sz w:val="21"/>
                <w:szCs w:val="21"/>
              </w:rPr>
            </w:pPr>
            <w:r>
              <w:rPr>
                <w:rFonts w:hint="eastAsia" w:ascii="仿宋_GB2312" w:hAnsi="Calibri" w:eastAsia="仿宋_GB2312"/>
                <w:sz w:val="21"/>
                <w:szCs w:val="21"/>
              </w:rPr>
              <w:t>题目</w:t>
            </w:r>
          </w:p>
        </w:tc>
        <w:tc>
          <w:tcPr>
            <w:tcW w:w="5516" w:type="dxa"/>
            <w:gridSpan w:val="3"/>
            <w:tcBorders>
              <w:left w:val="single" w:color="auto" w:sz="2" w:space="0"/>
            </w:tcBorders>
            <w:vAlign w:val="center"/>
          </w:tcPr>
          <w:p w14:paraId="5ADA2EC0">
            <w:pPr>
              <w:spacing w:line="240" w:lineRule="auto"/>
              <w:ind w:firstLine="0" w:firstLineChars="0"/>
              <w:jc w:val="center"/>
              <w:rPr>
                <w:rFonts w:ascii="仿宋_GB2312" w:hAnsi="Calibri" w:eastAsia="仿宋_GB2312"/>
                <w:sz w:val="21"/>
                <w:szCs w:val="21"/>
              </w:rPr>
            </w:pPr>
            <w:r>
              <w:rPr>
                <w:rFonts w:hint="eastAsia" w:ascii="仿宋_GB2312" w:hAnsi="Calibri" w:eastAsia="仿宋_GB2312"/>
                <w:sz w:val="21"/>
                <w:szCs w:val="21"/>
              </w:rPr>
              <w:t>基于eBPF的程序访存性能监测及可视化系统设计与实现</w:t>
            </w:r>
          </w:p>
        </w:tc>
      </w:tr>
      <w:tr w14:paraId="7C1A8A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71" w:hRule="exact"/>
          <w:jc w:val="center"/>
        </w:trPr>
        <w:tc>
          <w:tcPr>
            <w:tcW w:w="9130" w:type="dxa"/>
            <w:gridSpan w:val="6"/>
          </w:tcPr>
          <w:p w14:paraId="3F3996D2">
            <w:pPr>
              <w:spacing w:line="240" w:lineRule="auto"/>
              <w:ind w:firstLine="0" w:firstLineChars="0"/>
              <w:rPr>
                <w:rFonts w:ascii="宋体" w:hAnsi="宋体" w:cs="宋体"/>
              </w:rPr>
            </w:pPr>
            <w:r>
              <w:rPr>
                <w:rFonts w:hint="eastAsia" w:ascii="宋体" w:hAnsi="宋体" w:cs="宋体"/>
              </w:rPr>
              <w:t>选题目的（为什么选该课题）</w:t>
            </w:r>
          </w:p>
          <w:p w14:paraId="7C560606">
            <w:pPr>
              <w:tabs>
                <w:tab w:val="left" w:pos="2055"/>
              </w:tabs>
              <w:spacing w:line="240" w:lineRule="auto"/>
              <w:ind w:firstLine="0" w:firstLineChars="0"/>
              <w:rPr>
                <w:rFonts w:hint="eastAsia" w:ascii="仿宋_GB2312" w:hAnsi="Calibri" w:eastAsia="仿宋_GB2312"/>
              </w:rPr>
            </w:pPr>
            <w:r>
              <w:rPr>
                <w:rFonts w:hint="eastAsia" w:ascii="仿宋_GB2312" w:hAnsi="Calibri" w:eastAsia="仿宋_GB2312"/>
              </w:rPr>
              <w:t>在国产芯片的软件编译和链接的相关科研项目中，需要了解程序运行时的访存性能指标，尤其是内存访问过程中各级缓存（Cache）的命中率、缺失率，缺页率、访问时间等。缓存命中（Cache Hit）：当 CPU 需要访问某个数据时，如果该数据已经存储在缓存中，就称为缓存命中。缓存命中意味着可以快速获取数据，减少延迟；缓存缺失（Cache Miss）：当 CPU 需要访问某个数据时，如果该数据不在缓存中，就称为缓存缺失。缓存缺失意味着需要从更低一级的缓存或主存中获取数据，增加访问延迟；缺页（Page Fault）：当 CPU 需要访问某个虚拟内存地址时，如果该地址对应的页面不在物理内存中，就会发生缺页。操作系统需要将页面从磁盘加载到物理内存中，然后重新尝试访问该页面。缺页通常会显著影响性能；访问时间（Access Time）：访问时间是内存访问请求的延迟，包括从发出请求到数据返回的所有时间。访问时间受到缓存命中率、缓存层级、内存带宽等因素的影响。以上这些指标是进行程序存储布局优化的关键因素和系统性能评价的重要指标。</w:t>
            </w:r>
          </w:p>
          <w:p w14:paraId="57DE5E0D">
            <w:pPr>
              <w:tabs>
                <w:tab w:val="left" w:pos="2055"/>
              </w:tabs>
              <w:spacing w:line="240" w:lineRule="auto"/>
              <w:ind w:firstLine="0" w:firstLineChars="0"/>
              <w:rPr>
                <w:rFonts w:hint="eastAsia" w:ascii="仿宋_GB2312" w:hAnsi="Calibri" w:eastAsia="仿宋_GB2312"/>
              </w:rPr>
            </w:pPr>
            <w:r>
              <w:rPr>
                <w:rFonts w:hint="eastAsia" w:ascii="仿宋_GB2312" w:hAnsi="Calibri" w:eastAsia="仿宋_GB2312"/>
              </w:rPr>
              <w:t>目前对访存性能指标进行监测大多采用传统的perf监测工具。perf 是 Linux 内核自带的性能分析工具，主要用于收集和分析各种硬件和软件的性能事件。perf 可以通过定期采样或者基于事件触发来收集性能数据。但是它存在一些弊端：perf 的运行开销与采样频率密切相关。如果设置了较高的采样频率（例如每毫秒采样一次），则会占用更多的 CPU 资源，从而对被监测程序的性能产生较大的影响；由于 perf 依赖于定期采样，可能会错过一些短暂但重要的性能事件，导致采样误差；采集到的性能数据需要存储和处理，在高负载情况下，这些操作可能会导致额外的系统开销。</w:t>
            </w:r>
          </w:p>
          <w:p w14:paraId="321DCA69">
            <w:pPr>
              <w:tabs>
                <w:tab w:val="left" w:pos="2055"/>
              </w:tabs>
              <w:spacing w:line="240" w:lineRule="auto"/>
              <w:ind w:firstLine="0" w:firstLineChars="0"/>
              <w:rPr>
                <w:rFonts w:hint="eastAsia" w:ascii="仿宋_GB2312" w:hAnsi="Calibri" w:eastAsia="仿宋_GB2312"/>
              </w:rPr>
            </w:pPr>
            <w:r>
              <w:rPr>
                <w:rFonts w:hint="eastAsia" w:ascii="仿宋_GB2312" w:hAnsi="Calibri" w:eastAsia="仿宋_GB2312"/>
              </w:rPr>
              <w:t>本项目采用的eBPF是可以在内核虚拟机中运行的程序，可以执行 eBPF 字节码，可以在不重启内核，不加载内核模块的情况下动态安全的扩展内核功能；通过kprobe/ uprobe/ tracepoints等动态监视、修改系统状态，可以提取细粒度的安全可观察性数据。eBPF 的运行开销通常比 perf 更低，eBPF 程序是在内核中执行的，避免了频繁的用户态和内核态切换带来的开销；eBPF 可以动态插入到内核的各个探测点，可以精确地监控特定内核事件或用户态程序的行为；可以精确控制监测的事件和触发条件减少不必要的数据采集和处理。</w:t>
            </w:r>
          </w:p>
          <w:p w14:paraId="3C04C251">
            <w:pPr>
              <w:tabs>
                <w:tab w:val="left" w:pos="2055"/>
              </w:tabs>
              <w:spacing w:line="240" w:lineRule="auto"/>
              <w:ind w:firstLine="0" w:firstLineChars="0"/>
              <w:rPr>
                <w:rFonts w:hint="eastAsia" w:ascii="仿宋_GB2312" w:hAnsi="Calibri" w:eastAsia="仿宋_GB2312"/>
              </w:rPr>
            </w:pPr>
            <w:r>
              <w:rPr>
                <w:rFonts w:hint="eastAsia" w:ascii="仿宋_GB2312" w:hAnsi="Calibri" w:eastAsia="仿宋_GB2312"/>
              </w:rPr>
              <w:t>将perf与eBPF进行对比，更能体现出eBPF的优势：（1）采样频率：perf 依赖于定期采样，高频采样会带来显著的性能开销。eBPF 可以在特定事件发生时触发，避免了高频采样的开销；（2）数据处理：perf 会将采集的数据存储到用户空间，可能导致较高的 I/O 开销。eBPF 可以在内核态处理数据，减少了用户态和内核态之间的数据传输；（3）灵活性和精确度：perf 的采样方法可能会错过一些短暂事件或引入系统噪声。eBPF 可以精确地插入到特定代码路径或内核事件中，提供更高的监测精度。</w:t>
            </w:r>
          </w:p>
          <w:p w14:paraId="7EE16970">
            <w:pPr>
              <w:tabs>
                <w:tab w:val="left" w:pos="2055"/>
              </w:tabs>
              <w:spacing w:line="240" w:lineRule="auto"/>
              <w:ind w:firstLine="0" w:firstLineChars="0"/>
              <w:rPr>
                <w:rFonts w:hint="eastAsia" w:ascii="仿宋_GB2312" w:hAnsi="Calibri" w:eastAsia="仿宋_GB2312"/>
              </w:rPr>
            </w:pPr>
            <w:r>
              <w:rPr>
                <w:rFonts w:hint="eastAsia" w:ascii="仿宋_GB2312" w:hAnsi="Calibri" w:eastAsia="仿宋_GB2312"/>
              </w:rPr>
              <w:t>总而言之，本项目基于eBPF框架，在Linux内核中建立一定的存储访问观测点，通过挂载相应的信息采集模块，直接从Linux内核中获取相关的访存信息，并对这些信息进行整理，最终形成可视化结果，更加直观、高效、准确，为研究不同程序存储布局的可执行程序的性能评估提供依据。</w:t>
            </w:r>
          </w:p>
          <w:p w14:paraId="0C68EC2D">
            <w:pPr>
              <w:spacing w:line="240" w:lineRule="auto"/>
              <w:ind w:firstLine="0" w:firstLineChars="0"/>
              <w:rPr>
                <w:rFonts w:ascii="仿宋_GB2312" w:hAnsi="Calibri" w:eastAsia="仿宋_GB2312"/>
              </w:rPr>
            </w:pPr>
          </w:p>
          <w:p w14:paraId="02C60285">
            <w:pPr>
              <w:spacing w:line="240" w:lineRule="auto"/>
              <w:ind w:firstLine="0" w:firstLineChars="0"/>
              <w:rPr>
                <w:rFonts w:ascii="仿宋_GB2312" w:hAnsi="Calibri" w:eastAsia="仿宋_GB2312"/>
              </w:rPr>
            </w:pPr>
          </w:p>
        </w:tc>
      </w:tr>
      <w:tr w14:paraId="6C7264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56" w:hRule="exact"/>
          <w:jc w:val="center"/>
        </w:trPr>
        <w:tc>
          <w:tcPr>
            <w:tcW w:w="9130" w:type="dxa"/>
            <w:gridSpan w:val="6"/>
          </w:tcPr>
          <w:p w14:paraId="4BFF9293">
            <w:pPr>
              <w:widowControl/>
              <w:shd w:val="clear" w:color="auto" w:fill="FAFAFA"/>
              <w:spacing w:line="240" w:lineRule="auto"/>
              <w:ind w:firstLine="0" w:firstLineChars="0"/>
              <w:jc w:val="left"/>
              <w:rPr>
                <w:rFonts w:ascii="宋体" w:hAnsi="宋体" w:cs="宋体"/>
              </w:rPr>
            </w:pPr>
            <w:r>
              <w:rPr>
                <w:rFonts w:hint="eastAsia" w:ascii="宋体" w:hAnsi="宋体" w:cs="宋体"/>
              </w:rPr>
              <w:t>参考文献</w:t>
            </w:r>
          </w:p>
          <w:p w14:paraId="60BB95FD">
            <w:pPr>
              <w:tabs>
                <w:tab w:val="left" w:pos="2055"/>
              </w:tabs>
              <w:spacing w:line="240" w:lineRule="auto"/>
              <w:ind w:firstLine="0" w:firstLineChars="0"/>
              <w:rPr>
                <w:rFonts w:hint="eastAsia" w:ascii="仿宋_GB2312" w:hAnsi="Calibri" w:eastAsia="仿宋_GB2312"/>
              </w:rPr>
            </w:pPr>
            <w:r>
              <w:rPr>
                <w:rFonts w:hint="eastAsia" w:ascii="仿宋_GB2312" w:hAnsi="Calibri" w:eastAsia="仿宋_GB2312"/>
              </w:rPr>
              <w:t>[1] ALAM M, HAMDI M, ZEIDAN H. A novel approach for memory performance analysis using eBPF[C]// 2021 12th International Conference on Computing, Communication and Networking Technologies (ICCCNT). IEEE, 2021: 1-6.</w:t>
            </w:r>
          </w:p>
          <w:p w14:paraId="0D718FCC">
            <w:pPr>
              <w:tabs>
                <w:tab w:val="left" w:pos="2055"/>
              </w:tabs>
              <w:spacing w:line="240" w:lineRule="auto"/>
              <w:ind w:firstLine="0" w:firstLineChars="0"/>
              <w:rPr>
                <w:rFonts w:hint="eastAsia" w:ascii="仿宋_GB2312" w:hAnsi="Calibri" w:eastAsia="仿宋_GB2312"/>
              </w:rPr>
            </w:pPr>
            <w:r>
              <w:rPr>
                <w:rFonts w:hint="eastAsia" w:ascii="仿宋_GB2312" w:hAnsi="Calibri" w:eastAsia="仿宋_GB2312"/>
              </w:rPr>
              <w:t>[2]D. Borkmann and A. Starovoitov, “eBPF and Linux Kernel Security: A Comprehensive Analysis,” in Proceedings of the USENIX Annual Technical Conference (USENIX ATC), 2021, pp. 123–138.</w:t>
            </w:r>
          </w:p>
          <w:p w14:paraId="76F83BC4">
            <w:pPr>
              <w:tabs>
                <w:tab w:val="left" w:pos="2055"/>
              </w:tabs>
              <w:spacing w:line="240" w:lineRule="auto"/>
              <w:ind w:firstLine="0" w:firstLineChars="0"/>
              <w:rPr>
                <w:rFonts w:hint="eastAsia" w:ascii="仿宋_GB2312" w:hAnsi="Calibri" w:eastAsia="仿宋_GB2312"/>
              </w:rPr>
            </w:pPr>
            <w:r>
              <w:rPr>
                <w:rFonts w:hint="eastAsia" w:ascii="仿宋_GB2312" w:hAnsi="Calibri" w:eastAsia="仿宋_GB2312"/>
              </w:rPr>
              <w:t>[3]B. Gregg, BPF Performance Tools: Linux System and Application Observability. Boston, MA, USA: Addison-Wesley Professional, 2019.</w:t>
            </w:r>
          </w:p>
          <w:p w14:paraId="4E808A81">
            <w:pPr>
              <w:tabs>
                <w:tab w:val="left" w:pos="2055"/>
              </w:tabs>
              <w:spacing w:line="240" w:lineRule="auto"/>
              <w:ind w:firstLine="0" w:firstLineChars="0"/>
              <w:rPr>
                <w:rFonts w:hint="eastAsia" w:ascii="仿宋_GB2312" w:hAnsi="Calibri" w:eastAsia="仿宋_GB2312"/>
              </w:rPr>
            </w:pPr>
            <w:r>
              <w:rPr>
                <w:rFonts w:hint="eastAsia" w:ascii="仿宋_GB2312" w:hAnsi="Calibri" w:eastAsia="仿宋_GB2312"/>
              </w:rPr>
              <w:t>[4]T. Xu et al., “MemAxes: A Tool for Visualizing Memory Access Patterns,” IEEE Transactions on Visualization and Computer Graphics, vol. 26, no. 1, pp. 860–870, Jan. 2020.</w:t>
            </w:r>
          </w:p>
          <w:p w14:paraId="7966078A">
            <w:pPr>
              <w:tabs>
                <w:tab w:val="left" w:pos="2055"/>
              </w:tabs>
              <w:spacing w:line="240" w:lineRule="auto"/>
              <w:ind w:firstLine="0" w:firstLineChars="0"/>
              <w:rPr>
                <w:rFonts w:hint="eastAsia" w:ascii="仿宋_GB2312" w:hAnsi="Calibri" w:eastAsia="仿宋_GB2312"/>
              </w:rPr>
            </w:pPr>
            <w:r>
              <w:rPr>
                <w:rFonts w:hint="eastAsia" w:ascii="仿宋_GB2312" w:hAnsi="Calibri" w:eastAsia="仿宋_GB2312"/>
              </w:rPr>
              <w:t>[5]M. Canini et al., “A High-Speed Network Monitoring Framework with eBPF,” in Proceedings of the ACM SIGCOMM Conference, 2016, pp. 123–135.</w:t>
            </w:r>
          </w:p>
          <w:p w14:paraId="44B9922D">
            <w:pPr>
              <w:tabs>
                <w:tab w:val="left" w:pos="2055"/>
              </w:tabs>
              <w:spacing w:line="240" w:lineRule="auto"/>
              <w:ind w:firstLine="0" w:firstLineChars="0"/>
              <w:rPr>
                <w:rFonts w:hint="eastAsia" w:ascii="仿宋_GB2312" w:hAnsi="Calibri" w:eastAsia="仿宋_GB2312"/>
              </w:rPr>
            </w:pPr>
            <w:r>
              <w:rPr>
                <w:rFonts w:hint="eastAsia" w:ascii="仿宋_GB2312" w:hAnsi="Calibri" w:eastAsia="仿宋_GB2312"/>
              </w:rPr>
              <w:t>[6]M. Seltzer et al., “Kernel Instrumentation with eBPF: A Case Study in File System Monitoring,” in Proceedings of the USENIX Annual Technical Conference (USENIX ATC), 2017, pp. 45–58.</w:t>
            </w:r>
          </w:p>
          <w:p w14:paraId="28A3BBBB">
            <w:pPr>
              <w:tabs>
                <w:tab w:val="left" w:pos="2055"/>
              </w:tabs>
              <w:spacing w:line="240" w:lineRule="auto"/>
              <w:ind w:firstLine="0" w:firstLineChars="0"/>
              <w:rPr>
                <w:rFonts w:hint="eastAsia" w:ascii="仿宋_GB2312" w:hAnsi="Calibri" w:eastAsia="仿宋_GB2312"/>
              </w:rPr>
            </w:pPr>
            <w:r>
              <w:rPr>
                <w:rFonts w:hint="eastAsia" w:ascii="仿宋_GB2312" w:hAnsi="Calibri" w:eastAsia="仿宋_GB2312"/>
              </w:rPr>
              <w:t>[7]S. Kaxiras and A. Ros, “Cache Hierarchy-Aware Memory Access Analysis,” ACM Transactions on Architecture and Code Optimization, vol. 17, no. 3, pp. 1–25, Sep. 2020.</w:t>
            </w:r>
          </w:p>
          <w:p w14:paraId="392535A9">
            <w:pPr>
              <w:tabs>
                <w:tab w:val="left" w:pos="2055"/>
              </w:tabs>
              <w:spacing w:line="240" w:lineRule="auto"/>
              <w:ind w:firstLine="0" w:firstLineChars="0"/>
              <w:rPr>
                <w:rFonts w:hint="eastAsia" w:ascii="仿宋_GB2312" w:hAnsi="Calibri" w:eastAsia="仿宋_GB2312"/>
              </w:rPr>
            </w:pPr>
            <w:r>
              <w:rPr>
                <w:rFonts w:hint="eastAsia" w:ascii="仿宋_GB2312" w:hAnsi="Calibri" w:eastAsia="仿宋_GB2312"/>
              </w:rPr>
              <w:t>[8]M. Bostock et al., “D3: Data-Driven Documents,” IEEE Transactions on Visualization and Computer Graphics, vol. 17, no. 12, pp. 2301–2309, Dec. 2011.</w:t>
            </w:r>
          </w:p>
          <w:p w14:paraId="2240C209">
            <w:pPr>
              <w:tabs>
                <w:tab w:val="left" w:pos="2055"/>
              </w:tabs>
              <w:spacing w:line="240" w:lineRule="auto"/>
              <w:ind w:firstLine="0" w:firstLineChars="0"/>
              <w:rPr>
                <w:rFonts w:hint="eastAsia" w:ascii="仿宋_GB2312" w:hAnsi="Calibri" w:eastAsia="仿宋_GB2312"/>
              </w:rPr>
            </w:pPr>
            <w:r>
              <w:rPr>
                <w:rFonts w:hint="eastAsia" w:ascii="仿宋_GB2312" w:hAnsi="Calibri" w:eastAsia="仿宋_GB2312"/>
              </w:rPr>
              <w:t>[9]A. Starovoitov, “BPF: A New Type of Software,” in Proceedings of the Linux Plumbers Conference, 2018, pp. 1–10.</w:t>
            </w:r>
          </w:p>
          <w:p w14:paraId="17D9E714">
            <w:pPr>
              <w:tabs>
                <w:tab w:val="left" w:pos="2055"/>
              </w:tabs>
              <w:spacing w:line="240" w:lineRule="auto"/>
              <w:ind w:firstLine="0" w:firstLineChars="0"/>
              <w:rPr>
                <w:rFonts w:hint="eastAsia" w:ascii="仿宋_GB2312" w:hAnsi="Calibri" w:eastAsia="仿宋_GB2312"/>
              </w:rPr>
            </w:pPr>
            <w:r>
              <w:rPr>
                <w:rFonts w:hint="eastAsia" w:ascii="仿宋_GB2312" w:hAnsi="Calibri" w:eastAsia="仿宋_GB2312"/>
              </w:rPr>
              <w:t>[10]A. Bhattacharjee et al., “Efficient Page Fault Handling in Modern Operating Systems,” ACM SIGOPS Operating Systems Review, vol. 47, no. 2, pp. 34–49, 2013.</w:t>
            </w:r>
          </w:p>
          <w:p w14:paraId="4EB64946">
            <w:pPr>
              <w:spacing w:line="240" w:lineRule="auto"/>
              <w:ind w:firstLine="0" w:firstLineChars="0"/>
              <w:rPr>
                <w:rFonts w:ascii="仿宋_GB2312" w:hAnsi="Calibri" w:eastAsia="仿宋_GB2312"/>
              </w:rPr>
            </w:pPr>
          </w:p>
        </w:tc>
      </w:tr>
      <w:tr w14:paraId="2066AD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5" w:hRule="exact"/>
          <w:jc w:val="center"/>
        </w:trPr>
        <w:tc>
          <w:tcPr>
            <w:tcW w:w="9130" w:type="dxa"/>
            <w:gridSpan w:val="6"/>
          </w:tcPr>
          <w:p w14:paraId="00D33E1B">
            <w:pPr>
              <w:tabs>
                <w:tab w:val="left" w:pos="2055"/>
              </w:tabs>
              <w:spacing w:line="240" w:lineRule="auto"/>
              <w:ind w:firstLine="0" w:firstLineChars="0"/>
              <w:rPr>
                <w:rFonts w:ascii="仿宋_GB2312" w:hAnsi="Calibri" w:eastAsia="仿宋_GB2312"/>
              </w:rPr>
            </w:pPr>
            <w:r>
              <w:rPr>
                <w:rFonts w:hint="eastAsia" w:ascii="仿宋_GB2312" w:hAnsi="Calibri" w:eastAsia="仿宋_GB2312"/>
              </w:rPr>
              <w:t>前期基础（已学课程、掌握的工具、资料积累、软硬件条件等）</w:t>
            </w:r>
          </w:p>
          <w:p w14:paraId="5C265324">
            <w:pPr>
              <w:tabs>
                <w:tab w:val="left" w:pos="2055"/>
              </w:tabs>
              <w:spacing w:line="240" w:lineRule="auto"/>
              <w:ind w:firstLine="0" w:firstLineChars="0"/>
              <w:rPr>
                <w:rFonts w:ascii="仿宋_GB2312" w:hAnsi="Calibri" w:eastAsia="仿宋_GB2312"/>
              </w:rPr>
            </w:pPr>
            <w:r>
              <w:rPr>
                <w:rFonts w:hint="eastAsia" w:ascii="仿宋_GB2312" w:hAnsi="Calibri" w:eastAsia="仿宋_GB2312"/>
              </w:rPr>
              <w:t>1.已学课程</w:t>
            </w:r>
          </w:p>
          <w:p w14:paraId="7D6A24DC">
            <w:pPr>
              <w:tabs>
                <w:tab w:val="left" w:pos="2055"/>
              </w:tabs>
              <w:spacing w:line="240" w:lineRule="auto"/>
              <w:ind w:firstLine="0" w:firstLineChars="0"/>
              <w:rPr>
                <w:rFonts w:ascii="仿宋_GB2312" w:hAnsi="Calibri" w:eastAsia="仿宋_GB2312"/>
              </w:rPr>
            </w:pPr>
            <w:r>
              <w:rPr>
                <w:rFonts w:hint="eastAsia" w:ascii="仿宋_GB2312" w:hAnsi="Calibri" w:eastAsia="仿宋_GB2312"/>
              </w:rPr>
              <w:t>《数据结构》、《计算机组成原理》、《操作系统》、《计算机网络》、《软件工程》、《数据库原理及运用》、 《Web开发技术》</w:t>
            </w:r>
          </w:p>
          <w:p w14:paraId="1F3E851E">
            <w:pPr>
              <w:tabs>
                <w:tab w:val="left" w:pos="2055"/>
              </w:tabs>
              <w:spacing w:line="240" w:lineRule="auto"/>
              <w:ind w:firstLine="0" w:firstLineChars="0"/>
              <w:rPr>
                <w:rFonts w:ascii="仿宋_GB2312" w:hAnsi="Calibri" w:eastAsia="仿宋_GB2312"/>
              </w:rPr>
            </w:pPr>
            <w:r>
              <w:rPr>
                <w:rFonts w:hint="eastAsia" w:ascii="仿宋_GB2312" w:hAnsi="Calibri" w:eastAsia="仿宋_GB2312"/>
              </w:rPr>
              <w:t>2.掌握的工具</w:t>
            </w:r>
          </w:p>
          <w:p w14:paraId="56E497C7">
            <w:pPr>
              <w:tabs>
                <w:tab w:val="left" w:pos="2055"/>
              </w:tabs>
              <w:spacing w:line="240" w:lineRule="auto"/>
              <w:ind w:firstLine="0" w:firstLineChars="0"/>
              <w:rPr>
                <w:rFonts w:ascii="仿宋_GB2312" w:hAnsi="Calibri" w:eastAsia="仿宋_GB2312"/>
              </w:rPr>
            </w:pPr>
            <w:r>
              <w:rPr>
                <w:rFonts w:hint="eastAsia" w:ascii="仿宋_GB2312" w:hAnsi="Calibri" w:eastAsia="仿宋_GB2312"/>
              </w:rPr>
              <w:t>JavaScript(前端开发语言) 、C编程语言、libpf(eBPF开发框架)、Visual Studio Code 开发工具、 Git（分布式版本控制系统）等</w:t>
            </w:r>
          </w:p>
          <w:p w14:paraId="2CED7212">
            <w:pPr>
              <w:tabs>
                <w:tab w:val="left" w:pos="2055"/>
              </w:tabs>
              <w:spacing w:line="240" w:lineRule="auto"/>
              <w:ind w:firstLine="0" w:firstLineChars="0"/>
              <w:rPr>
                <w:rFonts w:ascii="仿宋_GB2312" w:hAnsi="Calibri" w:eastAsia="仿宋_GB2312"/>
              </w:rPr>
            </w:pPr>
            <w:r>
              <w:rPr>
                <w:rFonts w:hint="eastAsia" w:ascii="仿宋_GB2312" w:hAnsi="Calibri" w:eastAsia="仿宋_GB2312"/>
              </w:rPr>
              <w:t>3.实践积累</w:t>
            </w:r>
          </w:p>
          <w:p w14:paraId="31BABDCD">
            <w:pPr>
              <w:tabs>
                <w:tab w:val="left" w:pos="2055"/>
              </w:tabs>
              <w:spacing w:line="240" w:lineRule="auto"/>
              <w:ind w:firstLine="0" w:firstLineChars="0"/>
              <w:rPr>
                <w:rFonts w:ascii="仿宋_GB2312" w:hAnsi="Calibri" w:eastAsia="仿宋_GB2312"/>
              </w:rPr>
            </w:pPr>
            <w:r>
              <w:rPr>
                <w:rFonts w:hint="eastAsia" w:ascii="仿宋_GB2312" w:hAnsi="Calibri" w:eastAsia="仿宋_GB2312"/>
              </w:rPr>
              <w:t>eBPF项目开发经历，实习中了解内存的性能优化手段</w:t>
            </w:r>
          </w:p>
          <w:p w14:paraId="3878172E">
            <w:pPr>
              <w:tabs>
                <w:tab w:val="left" w:pos="2055"/>
              </w:tabs>
              <w:spacing w:line="240" w:lineRule="auto"/>
              <w:ind w:firstLine="0" w:firstLineChars="0"/>
              <w:rPr>
                <w:rFonts w:ascii="仿宋_GB2312" w:hAnsi="Calibri" w:eastAsia="仿宋_GB2312"/>
              </w:rPr>
            </w:pPr>
            <w:r>
              <w:rPr>
                <w:rFonts w:hint="eastAsia" w:ascii="仿宋_GB2312" w:hAnsi="Calibri" w:eastAsia="仿宋_GB2312"/>
              </w:rPr>
              <w:t>4. 软硬件条件</w:t>
            </w:r>
          </w:p>
          <w:p w14:paraId="506B444F">
            <w:pPr>
              <w:tabs>
                <w:tab w:val="left" w:pos="2055"/>
              </w:tabs>
              <w:spacing w:line="240" w:lineRule="auto"/>
              <w:ind w:firstLine="0" w:firstLineChars="0"/>
              <w:rPr>
                <w:rFonts w:ascii="仿宋_GB2312" w:hAnsi="Calibri" w:eastAsia="仿宋_GB2312"/>
              </w:rPr>
            </w:pPr>
            <w:r>
              <w:rPr>
                <w:rFonts w:hint="eastAsia" w:ascii="仿宋_GB2312" w:hAnsi="Calibri" w:eastAsia="仿宋_GB2312"/>
              </w:rPr>
              <w:t>Ubuntu 22.04（Linux 6.15）操作系统，Visual Studio Code 1.85.0 版本</w:t>
            </w:r>
          </w:p>
          <w:p w14:paraId="3627B0C1">
            <w:pPr>
              <w:tabs>
                <w:tab w:val="left" w:pos="2055"/>
              </w:tabs>
              <w:spacing w:line="240" w:lineRule="auto"/>
              <w:ind w:left="240" w:firstLine="0" w:firstLineChars="0"/>
              <w:rPr>
                <w:rFonts w:ascii="仿宋_GB2312" w:hAnsi="Calibri" w:eastAsia="仿宋_GB2312"/>
              </w:rPr>
            </w:pPr>
          </w:p>
        </w:tc>
      </w:tr>
      <w:tr w14:paraId="43AE70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38" w:hRule="exact"/>
          <w:jc w:val="center"/>
        </w:trPr>
        <w:tc>
          <w:tcPr>
            <w:tcW w:w="9130" w:type="dxa"/>
            <w:gridSpan w:val="6"/>
          </w:tcPr>
          <w:p w14:paraId="3EB53126">
            <w:pPr>
              <w:tabs>
                <w:tab w:val="left" w:pos="2055"/>
              </w:tabs>
              <w:spacing w:line="240" w:lineRule="auto"/>
              <w:ind w:firstLine="0" w:firstLineChars="0"/>
              <w:rPr>
                <w:rFonts w:ascii="仿宋_GB2312" w:hAnsi="Calibri" w:eastAsia="仿宋_GB2312"/>
              </w:rPr>
            </w:pPr>
            <w:r>
              <w:rPr>
                <w:rFonts w:hint="eastAsia" w:ascii="仿宋_GB2312" w:hAnsi="Calibri" w:eastAsia="仿宋_GB2312"/>
              </w:rPr>
              <w:t>要研究和解决的问题（做什么）</w:t>
            </w:r>
          </w:p>
          <w:p w14:paraId="6C0872DE">
            <w:pPr>
              <w:spacing w:line="240" w:lineRule="auto"/>
              <w:ind w:firstLine="0" w:firstLineChars="0"/>
              <w:rPr>
                <w:rFonts w:ascii="仿宋_GB2312" w:hAnsi="Calibri" w:eastAsia="仿宋_GB2312"/>
              </w:rPr>
            </w:pPr>
            <w:r>
              <w:rPr>
                <w:rFonts w:hint="eastAsia" w:ascii="仿宋_GB2312" w:hAnsi="Calibri" w:eastAsia="仿宋_GB2312"/>
              </w:rPr>
              <w:t>（1）eBPF环境搭建：首先需要搭建eBPF开发环境，并深入分析选用bcc（BPF Compiler Collection）或libpf框架的优劣势。考虑到不同Linux内核版本的兼容性问题，需要评估各个内核版本对bpfhelper函数的支持情况，确保代码的可移植性和跨版本运行的稳定性。</w:t>
            </w:r>
          </w:p>
          <w:p w14:paraId="45BAAE1E">
            <w:pPr>
              <w:spacing w:line="240" w:lineRule="auto"/>
              <w:ind w:firstLine="0" w:firstLineChars="0"/>
              <w:rPr>
                <w:rFonts w:ascii="仿宋_GB2312" w:hAnsi="Calibri" w:eastAsia="仿宋_GB2312"/>
              </w:rPr>
            </w:pPr>
            <w:r>
              <w:rPr>
                <w:rFonts w:hint="eastAsia" w:ascii="仿宋_GB2312" w:hAnsi="Calibri" w:eastAsia="仿宋_GB2312"/>
              </w:rPr>
              <w:t>（2）选取钩子函数：在内核中合适的位置插入钩子函数是实现存储访问监控的关键。需要分析使用tracepoint或kprobe来挂载合适的钩子函数。为此，需要深入阅读和分析Linux内核源码，确定最佳的插入点，以便准确捕获所需的访存信息。</w:t>
            </w:r>
          </w:p>
          <w:p w14:paraId="56B67856">
            <w:pPr>
              <w:spacing w:line="240" w:lineRule="auto"/>
              <w:ind w:firstLine="0" w:firstLineChars="0"/>
              <w:rPr>
                <w:rFonts w:ascii="仿宋_GB2312" w:hAnsi="Calibri" w:eastAsia="仿宋_GB2312"/>
              </w:rPr>
            </w:pPr>
            <w:r>
              <w:rPr>
                <w:rFonts w:hint="eastAsia" w:ascii="仿宋_GB2312" w:hAnsi="Calibri" w:eastAsia="仿宋_GB2312"/>
              </w:rPr>
              <w:t>（3）测试监控性能和数据的准确性：为了确保系统的实用性，需要对监控机制的性能和数据的准确性进行严格测试。包括评估监控工具对被测程序运行性能的影响，验证数据采集的精确度，以及确保在高负载情况下程序的稳定性和可靠性。</w:t>
            </w:r>
          </w:p>
          <w:p w14:paraId="7344BF38">
            <w:pPr>
              <w:spacing w:line="240" w:lineRule="auto"/>
              <w:ind w:firstLine="0" w:firstLineChars="0"/>
              <w:rPr>
                <w:rFonts w:ascii="宋体" w:hAnsi="宋体" w:cs="宋体"/>
                <w:color w:val="000000"/>
                <w:szCs w:val="24"/>
                <w:shd w:val="clear" w:color="auto" w:fill="FAFAFA"/>
              </w:rPr>
            </w:pPr>
            <w:r>
              <w:rPr>
                <w:rFonts w:hint="eastAsia" w:ascii="仿宋_GB2312" w:hAnsi="Calibri" w:eastAsia="仿宋_GB2312"/>
              </w:rPr>
              <w:t>（4）开发Web前后端，实现可视化：为了让研究结果和监控数据更直观易读，需要开发一个Web前后端系统，实现数据的可视化展示。前端应具备友好的用户界面，能够动态展示内存访问模式和性能分析结果；后端则负责数据处理和分析，将eBPF收集到的信息进行整理并传递给前端展示</w:t>
            </w:r>
          </w:p>
        </w:tc>
      </w:tr>
      <w:tr w14:paraId="5B9E88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92" w:hRule="exact"/>
          <w:jc w:val="center"/>
        </w:trPr>
        <w:tc>
          <w:tcPr>
            <w:tcW w:w="9130" w:type="dxa"/>
            <w:gridSpan w:val="6"/>
          </w:tcPr>
          <w:p w14:paraId="03B15877">
            <w:pPr>
              <w:spacing w:line="240" w:lineRule="auto"/>
              <w:ind w:firstLine="0" w:firstLineChars="0"/>
              <w:rPr>
                <w:rFonts w:ascii="仿宋_GB2312" w:hAnsi="Calibri" w:eastAsia="仿宋_GB2312"/>
              </w:rPr>
            </w:pPr>
            <w:r>
              <w:rPr>
                <w:rFonts w:hint="eastAsia" w:ascii="仿宋_GB2312" w:hAnsi="Calibri" w:eastAsia="仿宋_GB2312"/>
              </w:rPr>
              <w:t>工作思路和方案（怎么做）</w:t>
            </w:r>
          </w:p>
          <w:p w14:paraId="1EC7A48F">
            <w:pPr>
              <w:widowControl/>
              <w:shd w:val="clear" w:color="auto" w:fill="FAFAFA"/>
              <w:spacing w:line="240" w:lineRule="auto"/>
              <w:ind w:firstLine="0" w:firstLineChars="0"/>
              <w:jc w:val="left"/>
              <w:rPr>
                <w:rFonts w:ascii="仿宋_GB2312" w:hAnsi="Calibri" w:eastAsia="仿宋_GB2312"/>
              </w:rPr>
            </w:pPr>
            <w:r>
              <w:rPr>
                <w:rFonts w:hint="eastAsia" w:ascii="仿宋_GB2312" w:hAnsi="Calibri" w:eastAsia="仿宋_GB2312"/>
              </w:rPr>
              <w:t>（1）框架选用：</w:t>
            </w:r>
          </w:p>
          <w:p w14:paraId="37FFD026">
            <w:pPr>
              <w:widowControl/>
              <w:shd w:val="clear" w:color="auto" w:fill="FAFAFA"/>
              <w:spacing w:line="240" w:lineRule="auto"/>
              <w:ind w:firstLine="0" w:firstLineChars="0"/>
              <w:jc w:val="left"/>
              <w:rPr>
                <w:rFonts w:ascii="仿宋_GB2312" w:hAnsi="Calibri" w:eastAsia="仿宋_GB2312"/>
              </w:rPr>
            </w:pPr>
            <w:r>
              <w:rPr>
                <w:rFonts w:hint="eastAsia" w:ascii="仿宋_GB2312" w:hAnsi="Calibri" w:eastAsia="仿宋_GB2312"/>
              </w:rPr>
              <w:t>选用libpf框架进行eBPF程序开发，利用BPF_CORE（BPF Compile Once - Run Everywhere）技术确保代码在不同内核版本上的兼容性。通过BPF_CORE，能够在编译时生成适用于多个内核版本的eBPF代码，提高代码的可移植性和稳定性。</w:t>
            </w:r>
          </w:p>
          <w:p w14:paraId="73AA325F">
            <w:pPr>
              <w:widowControl/>
              <w:shd w:val="clear" w:color="auto" w:fill="FAFAFA"/>
              <w:spacing w:line="240" w:lineRule="auto"/>
              <w:ind w:firstLine="0" w:firstLineChars="0"/>
              <w:jc w:val="left"/>
              <w:rPr>
                <w:rFonts w:ascii="仿宋_GB2312" w:hAnsi="Calibri" w:eastAsia="仿宋_GB2312"/>
              </w:rPr>
            </w:pPr>
            <w:r>
              <w:rPr>
                <w:rFonts w:hint="eastAsia" w:ascii="仿宋_GB2312" w:hAnsi="Calibri" w:eastAsia="仿宋_GB2312"/>
              </w:rPr>
              <w:t>（2）需求分析：</w:t>
            </w:r>
          </w:p>
          <w:p w14:paraId="587DC02D">
            <w:pPr>
              <w:widowControl/>
              <w:shd w:val="clear" w:color="auto" w:fill="FAFAFA"/>
              <w:spacing w:line="240" w:lineRule="auto"/>
              <w:ind w:firstLine="0" w:firstLineChars="0"/>
              <w:jc w:val="left"/>
              <w:rPr>
                <w:rFonts w:ascii="仿宋_GB2312" w:hAnsi="Calibri" w:eastAsia="仿宋_GB2312"/>
              </w:rPr>
            </w:pPr>
            <w:r>
              <w:rPr>
                <w:rFonts w:hint="eastAsia" w:ascii="仿宋_GB2312" w:hAnsi="Calibri" w:eastAsia="仿宋_GB2312"/>
              </w:rPr>
              <w:t>分析程序访存过程需要调用的内核函数，并且选用合适的hook方式来捕捉所需事件。Tracepoints：内核中预定义的跟踪点，适用于捕捉特定事件，具有较高的稳定性。具体选择如下：</w:t>
            </w:r>
          </w:p>
          <w:p w14:paraId="0E908572">
            <w:pPr>
              <w:widowControl/>
              <w:shd w:val="clear" w:color="auto" w:fill="FAFAFA"/>
              <w:spacing w:line="240" w:lineRule="auto"/>
              <w:ind w:firstLine="0" w:firstLineChars="0"/>
              <w:jc w:val="left"/>
              <w:rPr>
                <w:rFonts w:ascii="仿宋_GB2312" w:hAnsi="Calibri" w:eastAsia="仿宋_GB2312"/>
              </w:rPr>
            </w:pPr>
            <w:r>
              <w:rPr>
                <w:rFonts w:hint="eastAsia" w:ascii="仿宋_GB2312" w:hAnsi="Calibri" w:eastAsia="仿宋_GB2312"/>
              </w:rPr>
              <w:t>kmem:mm_page_alloc 和 kmem:mm_page_free：用于跟踪内存页面的分配和释放情况，从而分析内存使用情况。</w:t>
            </w:r>
          </w:p>
          <w:p w14:paraId="08E27D91">
            <w:pPr>
              <w:widowControl/>
              <w:shd w:val="clear" w:color="auto" w:fill="FAFAFA"/>
              <w:spacing w:line="240" w:lineRule="auto"/>
              <w:ind w:firstLine="0" w:firstLineChars="0"/>
              <w:jc w:val="left"/>
              <w:rPr>
                <w:rFonts w:ascii="仿宋_GB2312" w:hAnsi="Calibri" w:eastAsia="仿宋_GB2312"/>
              </w:rPr>
            </w:pPr>
            <w:r>
              <w:rPr>
                <w:rFonts w:hint="eastAsia" w:ascii="仿宋_GB2312" w:hAnsi="Calibri" w:eastAsia="仿宋_GB2312"/>
              </w:rPr>
              <w:t>sched:sched_process_exec 和 sched:sched_process_exit：用于跟踪进程的启动和退出事件，分析内存使用与进程生命周期之间的关系。</w:t>
            </w:r>
          </w:p>
          <w:p w14:paraId="0C9E25D2">
            <w:pPr>
              <w:widowControl/>
              <w:shd w:val="clear" w:color="auto" w:fill="FAFAFA"/>
              <w:spacing w:line="240" w:lineRule="auto"/>
              <w:ind w:firstLine="0" w:firstLineChars="0"/>
              <w:jc w:val="left"/>
              <w:rPr>
                <w:rFonts w:ascii="仿宋_GB2312" w:hAnsi="Calibri" w:eastAsia="仿宋_GB2312"/>
              </w:rPr>
            </w:pPr>
            <w:r>
              <w:rPr>
                <w:rFonts w:hint="eastAsia" w:ascii="仿宋_GB2312" w:hAnsi="Calibri" w:eastAsia="仿宋_GB2312"/>
              </w:rPr>
              <w:t>Kprobes：动态插桩技术，可以挂载到几乎任何内核函数上，灵活性高。具体选择如下：</w:t>
            </w:r>
          </w:p>
          <w:p w14:paraId="0E0D43D0">
            <w:pPr>
              <w:widowControl/>
              <w:shd w:val="clear" w:color="auto" w:fill="FAFAFA"/>
              <w:spacing w:line="240" w:lineRule="auto"/>
              <w:ind w:firstLine="0" w:firstLineChars="0"/>
              <w:jc w:val="left"/>
              <w:rPr>
                <w:rFonts w:ascii="仿宋_GB2312" w:hAnsi="Calibri" w:eastAsia="仿宋_GB2312"/>
              </w:rPr>
            </w:pPr>
            <w:r>
              <w:rPr>
                <w:rFonts w:hint="eastAsia" w:ascii="仿宋_GB2312" w:hAnsi="Calibri" w:eastAsia="仿宋_GB2312"/>
              </w:rPr>
              <w:t>do_page_fault：用于捕捉页面错误事件，从而分析缺页率。</w:t>
            </w:r>
          </w:p>
          <w:p w14:paraId="7AD8550A">
            <w:pPr>
              <w:widowControl/>
              <w:shd w:val="clear" w:color="auto" w:fill="FAFAFA"/>
              <w:spacing w:line="240" w:lineRule="auto"/>
              <w:ind w:firstLine="0" w:firstLineChars="0"/>
              <w:jc w:val="left"/>
              <w:rPr>
                <w:rFonts w:ascii="仿宋_GB2312" w:hAnsi="Calibri" w:eastAsia="仿宋_GB2312"/>
              </w:rPr>
            </w:pPr>
            <w:r>
              <w:rPr>
                <w:rFonts w:hint="eastAsia" w:ascii="仿宋_GB2312" w:hAnsi="Calibri" w:eastAsia="仿宋_GB2312"/>
              </w:rPr>
              <w:t>handle_mm_fault：用于进一步细分页面错误类型，分析不同类型页面错误的分布情况。</w:t>
            </w:r>
          </w:p>
          <w:p w14:paraId="5C57F5F6">
            <w:pPr>
              <w:widowControl/>
              <w:shd w:val="clear" w:color="auto" w:fill="FAFAFA"/>
              <w:spacing w:line="240" w:lineRule="auto"/>
              <w:ind w:firstLine="0" w:firstLineChars="0"/>
              <w:jc w:val="left"/>
              <w:rPr>
                <w:rFonts w:ascii="仿宋_GB2312" w:hAnsi="Calibri" w:eastAsia="仿宋_GB2312"/>
              </w:rPr>
            </w:pPr>
            <w:r>
              <w:rPr>
                <w:rFonts w:hint="eastAsia" w:ascii="仿宋_GB2312" w:hAnsi="Calibri" w:eastAsia="仿宋_GB2312"/>
              </w:rPr>
              <w:t>(3) 数据交互和传输：</w:t>
            </w:r>
          </w:p>
          <w:p w14:paraId="77924F6E">
            <w:pPr>
              <w:widowControl/>
              <w:shd w:val="clear" w:color="auto" w:fill="FAFAFA"/>
              <w:spacing w:line="240" w:lineRule="auto"/>
              <w:ind w:firstLine="0" w:firstLineChars="0"/>
              <w:jc w:val="left"/>
              <w:rPr>
                <w:rFonts w:ascii="仿宋_GB2312" w:hAnsi="Calibri" w:eastAsia="仿宋_GB2312"/>
              </w:rPr>
            </w:pPr>
            <w:r>
              <w:rPr>
                <w:rFonts w:hint="eastAsia" w:ascii="仿宋_GB2312" w:hAnsi="Calibri" w:eastAsia="仿宋_GB2312"/>
              </w:rPr>
              <w:t>使用eBPF的MAP机制进行数据存储和传输。为了提高数据传输性能，采用ringbuf或perfbuf技术。MAP：用于存储和共享数据，保证数据在内核空间和用户空间之间的交互。ringbuf或perfbuf：用于高效的数据传输，减少数据传输的延迟和开销。</w:t>
            </w:r>
          </w:p>
          <w:p w14:paraId="482B4282">
            <w:pPr>
              <w:widowControl/>
              <w:shd w:val="clear" w:color="auto" w:fill="FAFAFA"/>
              <w:spacing w:line="240" w:lineRule="auto"/>
              <w:ind w:firstLine="0" w:firstLineChars="0"/>
              <w:jc w:val="left"/>
              <w:rPr>
                <w:rFonts w:ascii="仿宋_GB2312" w:hAnsi="Calibri" w:eastAsia="仿宋_GB2312"/>
              </w:rPr>
            </w:pPr>
            <w:r>
              <w:rPr>
                <w:rFonts w:hint="eastAsia" w:ascii="仿宋_GB2312" w:hAnsi="Calibri" w:eastAsia="仿宋_GB2312"/>
              </w:rPr>
              <w:t>(4) 测试测试方案包括以下步骤：</w:t>
            </w:r>
          </w:p>
          <w:p w14:paraId="7614659E">
            <w:pPr>
              <w:widowControl/>
              <w:shd w:val="clear" w:color="auto" w:fill="FAFAFA"/>
              <w:spacing w:line="240" w:lineRule="auto"/>
              <w:ind w:firstLine="0" w:firstLineChars="0"/>
              <w:jc w:val="left"/>
              <w:rPr>
                <w:rFonts w:ascii="仿宋_GB2312" w:hAnsi="Calibri" w:eastAsia="仿宋_GB2312"/>
              </w:rPr>
            </w:pPr>
            <w:r>
              <w:rPr>
                <w:rFonts w:hint="eastAsia" w:ascii="仿宋_GB2312" w:hAnsi="Calibri" w:eastAsia="仿宋_GB2312"/>
              </w:rPr>
              <w:t>功能测试：验证每个hook点是否正确捕获目标事件。检查数据传输的正确性和完整性。</w:t>
            </w:r>
          </w:p>
          <w:p w14:paraId="746D841E">
            <w:pPr>
              <w:widowControl/>
              <w:shd w:val="clear" w:color="auto" w:fill="FAFAFA"/>
              <w:spacing w:line="240" w:lineRule="auto"/>
              <w:ind w:firstLine="0" w:firstLineChars="0"/>
              <w:jc w:val="left"/>
              <w:rPr>
                <w:rFonts w:ascii="仿宋_GB2312" w:hAnsi="Calibri" w:eastAsia="仿宋_GB2312"/>
              </w:rPr>
            </w:pPr>
            <w:r>
              <w:rPr>
                <w:rFonts w:hint="eastAsia" w:ascii="仿宋_GB2312" w:hAnsi="Calibri" w:eastAsia="仿宋_GB2312"/>
              </w:rPr>
              <w:t>性能测试：测试监控工具对被测程序运行性能的影响，包括CPU占用率和内存使用情况。在不同负载条件下，评估监控工具的性能和稳定性。</w:t>
            </w:r>
          </w:p>
          <w:p w14:paraId="24BC8384">
            <w:pPr>
              <w:widowControl/>
              <w:shd w:val="clear" w:color="auto" w:fill="FAFAFA"/>
              <w:spacing w:line="240" w:lineRule="auto"/>
              <w:ind w:firstLine="0" w:firstLineChars="0"/>
              <w:jc w:val="left"/>
              <w:rPr>
                <w:rFonts w:ascii="仿宋_GB2312" w:hAnsi="Calibri" w:eastAsia="仿宋_GB2312"/>
              </w:rPr>
            </w:pPr>
            <w:r>
              <w:rPr>
                <w:rFonts w:hint="eastAsia" w:ascii="仿宋_GB2312" w:hAnsi="Calibri" w:eastAsia="仿宋_GB2312"/>
              </w:rPr>
              <w:t>准确性测试：对比监控数据和实际系统行为，验证数据的准确性。使用多种测试场景，确保监控数据在各种情况下都能准确反映系统状态。</w:t>
            </w:r>
          </w:p>
          <w:p w14:paraId="68084EBC">
            <w:pPr>
              <w:spacing w:line="240" w:lineRule="auto"/>
              <w:ind w:firstLine="0" w:firstLineChars="0"/>
              <w:rPr>
                <w:rFonts w:ascii="仿宋_GB2312" w:hAnsi="Calibri" w:eastAsia="仿宋_GB2312"/>
              </w:rPr>
            </w:pPr>
          </w:p>
        </w:tc>
      </w:tr>
      <w:tr w14:paraId="472F0B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17" w:hRule="exact"/>
          <w:jc w:val="center"/>
        </w:trPr>
        <w:tc>
          <w:tcPr>
            <w:tcW w:w="9130" w:type="dxa"/>
            <w:gridSpan w:val="6"/>
          </w:tcPr>
          <w:p w14:paraId="21968E04">
            <w:pPr>
              <w:widowControl/>
              <w:shd w:val="clear" w:color="auto" w:fill="FAFAFA"/>
              <w:spacing w:line="240" w:lineRule="auto"/>
              <w:ind w:firstLine="0" w:firstLineChars="0"/>
              <w:jc w:val="left"/>
              <w:rPr>
                <w:rFonts w:ascii="仿宋_GB2312" w:hAnsi="Calibri" w:eastAsia="仿宋_GB2312"/>
              </w:rPr>
            </w:pPr>
            <w:r>
              <w:rPr>
                <w:rFonts w:hint="eastAsia" w:ascii="仿宋_GB2312" w:hAnsi="Calibri" w:eastAsia="仿宋_GB2312"/>
              </w:rPr>
              <w:t>(5) 可视化信息呈现方式：开发一个Web前后端系统，实现数据的可视化展示。</w:t>
            </w:r>
          </w:p>
          <w:p w14:paraId="26DB2931">
            <w:pPr>
              <w:widowControl/>
              <w:shd w:val="clear" w:color="auto" w:fill="FAFAFA"/>
              <w:spacing w:line="240" w:lineRule="auto"/>
              <w:ind w:firstLine="0" w:firstLineChars="0"/>
              <w:jc w:val="left"/>
              <w:rPr>
                <w:rFonts w:ascii="仿宋_GB2312" w:hAnsi="Calibri" w:eastAsia="仿宋_GB2312"/>
              </w:rPr>
            </w:pPr>
            <w:r>
              <w:rPr>
                <w:rFonts w:hint="eastAsia" w:ascii="仿宋_GB2312" w:hAnsi="Calibri" w:eastAsia="仿宋_GB2312"/>
              </w:rPr>
              <w:t>前端开发：使用现代Web技术，如React或Vue.js，构建友好的用户界面。实现动态数据展示和交互功能，包括图表、表格和实时更新。提供多种视图选项，便于用户按需查看内存使用情况、进程生命周期、页面错误统计等信息。</w:t>
            </w:r>
          </w:p>
          <w:p w14:paraId="2E755F60">
            <w:pPr>
              <w:widowControl/>
              <w:shd w:val="clear" w:color="auto" w:fill="FAFAFA"/>
              <w:spacing w:line="240" w:lineRule="auto"/>
              <w:ind w:firstLine="0" w:firstLineChars="0"/>
              <w:jc w:val="left"/>
              <w:rPr>
                <w:rFonts w:ascii="仿宋_GB2312" w:hAnsi="Calibri" w:eastAsia="仿宋_GB2312"/>
              </w:rPr>
            </w:pPr>
            <w:r>
              <w:rPr>
                <w:rFonts w:hint="eastAsia" w:ascii="仿宋_GB2312" w:hAnsi="Calibri" w:eastAsia="仿宋_GB2312"/>
              </w:rPr>
              <w:t>后端开发：使用Node.js或Python等语言，构建后端数据处理和接口服务。实现与eBPF程序的数据交互，接收并处理内核传递的数据。将处理后的数据传递给前端，支持实时更新和历史数据查询。</w:t>
            </w:r>
          </w:p>
          <w:p w14:paraId="601BBA01">
            <w:pPr>
              <w:widowControl/>
              <w:shd w:val="clear" w:color="auto" w:fill="FAFAFA"/>
              <w:spacing w:line="240" w:lineRule="auto"/>
              <w:ind w:firstLine="0" w:firstLineChars="0"/>
              <w:jc w:val="left"/>
              <w:rPr>
                <w:rFonts w:ascii="仿宋_GB2312" w:hAnsi="Calibri" w:eastAsia="仿宋_GB2312"/>
              </w:rPr>
            </w:pPr>
            <w:r>
              <w:rPr>
                <w:rFonts w:hint="eastAsia" w:ascii="仿宋_GB2312" w:hAnsi="Calibri" w:eastAsia="仿宋_GB2312"/>
              </w:rPr>
              <w:t>数据可视化：使用图表库（如D3.js或Chart.js）实现数据的可视化展示。通过折线图、柱状图、饼图等多种形式，直观呈现内存使用、页面分配和释放、页面错误等信息。提供数据筛选和过滤功能，帮助用户快速找到所需信息。</w:t>
            </w:r>
          </w:p>
          <w:p w14:paraId="41BD1F80">
            <w:pPr>
              <w:spacing w:line="240" w:lineRule="auto"/>
              <w:ind w:firstLine="0" w:firstLineChars="0"/>
              <w:rPr>
                <w:rFonts w:ascii="仿宋_GB2312" w:hAnsi="Calibri" w:eastAsia="仿宋_GB2312"/>
              </w:rPr>
            </w:pPr>
          </w:p>
          <w:p w14:paraId="08BD8381">
            <w:pPr>
              <w:spacing w:line="240" w:lineRule="auto"/>
              <w:ind w:firstLine="0" w:firstLineChars="0"/>
              <w:rPr>
                <w:rFonts w:ascii="仿宋_GB2312" w:hAnsi="Calibri" w:eastAsia="仿宋_GB2312"/>
              </w:rPr>
            </w:pPr>
          </w:p>
          <w:p w14:paraId="247CAA9A">
            <w:pPr>
              <w:spacing w:line="240" w:lineRule="auto"/>
              <w:ind w:firstLine="0" w:firstLineChars="0"/>
              <w:rPr>
                <w:rFonts w:ascii="仿宋_GB2312" w:hAnsi="Calibri" w:eastAsia="仿宋_GB2312"/>
              </w:rPr>
            </w:pPr>
          </w:p>
          <w:p w14:paraId="3656211C">
            <w:pPr>
              <w:spacing w:line="240" w:lineRule="auto"/>
              <w:ind w:firstLine="0" w:firstLineChars="0"/>
              <w:rPr>
                <w:rFonts w:ascii="仿宋_GB2312" w:hAnsi="Calibri" w:eastAsia="仿宋_GB2312"/>
              </w:rPr>
            </w:pPr>
          </w:p>
          <w:p w14:paraId="35CF3ECC">
            <w:pPr>
              <w:spacing w:line="240" w:lineRule="auto"/>
              <w:ind w:firstLine="0" w:firstLineChars="0"/>
              <w:rPr>
                <w:rFonts w:ascii="仿宋_GB2312" w:hAnsi="Calibri" w:eastAsia="仿宋_GB2312"/>
              </w:rPr>
            </w:pPr>
          </w:p>
          <w:p w14:paraId="4B62BEB3">
            <w:pPr>
              <w:spacing w:line="240" w:lineRule="auto"/>
              <w:ind w:firstLine="0" w:firstLineChars="0"/>
              <w:rPr>
                <w:rFonts w:ascii="仿宋_GB2312" w:hAnsi="Calibri" w:eastAsia="仿宋_GB2312"/>
              </w:rPr>
            </w:pPr>
          </w:p>
          <w:p w14:paraId="243F970C">
            <w:pPr>
              <w:spacing w:line="240" w:lineRule="auto"/>
              <w:ind w:firstLine="0" w:firstLineChars="0"/>
              <w:rPr>
                <w:rFonts w:ascii="仿宋_GB2312" w:hAnsi="Calibri" w:eastAsia="仿宋_GB2312"/>
              </w:rPr>
            </w:pPr>
          </w:p>
          <w:p w14:paraId="62FBAEB4">
            <w:pPr>
              <w:spacing w:line="240" w:lineRule="auto"/>
              <w:ind w:firstLine="0" w:firstLineChars="0"/>
              <w:rPr>
                <w:rFonts w:ascii="仿宋_GB2312" w:hAnsi="Calibri" w:eastAsia="仿宋_GB2312"/>
              </w:rPr>
            </w:pPr>
          </w:p>
          <w:p w14:paraId="2A97034C">
            <w:pPr>
              <w:spacing w:line="240" w:lineRule="auto"/>
              <w:ind w:firstLine="0" w:firstLineChars="0"/>
              <w:rPr>
                <w:rFonts w:ascii="仿宋_GB2312" w:hAnsi="Calibri" w:eastAsia="仿宋_GB2312"/>
              </w:rPr>
            </w:pPr>
          </w:p>
          <w:p w14:paraId="47AB63C7">
            <w:pPr>
              <w:spacing w:line="240" w:lineRule="auto"/>
              <w:ind w:firstLine="0" w:firstLineChars="0"/>
              <w:rPr>
                <w:rFonts w:hint="eastAsia" w:ascii="仿宋_GB2312" w:hAnsi="Calibri" w:eastAsia="仿宋_GB2312"/>
              </w:rPr>
            </w:pPr>
          </w:p>
          <w:p w14:paraId="2A8B36D1">
            <w:pPr>
              <w:spacing w:line="240" w:lineRule="auto"/>
              <w:ind w:firstLine="0" w:firstLineChars="0"/>
              <w:rPr>
                <w:rFonts w:ascii="仿宋_GB2312" w:hAnsi="Calibri" w:eastAsia="仿宋_GB2312"/>
              </w:rPr>
            </w:pPr>
          </w:p>
          <w:p w14:paraId="596D873E">
            <w:pPr>
              <w:spacing w:line="240" w:lineRule="auto"/>
              <w:ind w:firstLine="0" w:firstLineChars="0"/>
              <w:rPr>
                <w:rFonts w:ascii="仿宋_GB2312" w:hAnsi="Calibri" w:eastAsia="仿宋_GB2312"/>
              </w:rPr>
            </w:pPr>
          </w:p>
          <w:p w14:paraId="3A83E027">
            <w:pPr>
              <w:spacing w:line="240" w:lineRule="auto"/>
              <w:ind w:firstLine="0" w:firstLineChars="0"/>
              <w:rPr>
                <w:rFonts w:ascii="仿宋_GB2312" w:hAnsi="Calibri" w:eastAsia="仿宋_GB2312"/>
              </w:rPr>
            </w:pPr>
          </w:p>
          <w:p w14:paraId="33FE9B4A">
            <w:pPr>
              <w:spacing w:line="240" w:lineRule="auto"/>
              <w:ind w:firstLine="0" w:firstLineChars="0"/>
              <w:rPr>
                <w:rFonts w:ascii="仿宋_GB2312" w:hAnsi="Calibri" w:eastAsia="仿宋_GB2312"/>
              </w:rPr>
            </w:pPr>
          </w:p>
          <w:p w14:paraId="6152CA25">
            <w:pPr>
              <w:spacing w:line="240" w:lineRule="auto"/>
              <w:ind w:firstLine="0" w:firstLineChars="0"/>
              <w:rPr>
                <w:rFonts w:ascii="仿宋_GB2312" w:hAnsi="Calibri" w:eastAsia="仿宋_GB2312"/>
              </w:rPr>
            </w:pPr>
          </w:p>
          <w:p w14:paraId="3C2467BF">
            <w:pPr>
              <w:spacing w:line="240" w:lineRule="auto"/>
              <w:ind w:firstLine="0" w:firstLineChars="0"/>
              <w:rPr>
                <w:rFonts w:ascii="仿宋_GB2312" w:hAnsi="Calibri" w:eastAsia="仿宋_GB2312"/>
              </w:rPr>
            </w:pPr>
          </w:p>
          <w:p w14:paraId="2FD8BC9A">
            <w:pPr>
              <w:spacing w:line="240" w:lineRule="auto"/>
              <w:ind w:firstLine="0" w:firstLineChars="0"/>
              <w:rPr>
                <w:rFonts w:hint="eastAsia" w:ascii="仿宋_GB2312" w:hAnsi="Calibri" w:eastAsia="仿宋_GB2312"/>
              </w:rPr>
            </w:pPr>
          </w:p>
        </w:tc>
      </w:tr>
      <w:tr w14:paraId="5A6698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5" w:hRule="exact"/>
          <w:jc w:val="center"/>
        </w:trPr>
        <w:tc>
          <w:tcPr>
            <w:tcW w:w="9130" w:type="dxa"/>
            <w:gridSpan w:val="6"/>
            <w:vAlign w:val="center"/>
          </w:tcPr>
          <w:p w14:paraId="22563F88">
            <w:pPr>
              <w:spacing w:line="240" w:lineRule="auto"/>
              <w:ind w:firstLine="0" w:firstLineChars="0"/>
              <w:rPr>
                <w:rFonts w:ascii="仿宋_GB2312" w:hAnsi="Calibri" w:eastAsia="仿宋_GB2312"/>
              </w:rPr>
            </w:pPr>
            <w:r>
              <w:rPr>
                <w:rFonts w:hint="eastAsia" w:ascii="仿宋_GB2312" w:hAnsi="Calibri" w:eastAsia="仿宋_GB2312"/>
              </w:rPr>
              <w:t>指导教师意见</w:t>
            </w:r>
          </w:p>
          <w:p w14:paraId="6DD4896A">
            <w:pPr>
              <w:spacing w:line="240" w:lineRule="auto"/>
              <w:ind w:firstLine="0" w:firstLineChars="0"/>
              <w:rPr>
                <w:rFonts w:ascii="仿宋_GB2312" w:hAnsi="Calibri" w:eastAsia="仿宋_GB2312"/>
              </w:rPr>
            </w:pPr>
          </w:p>
          <w:p w14:paraId="783E2DF6">
            <w:pPr>
              <w:spacing w:line="240" w:lineRule="auto"/>
              <w:ind w:firstLine="0" w:firstLineChars="0"/>
              <w:rPr>
                <w:rFonts w:ascii="仿宋_GB2312" w:hAnsi="Calibri" w:eastAsia="仿宋_GB2312"/>
              </w:rPr>
            </w:pPr>
          </w:p>
          <w:p w14:paraId="0EE3FDB7">
            <w:pPr>
              <w:spacing w:line="240" w:lineRule="auto"/>
              <w:ind w:firstLine="0" w:firstLineChars="0"/>
              <w:rPr>
                <w:rFonts w:ascii="仿宋_GB2312" w:hAnsi="Calibri" w:eastAsia="仿宋_GB2312"/>
              </w:rPr>
            </w:pPr>
          </w:p>
          <w:p w14:paraId="552C4C90">
            <w:pPr>
              <w:spacing w:line="240" w:lineRule="auto"/>
              <w:ind w:firstLine="0" w:firstLineChars="0"/>
              <w:rPr>
                <w:rFonts w:ascii="仿宋_GB2312" w:hAnsi="Calibri" w:eastAsia="仿宋_GB2312"/>
              </w:rPr>
            </w:pPr>
          </w:p>
          <w:p w14:paraId="374171EE">
            <w:pPr>
              <w:spacing w:line="240" w:lineRule="auto"/>
              <w:ind w:firstLine="4320" w:firstLineChars="1800"/>
              <w:rPr>
                <w:rFonts w:ascii="仿宋_GB2312" w:hAnsi="Calibri" w:eastAsia="仿宋_GB2312"/>
              </w:rPr>
            </w:pPr>
            <w:r>
              <w:rPr>
                <w:rFonts w:hint="eastAsia" w:ascii="仿宋_GB2312" w:hAnsi="Calibri" w:eastAsia="仿宋_GB2312"/>
              </w:rPr>
              <w:t>签字                    年   月   日</w:t>
            </w:r>
          </w:p>
        </w:tc>
      </w:tr>
    </w:tbl>
    <w:p w14:paraId="190882C2">
      <w:pPr>
        <w:ind w:firstLine="601" w:firstLineChars="198"/>
        <w:rPr>
          <w:rFonts w:ascii="仿宋_GB2312" w:hAnsi="宋体" w:eastAsia="仿宋_GB2312"/>
          <w:spacing w:val="-10"/>
          <w:w w:val="90"/>
          <w:sz w:val="36"/>
          <w:szCs w:val="36"/>
        </w:rPr>
      </w:pPr>
      <w:r>
        <w:rPr>
          <w:rFonts w:hint="eastAsia" w:ascii="仿宋_GB2312" w:hAnsi="宋体" w:eastAsia="仿宋_GB2312"/>
          <w:spacing w:val="-10"/>
          <w:w w:val="90"/>
          <w:sz w:val="36"/>
          <w:szCs w:val="36"/>
        </w:rPr>
        <w:br w:type="page"/>
      </w:r>
    </w:p>
    <w:p w14:paraId="2CFFD376">
      <w:pPr>
        <w:ind w:firstLine="607"/>
        <w:jc w:val="center"/>
        <w:rPr>
          <w:rFonts w:ascii="仿宋_GB2312" w:hAnsi="宋体" w:eastAsia="仿宋_GB2312"/>
          <w:color w:val="FF0000"/>
          <w:spacing w:val="-10"/>
          <w:w w:val="90"/>
          <w:sz w:val="36"/>
          <w:szCs w:val="36"/>
        </w:rPr>
      </w:pPr>
      <w:r>
        <w:rPr>
          <w:rFonts w:hint="eastAsia" w:ascii="仿宋_GB2312" w:hAnsi="宋体" w:eastAsia="仿宋_GB2312"/>
          <w:spacing w:val="-10"/>
          <w:w w:val="90"/>
          <w:sz w:val="36"/>
          <w:szCs w:val="36"/>
        </w:rPr>
        <w:t>西安邮电大学毕业设计</w:t>
      </w:r>
      <w:r>
        <w:rPr>
          <w:rFonts w:ascii="仿宋_GB2312" w:hAnsi="宋体" w:eastAsia="仿宋_GB2312"/>
          <w:spacing w:val="-10"/>
          <w:w w:val="90"/>
          <w:sz w:val="36"/>
          <w:szCs w:val="36"/>
        </w:rPr>
        <w:t xml:space="preserve"> (</w:t>
      </w:r>
      <w:r>
        <w:rPr>
          <w:rFonts w:hint="eastAsia" w:ascii="仿宋_GB2312" w:hAnsi="宋体" w:eastAsia="仿宋_GB2312"/>
          <w:spacing w:val="-10"/>
          <w:w w:val="90"/>
          <w:sz w:val="36"/>
          <w:szCs w:val="36"/>
        </w:rPr>
        <w:t>论文</w:t>
      </w:r>
      <w:r>
        <w:rPr>
          <w:rFonts w:ascii="仿宋_GB2312" w:hAnsi="宋体" w:eastAsia="仿宋_GB2312"/>
          <w:spacing w:val="-10"/>
          <w:w w:val="90"/>
          <w:sz w:val="36"/>
          <w:szCs w:val="36"/>
        </w:rPr>
        <w:t>)</w:t>
      </w:r>
      <w:r>
        <w:rPr>
          <w:rFonts w:hint="eastAsia" w:ascii="仿宋_GB2312" w:hAnsi="宋体" w:eastAsia="仿宋_GB2312"/>
          <w:spacing w:val="-10"/>
          <w:w w:val="90"/>
          <w:sz w:val="36"/>
          <w:szCs w:val="36"/>
        </w:rPr>
        <w:t>成绩评定表</w:t>
      </w:r>
    </w:p>
    <w:tbl>
      <w:tblPr>
        <w:tblStyle w:val="20"/>
        <w:tblW w:w="948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1102"/>
        <w:gridCol w:w="372"/>
        <w:gridCol w:w="341"/>
        <w:gridCol w:w="470"/>
        <w:gridCol w:w="130"/>
        <w:gridCol w:w="250"/>
        <w:gridCol w:w="107"/>
        <w:gridCol w:w="32"/>
        <w:gridCol w:w="275"/>
        <w:gridCol w:w="260"/>
        <w:gridCol w:w="35"/>
        <w:gridCol w:w="499"/>
        <w:gridCol w:w="180"/>
        <w:gridCol w:w="210"/>
        <w:gridCol w:w="243"/>
        <w:gridCol w:w="161"/>
        <w:gridCol w:w="520"/>
        <w:gridCol w:w="147"/>
        <w:gridCol w:w="127"/>
        <w:gridCol w:w="25"/>
        <w:gridCol w:w="625"/>
        <w:gridCol w:w="144"/>
        <w:gridCol w:w="17"/>
        <w:gridCol w:w="343"/>
        <w:gridCol w:w="420"/>
        <w:gridCol w:w="9"/>
        <w:gridCol w:w="852"/>
        <w:gridCol w:w="19"/>
        <w:gridCol w:w="44"/>
        <w:gridCol w:w="809"/>
      </w:tblGrid>
      <w:tr w14:paraId="23884F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1" w:hRule="atLeast"/>
          <w:jc w:val="center"/>
        </w:trPr>
        <w:tc>
          <w:tcPr>
            <w:tcW w:w="720" w:type="dxa"/>
            <w:vMerge w:val="restart"/>
            <w:tcBorders>
              <w:top w:val="single" w:color="auto" w:sz="12" w:space="0"/>
              <w:left w:val="single" w:color="auto" w:sz="12" w:space="0"/>
              <w:right w:val="single" w:color="auto" w:sz="12" w:space="0"/>
            </w:tcBorders>
            <w:vAlign w:val="center"/>
          </w:tcPr>
          <w:p w14:paraId="77CD107E">
            <w:pPr>
              <w:spacing w:line="320" w:lineRule="exact"/>
              <w:ind w:firstLine="0" w:firstLineChars="0"/>
              <w:jc w:val="center"/>
              <w:rPr>
                <w:rFonts w:ascii="仿宋_GB2312" w:eastAsia="仿宋_GB2312"/>
                <w:b/>
                <w:w w:val="80"/>
              </w:rPr>
            </w:pPr>
            <w:r>
              <w:rPr>
                <w:rFonts w:hint="eastAsia" w:ascii="仿宋_GB2312" w:eastAsia="仿宋_GB2312"/>
                <w:w w:val="80"/>
              </w:rPr>
              <w:t>学生姓名</w:t>
            </w:r>
          </w:p>
        </w:tc>
        <w:tc>
          <w:tcPr>
            <w:tcW w:w="1815" w:type="dxa"/>
            <w:gridSpan w:val="3"/>
            <w:vMerge w:val="restart"/>
            <w:tcBorders>
              <w:top w:val="single" w:color="auto" w:sz="12" w:space="0"/>
              <w:left w:val="single" w:color="auto" w:sz="12" w:space="0"/>
              <w:right w:val="single" w:color="auto" w:sz="12" w:space="0"/>
            </w:tcBorders>
            <w:shd w:val="clear" w:color="auto" w:fill="auto"/>
            <w:vAlign w:val="center"/>
          </w:tcPr>
          <w:p w14:paraId="2BD7256E">
            <w:pPr>
              <w:spacing w:line="320" w:lineRule="exact"/>
              <w:ind w:firstLine="480"/>
              <w:rPr>
                <w:rFonts w:ascii="仿宋_GB2312" w:eastAsia="仿宋_GB2312"/>
              </w:rPr>
            </w:pPr>
            <w:r>
              <w:rPr>
                <w:rFonts w:hint="eastAsia" w:ascii="仿宋_GB2312" w:eastAsia="仿宋_GB2312"/>
              </w:rPr>
              <w:t>高鹏</w:t>
            </w:r>
          </w:p>
        </w:tc>
        <w:tc>
          <w:tcPr>
            <w:tcW w:w="850" w:type="dxa"/>
            <w:gridSpan w:val="3"/>
            <w:vMerge w:val="restart"/>
            <w:tcBorders>
              <w:top w:val="single" w:color="auto" w:sz="12" w:space="0"/>
              <w:left w:val="single" w:color="auto" w:sz="12" w:space="0"/>
              <w:right w:val="single" w:color="auto" w:sz="12" w:space="0"/>
            </w:tcBorders>
            <w:shd w:val="clear" w:color="auto" w:fill="auto"/>
            <w:vAlign w:val="center"/>
          </w:tcPr>
          <w:p w14:paraId="07F21AEB">
            <w:pPr>
              <w:spacing w:line="320" w:lineRule="exact"/>
              <w:ind w:firstLine="0" w:firstLineChars="0"/>
              <w:rPr>
                <w:rFonts w:ascii="仿宋_GB2312" w:eastAsia="仿宋_GB2312"/>
                <w:b/>
                <w:w w:val="80"/>
              </w:rPr>
            </w:pPr>
            <w:r>
              <w:rPr>
                <w:rFonts w:hint="eastAsia" w:ascii="仿宋_GB2312" w:eastAsia="仿宋_GB2312"/>
                <w:w w:val="80"/>
              </w:rPr>
              <w:t>性别</w:t>
            </w:r>
          </w:p>
        </w:tc>
        <w:tc>
          <w:tcPr>
            <w:tcW w:w="709" w:type="dxa"/>
            <w:gridSpan w:val="5"/>
            <w:vMerge w:val="restart"/>
            <w:tcBorders>
              <w:top w:val="single" w:color="auto" w:sz="12" w:space="0"/>
              <w:left w:val="single" w:color="auto" w:sz="12" w:space="0"/>
              <w:right w:val="single" w:color="auto" w:sz="12" w:space="0"/>
            </w:tcBorders>
            <w:shd w:val="clear" w:color="auto" w:fill="auto"/>
            <w:vAlign w:val="center"/>
          </w:tcPr>
          <w:p w14:paraId="5410CFD1">
            <w:pPr>
              <w:spacing w:line="320" w:lineRule="exact"/>
              <w:ind w:firstLine="0" w:firstLineChars="0"/>
              <w:rPr>
                <w:rFonts w:ascii="仿宋_GB2312" w:eastAsia="仿宋_GB2312"/>
              </w:rPr>
            </w:pPr>
            <w:r>
              <w:rPr>
                <w:rFonts w:hint="eastAsia" w:ascii="仿宋_GB2312" w:eastAsia="仿宋_GB2312"/>
              </w:rPr>
              <w:t>男</w:t>
            </w:r>
          </w:p>
        </w:tc>
        <w:tc>
          <w:tcPr>
            <w:tcW w:w="499" w:type="dxa"/>
            <w:vMerge w:val="restart"/>
            <w:tcBorders>
              <w:top w:val="single" w:color="auto" w:sz="12" w:space="0"/>
              <w:left w:val="single" w:color="auto" w:sz="12" w:space="0"/>
              <w:right w:val="single" w:color="auto" w:sz="12" w:space="0"/>
            </w:tcBorders>
            <w:shd w:val="clear" w:color="auto" w:fill="auto"/>
            <w:vAlign w:val="center"/>
          </w:tcPr>
          <w:p w14:paraId="5176A002">
            <w:pPr>
              <w:spacing w:line="320" w:lineRule="exact"/>
              <w:ind w:firstLine="0" w:firstLineChars="0"/>
              <w:rPr>
                <w:rFonts w:ascii="仿宋_GB2312" w:eastAsia="仿宋_GB2312"/>
                <w:b/>
              </w:rPr>
            </w:pPr>
            <w:r>
              <w:rPr>
                <w:rFonts w:hint="eastAsia" w:ascii="仿宋_GB2312" w:eastAsia="仿宋_GB2312"/>
                <w:w w:val="80"/>
              </w:rPr>
              <w:t>学号</w:t>
            </w:r>
          </w:p>
        </w:tc>
        <w:tc>
          <w:tcPr>
            <w:tcW w:w="1613" w:type="dxa"/>
            <w:gridSpan w:val="8"/>
            <w:vMerge w:val="restart"/>
            <w:tcBorders>
              <w:top w:val="single" w:color="auto" w:sz="12" w:space="0"/>
              <w:left w:val="single" w:color="auto" w:sz="12" w:space="0"/>
              <w:right w:val="single" w:color="auto" w:sz="12" w:space="0"/>
            </w:tcBorders>
            <w:shd w:val="clear" w:color="auto" w:fill="auto"/>
            <w:vAlign w:val="center"/>
          </w:tcPr>
          <w:p w14:paraId="4879F6E4">
            <w:pPr>
              <w:spacing w:line="320" w:lineRule="exact"/>
              <w:ind w:firstLine="0" w:firstLineChars="0"/>
              <w:rPr>
                <w:rFonts w:ascii="仿宋_GB2312" w:eastAsia="仿宋_GB2312"/>
              </w:rPr>
            </w:pPr>
            <w:r>
              <w:rPr>
                <w:rFonts w:hint="eastAsia" w:ascii="仿宋_GB2312" w:eastAsia="仿宋_GB2312"/>
              </w:rPr>
              <w:t>04212032</w:t>
            </w:r>
          </w:p>
        </w:tc>
        <w:tc>
          <w:tcPr>
            <w:tcW w:w="786" w:type="dxa"/>
            <w:gridSpan w:val="3"/>
            <w:vMerge w:val="restart"/>
            <w:tcBorders>
              <w:top w:val="single" w:color="auto" w:sz="12" w:space="0"/>
              <w:left w:val="single" w:color="auto" w:sz="12" w:space="0"/>
              <w:right w:val="single" w:color="auto" w:sz="12" w:space="0"/>
            </w:tcBorders>
            <w:shd w:val="clear" w:color="auto" w:fill="auto"/>
            <w:vAlign w:val="center"/>
          </w:tcPr>
          <w:p w14:paraId="1ED38680">
            <w:pPr>
              <w:spacing w:line="320" w:lineRule="exact"/>
              <w:ind w:firstLine="0" w:firstLineChars="0"/>
              <w:rPr>
                <w:rFonts w:ascii="仿宋_GB2312" w:eastAsia="仿宋_GB2312"/>
                <w:spacing w:val="-12"/>
                <w:w w:val="80"/>
              </w:rPr>
            </w:pPr>
            <w:r>
              <w:rPr>
                <w:rFonts w:hint="eastAsia" w:ascii="仿宋_GB2312" w:eastAsia="仿宋_GB2312"/>
                <w:spacing w:val="-12"/>
                <w:w w:val="80"/>
              </w:rPr>
              <w:t>专业</w:t>
            </w:r>
          </w:p>
          <w:p w14:paraId="0F0C2C09">
            <w:pPr>
              <w:spacing w:line="320" w:lineRule="exact"/>
              <w:ind w:firstLine="0" w:firstLineChars="0"/>
              <w:rPr>
                <w:rFonts w:ascii="仿宋_GB2312" w:eastAsia="仿宋_GB2312"/>
                <w:b/>
                <w:spacing w:val="-12"/>
              </w:rPr>
            </w:pPr>
            <w:r>
              <w:rPr>
                <w:rFonts w:hint="eastAsia" w:ascii="仿宋_GB2312" w:eastAsia="仿宋_GB2312"/>
                <w:spacing w:val="-12"/>
                <w:w w:val="80"/>
              </w:rPr>
              <w:t>班级</w:t>
            </w:r>
          </w:p>
        </w:tc>
        <w:tc>
          <w:tcPr>
            <w:tcW w:w="2496" w:type="dxa"/>
            <w:gridSpan w:val="7"/>
            <w:tcBorders>
              <w:top w:val="single" w:color="auto" w:sz="12" w:space="0"/>
              <w:left w:val="single" w:color="auto" w:sz="12" w:space="0"/>
              <w:bottom w:val="single" w:color="auto" w:sz="4" w:space="0"/>
              <w:right w:val="single" w:color="auto" w:sz="12" w:space="0"/>
            </w:tcBorders>
            <w:shd w:val="clear" w:color="auto" w:fill="auto"/>
          </w:tcPr>
          <w:p w14:paraId="6E080127">
            <w:pPr>
              <w:spacing w:line="320" w:lineRule="exact"/>
              <w:ind w:firstLine="480"/>
              <w:rPr>
                <w:rFonts w:ascii="仿宋_GB2312" w:eastAsia="仿宋_GB2312"/>
              </w:rPr>
            </w:pPr>
            <w:r>
              <w:rPr>
                <w:rFonts w:hint="eastAsia" w:ascii="仿宋_GB2312" w:eastAsia="仿宋_GB2312"/>
              </w:rPr>
              <w:t>网络工程</w:t>
            </w:r>
          </w:p>
        </w:tc>
      </w:tr>
      <w:tr w14:paraId="6C9E69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2" w:hRule="atLeast"/>
          <w:jc w:val="center"/>
        </w:trPr>
        <w:tc>
          <w:tcPr>
            <w:tcW w:w="720" w:type="dxa"/>
            <w:vMerge w:val="continue"/>
            <w:tcBorders>
              <w:left w:val="single" w:color="auto" w:sz="12" w:space="0"/>
              <w:bottom w:val="single" w:color="auto" w:sz="12" w:space="0"/>
              <w:right w:val="single" w:color="auto" w:sz="12" w:space="0"/>
            </w:tcBorders>
            <w:vAlign w:val="center"/>
          </w:tcPr>
          <w:p w14:paraId="65547741">
            <w:pPr>
              <w:spacing w:line="320" w:lineRule="exact"/>
              <w:ind w:firstLine="383"/>
              <w:jc w:val="center"/>
              <w:rPr>
                <w:rFonts w:ascii="仿宋_GB2312" w:eastAsia="仿宋_GB2312"/>
                <w:w w:val="80"/>
              </w:rPr>
            </w:pPr>
          </w:p>
        </w:tc>
        <w:tc>
          <w:tcPr>
            <w:tcW w:w="1815" w:type="dxa"/>
            <w:gridSpan w:val="3"/>
            <w:vMerge w:val="continue"/>
            <w:tcBorders>
              <w:left w:val="single" w:color="auto" w:sz="12" w:space="0"/>
              <w:bottom w:val="single" w:color="auto" w:sz="12" w:space="0"/>
              <w:right w:val="single" w:color="auto" w:sz="12" w:space="0"/>
            </w:tcBorders>
            <w:shd w:val="clear" w:color="auto" w:fill="auto"/>
          </w:tcPr>
          <w:p w14:paraId="72C9A911">
            <w:pPr>
              <w:spacing w:line="320" w:lineRule="exact"/>
              <w:ind w:firstLine="480"/>
              <w:jc w:val="center"/>
              <w:rPr>
                <w:rFonts w:ascii="仿宋_GB2312" w:eastAsia="仿宋_GB2312"/>
              </w:rPr>
            </w:pPr>
          </w:p>
        </w:tc>
        <w:tc>
          <w:tcPr>
            <w:tcW w:w="850" w:type="dxa"/>
            <w:gridSpan w:val="3"/>
            <w:vMerge w:val="continue"/>
            <w:tcBorders>
              <w:left w:val="single" w:color="auto" w:sz="12" w:space="0"/>
              <w:bottom w:val="single" w:color="auto" w:sz="12" w:space="0"/>
              <w:right w:val="single" w:color="auto" w:sz="12" w:space="0"/>
            </w:tcBorders>
            <w:shd w:val="clear" w:color="auto" w:fill="auto"/>
            <w:vAlign w:val="center"/>
          </w:tcPr>
          <w:p w14:paraId="05EC810E">
            <w:pPr>
              <w:spacing w:line="320" w:lineRule="exact"/>
              <w:ind w:firstLine="383"/>
              <w:jc w:val="center"/>
              <w:rPr>
                <w:rFonts w:ascii="仿宋_GB2312" w:eastAsia="仿宋_GB2312"/>
                <w:w w:val="80"/>
              </w:rPr>
            </w:pPr>
          </w:p>
        </w:tc>
        <w:tc>
          <w:tcPr>
            <w:tcW w:w="709" w:type="dxa"/>
            <w:gridSpan w:val="5"/>
            <w:vMerge w:val="continue"/>
            <w:tcBorders>
              <w:left w:val="single" w:color="auto" w:sz="12" w:space="0"/>
              <w:bottom w:val="single" w:color="auto" w:sz="12" w:space="0"/>
              <w:right w:val="single" w:color="auto" w:sz="12" w:space="0"/>
            </w:tcBorders>
            <w:shd w:val="clear" w:color="auto" w:fill="auto"/>
            <w:vAlign w:val="center"/>
          </w:tcPr>
          <w:p w14:paraId="7D71F7F3">
            <w:pPr>
              <w:spacing w:line="320" w:lineRule="exact"/>
              <w:ind w:firstLine="480"/>
              <w:jc w:val="center"/>
              <w:rPr>
                <w:rFonts w:ascii="仿宋_GB2312" w:eastAsia="仿宋_GB2312"/>
              </w:rPr>
            </w:pPr>
          </w:p>
        </w:tc>
        <w:tc>
          <w:tcPr>
            <w:tcW w:w="499" w:type="dxa"/>
            <w:vMerge w:val="continue"/>
            <w:tcBorders>
              <w:left w:val="single" w:color="auto" w:sz="12" w:space="0"/>
              <w:bottom w:val="single" w:color="auto" w:sz="12" w:space="0"/>
              <w:right w:val="single" w:color="auto" w:sz="12" w:space="0"/>
            </w:tcBorders>
            <w:shd w:val="clear" w:color="auto" w:fill="auto"/>
            <w:vAlign w:val="center"/>
          </w:tcPr>
          <w:p w14:paraId="1F96AECD">
            <w:pPr>
              <w:spacing w:line="320" w:lineRule="exact"/>
              <w:ind w:firstLine="383"/>
              <w:jc w:val="center"/>
              <w:rPr>
                <w:rFonts w:ascii="仿宋_GB2312" w:eastAsia="仿宋_GB2312"/>
                <w:w w:val="80"/>
              </w:rPr>
            </w:pPr>
          </w:p>
        </w:tc>
        <w:tc>
          <w:tcPr>
            <w:tcW w:w="1613" w:type="dxa"/>
            <w:gridSpan w:val="8"/>
            <w:vMerge w:val="continue"/>
            <w:tcBorders>
              <w:left w:val="single" w:color="auto" w:sz="12" w:space="0"/>
              <w:bottom w:val="single" w:color="auto" w:sz="12" w:space="0"/>
              <w:right w:val="single" w:color="auto" w:sz="12" w:space="0"/>
            </w:tcBorders>
            <w:shd w:val="clear" w:color="auto" w:fill="auto"/>
            <w:vAlign w:val="center"/>
          </w:tcPr>
          <w:p w14:paraId="1C69F8C2">
            <w:pPr>
              <w:spacing w:line="320" w:lineRule="exact"/>
              <w:ind w:firstLine="480"/>
              <w:jc w:val="center"/>
              <w:rPr>
                <w:rFonts w:ascii="仿宋_GB2312" w:eastAsia="仿宋_GB2312"/>
              </w:rPr>
            </w:pPr>
          </w:p>
        </w:tc>
        <w:tc>
          <w:tcPr>
            <w:tcW w:w="786" w:type="dxa"/>
            <w:gridSpan w:val="3"/>
            <w:vMerge w:val="continue"/>
            <w:tcBorders>
              <w:left w:val="single" w:color="auto" w:sz="12" w:space="0"/>
              <w:bottom w:val="single" w:color="auto" w:sz="12" w:space="0"/>
              <w:right w:val="single" w:color="auto" w:sz="12" w:space="0"/>
            </w:tcBorders>
            <w:shd w:val="clear" w:color="auto" w:fill="auto"/>
            <w:vAlign w:val="center"/>
          </w:tcPr>
          <w:p w14:paraId="6E3A94CB">
            <w:pPr>
              <w:spacing w:line="320" w:lineRule="exact"/>
              <w:ind w:firstLine="334"/>
              <w:jc w:val="center"/>
              <w:rPr>
                <w:rFonts w:ascii="仿宋_GB2312" w:eastAsia="仿宋_GB2312"/>
                <w:spacing w:val="-12"/>
                <w:w w:val="80"/>
              </w:rPr>
            </w:pPr>
          </w:p>
        </w:tc>
        <w:tc>
          <w:tcPr>
            <w:tcW w:w="2496" w:type="dxa"/>
            <w:gridSpan w:val="7"/>
            <w:tcBorders>
              <w:top w:val="single" w:color="auto" w:sz="4" w:space="0"/>
              <w:left w:val="single" w:color="auto" w:sz="12" w:space="0"/>
              <w:bottom w:val="single" w:color="auto" w:sz="12" w:space="0"/>
              <w:right w:val="single" w:color="auto" w:sz="12" w:space="0"/>
            </w:tcBorders>
            <w:shd w:val="clear" w:color="auto" w:fill="auto"/>
          </w:tcPr>
          <w:p w14:paraId="26240749">
            <w:pPr>
              <w:spacing w:line="320" w:lineRule="exact"/>
              <w:ind w:firstLine="720" w:firstLineChars="300"/>
              <w:rPr>
                <w:rFonts w:ascii="仿宋_GB2312" w:eastAsia="仿宋_GB2312"/>
              </w:rPr>
            </w:pPr>
            <w:r>
              <w:rPr>
                <w:rFonts w:hint="eastAsia" w:ascii="仿宋_GB2312" w:eastAsia="仿宋_GB2312"/>
              </w:rPr>
              <w:t>2101</w:t>
            </w:r>
          </w:p>
        </w:tc>
      </w:tr>
      <w:tr w14:paraId="3F698F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jc w:val="center"/>
        </w:trPr>
        <w:tc>
          <w:tcPr>
            <w:tcW w:w="720" w:type="dxa"/>
            <w:tcBorders>
              <w:top w:val="single" w:color="auto" w:sz="12" w:space="0"/>
              <w:left w:val="single" w:color="auto" w:sz="12" w:space="0"/>
              <w:bottom w:val="single" w:color="auto" w:sz="12" w:space="0"/>
              <w:right w:val="single" w:color="auto" w:sz="12" w:space="0"/>
            </w:tcBorders>
            <w:vAlign w:val="center"/>
          </w:tcPr>
          <w:p w14:paraId="33896A00">
            <w:pPr>
              <w:ind w:firstLine="0" w:firstLineChars="0"/>
              <w:jc w:val="center"/>
              <w:rPr>
                <w:rFonts w:ascii="仿宋_GB2312" w:eastAsia="仿宋_GB2312"/>
                <w:b/>
                <w:w w:val="80"/>
              </w:rPr>
            </w:pPr>
            <w:r>
              <w:rPr>
                <w:rFonts w:hint="eastAsia" w:ascii="仿宋_GB2312" w:eastAsia="仿宋_GB2312"/>
                <w:w w:val="80"/>
              </w:rPr>
              <w:t>课题名称</w:t>
            </w:r>
          </w:p>
        </w:tc>
        <w:tc>
          <w:tcPr>
            <w:tcW w:w="8768" w:type="dxa"/>
            <w:gridSpan w:val="30"/>
            <w:tcBorders>
              <w:top w:val="single" w:color="auto" w:sz="12" w:space="0"/>
              <w:left w:val="single" w:color="auto" w:sz="12" w:space="0"/>
              <w:bottom w:val="single" w:color="auto" w:sz="12" w:space="0"/>
              <w:right w:val="single" w:color="auto" w:sz="12" w:space="0"/>
            </w:tcBorders>
            <w:shd w:val="clear" w:color="auto" w:fill="auto"/>
            <w:vAlign w:val="center"/>
          </w:tcPr>
          <w:p w14:paraId="2075D614">
            <w:pPr>
              <w:ind w:firstLine="383"/>
              <w:jc w:val="center"/>
              <w:rPr>
                <w:rFonts w:ascii="仿宋_GB2312" w:eastAsia="仿宋_GB2312"/>
                <w:w w:val="80"/>
              </w:rPr>
            </w:pPr>
            <w:r>
              <w:rPr>
                <w:rFonts w:hint="eastAsia" w:ascii="仿宋_GB2312" w:eastAsia="仿宋_GB2312"/>
                <w:w w:val="80"/>
              </w:rPr>
              <w:t>基于eBPF的程序访存性能监测及可视化系统设计与实现</w:t>
            </w:r>
          </w:p>
        </w:tc>
      </w:tr>
      <w:tr w14:paraId="05DBFB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 w:hRule="atLeast"/>
          <w:jc w:val="center"/>
        </w:trPr>
        <w:tc>
          <w:tcPr>
            <w:tcW w:w="720" w:type="dxa"/>
            <w:vMerge w:val="restart"/>
            <w:tcBorders>
              <w:top w:val="single" w:color="auto" w:sz="12" w:space="0"/>
              <w:left w:val="single" w:color="auto" w:sz="12" w:space="0"/>
              <w:right w:val="single" w:color="auto" w:sz="12" w:space="0"/>
            </w:tcBorders>
            <w:vAlign w:val="center"/>
          </w:tcPr>
          <w:p w14:paraId="0BAF6541">
            <w:pPr>
              <w:spacing w:line="320" w:lineRule="exact"/>
              <w:ind w:firstLine="0" w:firstLineChars="0"/>
              <w:jc w:val="center"/>
              <w:rPr>
                <w:rFonts w:ascii="仿宋_GB2312" w:eastAsia="仿宋_GB2312"/>
                <w:w w:val="80"/>
              </w:rPr>
            </w:pPr>
            <w:r>
              <w:rPr>
                <w:rFonts w:hint="eastAsia" w:ascii="仿宋_GB2312" w:eastAsia="仿宋_GB2312"/>
                <w:szCs w:val="21"/>
              </w:rPr>
              <w:t>指导教师意见</w:t>
            </w:r>
          </w:p>
        </w:tc>
        <w:tc>
          <w:tcPr>
            <w:tcW w:w="1474" w:type="dxa"/>
            <w:gridSpan w:val="2"/>
            <w:tcBorders>
              <w:top w:val="single" w:color="auto" w:sz="12" w:space="0"/>
              <w:left w:val="single" w:color="auto" w:sz="12" w:space="0"/>
            </w:tcBorders>
            <w:shd w:val="clear" w:color="auto" w:fill="auto"/>
            <w:vAlign w:val="center"/>
          </w:tcPr>
          <w:p w14:paraId="07BEBD55">
            <w:pPr>
              <w:ind w:firstLine="0" w:firstLineChars="0"/>
              <w:rPr>
                <w:rFonts w:ascii="仿宋_GB2312" w:eastAsia="仿宋_GB2312"/>
                <w:bCs/>
                <w:color w:val="auto"/>
                <w:w w:val="80"/>
                <w:sz w:val="21"/>
                <w:szCs w:val="21"/>
              </w:rPr>
            </w:pPr>
            <w:r>
              <w:rPr>
                <w:rFonts w:hint="eastAsia" w:ascii="仿宋_GB2312" w:eastAsia="仿宋_GB2312"/>
                <w:bCs/>
                <w:color w:val="auto"/>
                <w:w w:val="80"/>
                <w:sz w:val="21"/>
                <w:szCs w:val="21"/>
              </w:rPr>
              <w:t>支撑指标点/赋分</w:t>
            </w:r>
          </w:p>
        </w:tc>
        <w:tc>
          <w:tcPr>
            <w:tcW w:w="811" w:type="dxa"/>
            <w:gridSpan w:val="2"/>
            <w:tcBorders>
              <w:top w:val="single" w:color="auto" w:sz="12" w:space="0"/>
              <w:left w:val="single" w:color="auto" w:sz="4" w:space="0"/>
              <w:bottom w:val="single" w:color="auto" w:sz="4" w:space="0"/>
              <w:right w:val="nil"/>
            </w:tcBorders>
            <w:shd w:val="clear" w:color="auto" w:fill="auto"/>
            <w:vAlign w:val="center"/>
          </w:tcPr>
          <w:p w14:paraId="69F7B7D5">
            <w:pPr>
              <w:widowControl/>
              <w:ind w:firstLine="0" w:firstLineChars="0"/>
              <w:rPr>
                <w:rFonts w:eastAsia="等线"/>
                <w:color w:val="auto"/>
                <w:sz w:val="21"/>
                <w:szCs w:val="21"/>
              </w:rPr>
            </w:pPr>
            <w:r>
              <w:rPr>
                <w:rFonts w:eastAsia="等线"/>
                <w:color w:val="auto"/>
                <w:sz w:val="21"/>
                <w:szCs w:val="21"/>
              </w:rPr>
              <w:t>2-2</w:t>
            </w:r>
            <w:r>
              <w:rPr>
                <w:rFonts w:hint="eastAsia" w:eastAsia="等线"/>
                <w:color w:val="auto"/>
                <w:sz w:val="21"/>
                <w:szCs w:val="21"/>
              </w:rPr>
              <w:t>/</w:t>
            </w:r>
            <w:r>
              <w:rPr>
                <w:rFonts w:eastAsia="等线"/>
                <w:color w:val="auto"/>
                <w:sz w:val="21"/>
                <w:szCs w:val="21"/>
              </w:rPr>
              <w:t>10</w:t>
            </w:r>
          </w:p>
        </w:tc>
        <w:tc>
          <w:tcPr>
            <w:tcW w:w="794" w:type="dxa"/>
            <w:gridSpan w:val="5"/>
            <w:tcBorders>
              <w:top w:val="single" w:color="auto" w:sz="12" w:space="0"/>
              <w:left w:val="single" w:color="auto" w:sz="4" w:space="0"/>
              <w:bottom w:val="single" w:color="auto" w:sz="4" w:space="0"/>
              <w:right w:val="nil"/>
            </w:tcBorders>
            <w:shd w:val="clear" w:color="auto" w:fill="auto"/>
            <w:vAlign w:val="center"/>
          </w:tcPr>
          <w:p w14:paraId="5AA2F970">
            <w:pPr>
              <w:ind w:firstLine="0" w:firstLineChars="0"/>
              <w:rPr>
                <w:rFonts w:eastAsia="等线"/>
                <w:color w:val="auto"/>
                <w:sz w:val="21"/>
                <w:szCs w:val="21"/>
              </w:rPr>
            </w:pPr>
            <w:r>
              <w:rPr>
                <w:rFonts w:eastAsia="等线"/>
                <w:color w:val="auto"/>
                <w:sz w:val="21"/>
                <w:szCs w:val="21"/>
              </w:rPr>
              <w:t>3-1</w:t>
            </w:r>
            <w:r>
              <w:rPr>
                <w:rFonts w:hint="eastAsia" w:eastAsia="等线"/>
                <w:color w:val="auto"/>
                <w:sz w:val="21"/>
                <w:szCs w:val="21"/>
              </w:rPr>
              <w:t>/</w:t>
            </w:r>
            <w:r>
              <w:rPr>
                <w:rFonts w:eastAsia="等线"/>
                <w:color w:val="auto"/>
                <w:sz w:val="21"/>
                <w:szCs w:val="21"/>
              </w:rPr>
              <w:t>10</w:t>
            </w:r>
          </w:p>
        </w:tc>
        <w:tc>
          <w:tcPr>
            <w:tcW w:w="794" w:type="dxa"/>
            <w:gridSpan w:val="3"/>
            <w:tcBorders>
              <w:top w:val="single" w:color="auto" w:sz="12" w:space="0"/>
              <w:left w:val="single" w:color="auto" w:sz="4" w:space="0"/>
              <w:bottom w:val="single" w:color="auto" w:sz="4" w:space="0"/>
              <w:right w:val="nil"/>
            </w:tcBorders>
            <w:shd w:val="clear" w:color="auto" w:fill="auto"/>
            <w:vAlign w:val="center"/>
          </w:tcPr>
          <w:p w14:paraId="757307AC">
            <w:pPr>
              <w:ind w:firstLine="0" w:firstLineChars="0"/>
              <w:rPr>
                <w:rFonts w:eastAsia="等线"/>
                <w:color w:val="auto"/>
                <w:sz w:val="21"/>
                <w:szCs w:val="21"/>
              </w:rPr>
            </w:pPr>
            <w:r>
              <w:rPr>
                <w:rFonts w:eastAsia="等线"/>
                <w:color w:val="auto"/>
                <w:sz w:val="21"/>
                <w:szCs w:val="21"/>
              </w:rPr>
              <w:t>4-1</w:t>
            </w:r>
            <w:r>
              <w:rPr>
                <w:rFonts w:hint="eastAsia" w:eastAsia="等线"/>
                <w:color w:val="auto"/>
                <w:sz w:val="21"/>
                <w:szCs w:val="21"/>
              </w:rPr>
              <w:t>/</w:t>
            </w:r>
            <w:r>
              <w:rPr>
                <w:rFonts w:eastAsia="等线"/>
                <w:color w:val="auto"/>
                <w:sz w:val="21"/>
                <w:szCs w:val="21"/>
              </w:rPr>
              <w:t>20</w:t>
            </w:r>
          </w:p>
        </w:tc>
        <w:tc>
          <w:tcPr>
            <w:tcW w:w="794" w:type="dxa"/>
            <w:gridSpan w:val="4"/>
            <w:tcBorders>
              <w:top w:val="single" w:color="auto" w:sz="12" w:space="0"/>
              <w:left w:val="single" w:color="auto" w:sz="4" w:space="0"/>
              <w:bottom w:val="single" w:color="auto" w:sz="4" w:space="0"/>
              <w:right w:val="nil"/>
            </w:tcBorders>
            <w:shd w:val="clear" w:color="auto" w:fill="auto"/>
            <w:vAlign w:val="center"/>
          </w:tcPr>
          <w:p w14:paraId="52D2CA7A">
            <w:pPr>
              <w:ind w:firstLine="0" w:firstLineChars="0"/>
              <w:rPr>
                <w:rFonts w:eastAsia="等线"/>
                <w:color w:val="auto"/>
                <w:sz w:val="21"/>
                <w:szCs w:val="21"/>
              </w:rPr>
            </w:pPr>
            <w:r>
              <w:rPr>
                <w:rFonts w:eastAsia="等线"/>
                <w:color w:val="auto"/>
                <w:sz w:val="21"/>
                <w:szCs w:val="21"/>
              </w:rPr>
              <w:t>4-2</w:t>
            </w:r>
            <w:r>
              <w:rPr>
                <w:rFonts w:hint="eastAsia" w:eastAsia="等线"/>
                <w:color w:val="auto"/>
                <w:sz w:val="21"/>
                <w:szCs w:val="21"/>
              </w:rPr>
              <w:t>/</w:t>
            </w:r>
            <w:r>
              <w:rPr>
                <w:rFonts w:eastAsia="等线"/>
                <w:color w:val="auto"/>
                <w:sz w:val="21"/>
                <w:szCs w:val="21"/>
              </w:rPr>
              <w:t>10</w:t>
            </w:r>
          </w:p>
        </w:tc>
        <w:tc>
          <w:tcPr>
            <w:tcW w:w="794" w:type="dxa"/>
            <w:gridSpan w:val="3"/>
            <w:tcBorders>
              <w:top w:val="single" w:color="auto" w:sz="12" w:space="0"/>
              <w:left w:val="single" w:color="auto" w:sz="4" w:space="0"/>
              <w:bottom w:val="single" w:color="auto" w:sz="4" w:space="0"/>
              <w:right w:val="single" w:color="auto" w:sz="4" w:space="0"/>
            </w:tcBorders>
            <w:shd w:val="clear" w:color="auto" w:fill="auto"/>
            <w:vAlign w:val="center"/>
          </w:tcPr>
          <w:p w14:paraId="7304442D">
            <w:pPr>
              <w:ind w:firstLine="0" w:firstLineChars="0"/>
              <w:rPr>
                <w:rFonts w:eastAsia="等线"/>
                <w:color w:val="auto"/>
                <w:sz w:val="21"/>
                <w:szCs w:val="21"/>
              </w:rPr>
            </w:pPr>
            <w:r>
              <w:rPr>
                <w:rFonts w:eastAsia="等线"/>
                <w:color w:val="auto"/>
                <w:sz w:val="21"/>
                <w:szCs w:val="21"/>
              </w:rPr>
              <w:t>5-2</w:t>
            </w:r>
            <w:r>
              <w:rPr>
                <w:rFonts w:hint="eastAsia" w:eastAsia="等线"/>
                <w:color w:val="auto"/>
                <w:sz w:val="21"/>
                <w:szCs w:val="21"/>
              </w:rPr>
              <w:t>/</w:t>
            </w:r>
            <w:r>
              <w:rPr>
                <w:rFonts w:eastAsia="等线"/>
                <w:color w:val="auto"/>
                <w:sz w:val="21"/>
                <w:szCs w:val="21"/>
              </w:rPr>
              <w:t>10</w:t>
            </w:r>
          </w:p>
        </w:tc>
        <w:tc>
          <w:tcPr>
            <w:tcW w:w="794" w:type="dxa"/>
            <w:gridSpan w:val="3"/>
            <w:tcBorders>
              <w:top w:val="single" w:color="auto" w:sz="12" w:space="0"/>
              <w:left w:val="single" w:color="auto" w:sz="4" w:space="0"/>
              <w:bottom w:val="single" w:color="auto" w:sz="4" w:space="0"/>
              <w:right w:val="single" w:color="auto" w:sz="4" w:space="0"/>
            </w:tcBorders>
            <w:shd w:val="clear" w:color="auto" w:fill="auto"/>
            <w:vAlign w:val="center"/>
          </w:tcPr>
          <w:p w14:paraId="27F96D65">
            <w:pPr>
              <w:ind w:firstLine="0" w:firstLineChars="0"/>
              <w:rPr>
                <w:rFonts w:eastAsia="等线"/>
                <w:color w:val="auto"/>
                <w:sz w:val="21"/>
                <w:szCs w:val="21"/>
              </w:rPr>
            </w:pPr>
            <w:r>
              <w:rPr>
                <w:rFonts w:eastAsia="等线"/>
                <w:color w:val="auto"/>
                <w:sz w:val="21"/>
                <w:szCs w:val="21"/>
              </w:rPr>
              <w:t>4-3</w:t>
            </w:r>
            <w:r>
              <w:rPr>
                <w:rFonts w:hint="eastAsia" w:eastAsia="等线"/>
                <w:color w:val="auto"/>
                <w:sz w:val="21"/>
                <w:szCs w:val="21"/>
              </w:rPr>
              <w:t>/</w:t>
            </w:r>
            <w:r>
              <w:rPr>
                <w:rFonts w:eastAsia="等线"/>
                <w:color w:val="auto"/>
                <w:sz w:val="21"/>
                <w:szCs w:val="21"/>
              </w:rPr>
              <w:t>10</w:t>
            </w:r>
          </w:p>
        </w:tc>
        <w:tc>
          <w:tcPr>
            <w:tcW w:w="789" w:type="dxa"/>
            <w:gridSpan w:val="4"/>
            <w:tcBorders>
              <w:top w:val="single" w:color="auto" w:sz="12" w:space="0"/>
              <w:left w:val="single" w:color="auto" w:sz="4" w:space="0"/>
              <w:bottom w:val="single" w:color="auto" w:sz="4" w:space="0"/>
              <w:right w:val="single" w:color="auto" w:sz="4" w:space="0"/>
            </w:tcBorders>
            <w:shd w:val="clear" w:color="auto" w:fill="auto"/>
            <w:vAlign w:val="center"/>
          </w:tcPr>
          <w:p w14:paraId="3AAB9C8D">
            <w:pPr>
              <w:ind w:firstLine="0" w:firstLineChars="0"/>
              <w:rPr>
                <w:rFonts w:eastAsia="等线"/>
                <w:color w:val="auto"/>
                <w:sz w:val="21"/>
                <w:szCs w:val="21"/>
              </w:rPr>
            </w:pPr>
            <w:r>
              <w:rPr>
                <w:rFonts w:eastAsia="等线"/>
                <w:color w:val="auto"/>
                <w:sz w:val="21"/>
                <w:szCs w:val="21"/>
              </w:rPr>
              <w:t>3-3</w:t>
            </w:r>
            <w:r>
              <w:rPr>
                <w:rFonts w:hint="eastAsia" w:eastAsia="等线"/>
                <w:color w:val="auto"/>
                <w:sz w:val="21"/>
                <w:szCs w:val="21"/>
              </w:rPr>
              <w:t>/</w:t>
            </w:r>
            <w:r>
              <w:rPr>
                <w:rFonts w:eastAsia="等线"/>
                <w:color w:val="auto"/>
                <w:sz w:val="21"/>
                <w:szCs w:val="21"/>
              </w:rPr>
              <w:t>10</w:t>
            </w:r>
          </w:p>
        </w:tc>
        <w:tc>
          <w:tcPr>
            <w:tcW w:w="871" w:type="dxa"/>
            <w:gridSpan w:val="2"/>
            <w:tcBorders>
              <w:top w:val="single" w:color="auto" w:sz="12" w:space="0"/>
              <w:left w:val="single" w:color="auto" w:sz="4" w:space="0"/>
              <w:bottom w:val="single" w:color="auto" w:sz="4" w:space="0"/>
              <w:right w:val="single" w:color="auto" w:sz="4" w:space="0"/>
            </w:tcBorders>
            <w:shd w:val="clear" w:color="auto" w:fill="auto"/>
            <w:vAlign w:val="center"/>
          </w:tcPr>
          <w:p w14:paraId="39A856ED">
            <w:pPr>
              <w:ind w:firstLine="0" w:firstLineChars="0"/>
              <w:rPr>
                <w:rFonts w:eastAsia="等线"/>
                <w:color w:val="auto"/>
                <w:sz w:val="21"/>
                <w:szCs w:val="21"/>
              </w:rPr>
            </w:pPr>
            <w:r>
              <w:rPr>
                <w:rFonts w:eastAsia="等线"/>
                <w:color w:val="auto"/>
                <w:sz w:val="21"/>
                <w:szCs w:val="21"/>
              </w:rPr>
              <w:t>10-1</w:t>
            </w:r>
            <w:r>
              <w:rPr>
                <w:rFonts w:hint="eastAsia" w:eastAsia="等线"/>
                <w:color w:val="auto"/>
                <w:sz w:val="21"/>
                <w:szCs w:val="21"/>
              </w:rPr>
              <w:t>/</w:t>
            </w:r>
            <w:r>
              <w:rPr>
                <w:rFonts w:eastAsia="等线"/>
                <w:color w:val="auto"/>
                <w:sz w:val="21"/>
                <w:szCs w:val="21"/>
              </w:rPr>
              <w:t>20</w:t>
            </w:r>
          </w:p>
        </w:tc>
        <w:tc>
          <w:tcPr>
            <w:tcW w:w="853" w:type="dxa"/>
            <w:gridSpan w:val="2"/>
            <w:tcBorders>
              <w:top w:val="single" w:color="auto" w:sz="12" w:space="0"/>
              <w:left w:val="single" w:color="auto" w:sz="4" w:space="0"/>
              <w:bottom w:val="single" w:color="auto" w:sz="4" w:space="0"/>
              <w:right w:val="single" w:color="auto" w:sz="12" w:space="0"/>
            </w:tcBorders>
            <w:shd w:val="clear" w:color="auto" w:fill="auto"/>
            <w:vAlign w:val="center"/>
          </w:tcPr>
          <w:p w14:paraId="347FC7F4">
            <w:pPr>
              <w:ind w:firstLine="0" w:firstLineChars="0"/>
              <w:rPr>
                <w:rFonts w:eastAsia="等线"/>
                <w:color w:val="auto"/>
                <w:sz w:val="21"/>
                <w:szCs w:val="21"/>
              </w:rPr>
            </w:pPr>
            <w:r>
              <w:rPr>
                <w:rFonts w:hint="eastAsia" w:ascii="仿宋_GB2312" w:eastAsia="仿宋_GB2312"/>
                <w:bCs/>
                <w:color w:val="auto"/>
                <w:w w:val="80"/>
                <w:sz w:val="21"/>
                <w:szCs w:val="21"/>
              </w:rPr>
              <w:t>合计</w:t>
            </w:r>
          </w:p>
        </w:tc>
      </w:tr>
      <w:tr w14:paraId="000A21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jc w:val="center"/>
        </w:trPr>
        <w:tc>
          <w:tcPr>
            <w:tcW w:w="720" w:type="dxa"/>
            <w:vMerge w:val="continue"/>
            <w:tcBorders>
              <w:left w:val="single" w:color="auto" w:sz="12" w:space="0"/>
              <w:right w:val="single" w:color="auto" w:sz="12" w:space="0"/>
            </w:tcBorders>
            <w:vAlign w:val="center"/>
          </w:tcPr>
          <w:p w14:paraId="2D94C873">
            <w:pPr>
              <w:spacing w:line="320" w:lineRule="exact"/>
              <w:ind w:firstLine="383"/>
              <w:jc w:val="center"/>
              <w:rPr>
                <w:rFonts w:ascii="仿宋_GB2312" w:eastAsia="仿宋_GB2312"/>
                <w:w w:val="80"/>
              </w:rPr>
            </w:pPr>
          </w:p>
        </w:tc>
        <w:tc>
          <w:tcPr>
            <w:tcW w:w="1474" w:type="dxa"/>
            <w:gridSpan w:val="2"/>
            <w:tcBorders>
              <w:top w:val="single" w:color="auto" w:sz="4" w:space="0"/>
              <w:left w:val="single" w:color="auto" w:sz="12" w:space="0"/>
              <w:bottom w:val="single" w:color="auto" w:sz="4" w:space="0"/>
              <w:right w:val="single" w:color="auto" w:sz="4" w:space="0"/>
            </w:tcBorders>
            <w:shd w:val="clear" w:color="auto" w:fill="auto"/>
            <w:vAlign w:val="center"/>
          </w:tcPr>
          <w:p w14:paraId="110CC600">
            <w:pPr>
              <w:spacing w:line="380" w:lineRule="exact"/>
              <w:ind w:firstLine="0" w:firstLineChars="0"/>
              <w:rPr>
                <w:rFonts w:ascii="仿宋_GB2312" w:eastAsia="仿宋_GB2312"/>
                <w:color w:val="auto"/>
                <w:spacing w:val="-12"/>
                <w:w w:val="80"/>
                <w:sz w:val="21"/>
                <w:szCs w:val="21"/>
              </w:rPr>
            </w:pPr>
            <w:r>
              <w:rPr>
                <w:rFonts w:hint="eastAsia" w:ascii="仿宋_GB2312" w:eastAsia="仿宋_GB2312"/>
                <w:bCs/>
                <w:color w:val="auto"/>
                <w:w w:val="80"/>
                <w:sz w:val="21"/>
                <w:szCs w:val="21"/>
              </w:rPr>
              <w:t>得分</w:t>
            </w:r>
          </w:p>
        </w:tc>
        <w:tc>
          <w:tcPr>
            <w:tcW w:w="811" w:type="dxa"/>
            <w:gridSpan w:val="2"/>
            <w:tcBorders>
              <w:left w:val="single" w:color="auto" w:sz="4" w:space="0"/>
              <w:bottom w:val="single" w:color="auto" w:sz="4" w:space="0"/>
              <w:right w:val="single" w:color="auto" w:sz="4" w:space="0"/>
            </w:tcBorders>
            <w:shd w:val="clear" w:color="auto" w:fill="auto"/>
            <w:vAlign w:val="center"/>
          </w:tcPr>
          <w:p w14:paraId="31AE66B8">
            <w:pPr>
              <w:spacing w:line="380" w:lineRule="exact"/>
              <w:ind w:firstLine="287"/>
              <w:jc w:val="center"/>
              <w:rPr>
                <w:rFonts w:ascii="仿宋_GB2312" w:eastAsia="仿宋_GB2312"/>
                <w:color w:val="auto"/>
                <w:spacing w:val="-12"/>
                <w:w w:val="80"/>
                <w:sz w:val="21"/>
                <w:szCs w:val="21"/>
              </w:rPr>
            </w:pPr>
          </w:p>
        </w:tc>
        <w:tc>
          <w:tcPr>
            <w:tcW w:w="794" w:type="dxa"/>
            <w:gridSpan w:val="5"/>
            <w:tcBorders>
              <w:left w:val="single" w:color="auto" w:sz="4" w:space="0"/>
              <w:bottom w:val="single" w:color="auto" w:sz="4" w:space="0"/>
              <w:right w:val="single" w:color="auto" w:sz="4" w:space="0"/>
            </w:tcBorders>
            <w:shd w:val="clear" w:color="auto" w:fill="auto"/>
            <w:vAlign w:val="center"/>
          </w:tcPr>
          <w:p w14:paraId="2ABA04F1">
            <w:pPr>
              <w:spacing w:line="380" w:lineRule="exact"/>
              <w:ind w:firstLine="287"/>
              <w:jc w:val="center"/>
              <w:rPr>
                <w:rFonts w:ascii="仿宋_GB2312" w:eastAsia="仿宋_GB2312"/>
                <w:color w:val="auto"/>
                <w:spacing w:val="-12"/>
                <w:w w:val="80"/>
                <w:sz w:val="21"/>
                <w:szCs w:val="21"/>
              </w:rPr>
            </w:pPr>
          </w:p>
        </w:tc>
        <w:tc>
          <w:tcPr>
            <w:tcW w:w="794" w:type="dxa"/>
            <w:gridSpan w:val="3"/>
            <w:tcBorders>
              <w:left w:val="single" w:color="auto" w:sz="4" w:space="0"/>
              <w:bottom w:val="single" w:color="auto" w:sz="4" w:space="0"/>
              <w:right w:val="single" w:color="auto" w:sz="4" w:space="0"/>
            </w:tcBorders>
            <w:shd w:val="clear" w:color="auto" w:fill="auto"/>
            <w:vAlign w:val="center"/>
          </w:tcPr>
          <w:p w14:paraId="09301430">
            <w:pPr>
              <w:spacing w:line="380" w:lineRule="exact"/>
              <w:ind w:firstLine="287"/>
              <w:jc w:val="center"/>
              <w:rPr>
                <w:rFonts w:ascii="仿宋_GB2312" w:eastAsia="仿宋_GB2312"/>
                <w:color w:val="auto"/>
                <w:spacing w:val="-12"/>
                <w:w w:val="80"/>
                <w:sz w:val="21"/>
                <w:szCs w:val="21"/>
              </w:rPr>
            </w:pPr>
          </w:p>
        </w:tc>
        <w:tc>
          <w:tcPr>
            <w:tcW w:w="794" w:type="dxa"/>
            <w:gridSpan w:val="4"/>
            <w:tcBorders>
              <w:left w:val="single" w:color="auto" w:sz="4" w:space="0"/>
              <w:bottom w:val="single" w:color="auto" w:sz="4" w:space="0"/>
              <w:right w:val="single" w:color="auto" w:sz="4" w:space="0"/>
            </w:tcBorders>
            <w:shd w:val="clear" w:color="auto" w:fill="auto"/>
            <w:vAlign w:val="center"/>
          </w:tcPr>
          <w:p w14:paraId="7D91CC63">
            <w:pPr>
              <w:spacing w:line="380" w:lineRule="exact"/>
              <w:ind w:firstLine="287"/>
              <w:jc w:val="center"/>
              <w:rPr>
                <w:rFonts w:ascii="仿宋_GB2312" w:eastAsia="仿宋_GB2312"/>
                <w:color w:val="auto"/>
                <w:spacing w:val="-12"/>
                <w:w w:val="80"/>
                <w:sz w:val="21"/>
                <w:szCs w:val="21"/>
              </w:rPr>
            </w:pPr>
          </w:p>
        </w:tc>
        <w:tc>
          <w:tcPr>
            <w:tcW w:w="794" w:type="dxa"/>
            <w:gridSpan w:val="3"/>
            <w:tcBorders>
              <w:left w:val="single" w:color="auto" w:sz="4" w:space="0"/>
              <w:bottom w:val="single" w:color="auto" w:sz="4" w:space="0"/>
              <w:right w:val="single" w:color="auto" w:sz="4" w:space="0"/>
            </w:tcBorders>
            <w:shd w:val="clear" w:color="auto" w:fill="auto"/>
            <w:vAlign w:val="center"/>
          </w:tcPr>
          <w:p w14:paraId="037F10B7">
            <w:pPr>
              <w:spacing w:line="380" w:lineRule="exact"/>
              <w:ind w:firstLine="287"/>
              <w:jc w:val="center"/>
              <w:rPr>
                <w:rFonts w:ascii="仿宋_GB2312" w:eastAsia="仿宋_GB2312"/>
                <w:color w:val="auto"/>
                <w:spacing w:val="-12"/>
                <w:w w:val="80"/>
                <w:sz w:val="21"/>
                <w:szCs w:val="21"/>
              </w:rPr>
            </w:pPr>
          </w:p>
        </w:tc>
        <w:tc>
          <w:tcPr>
            <w:tcW w:w="794" w:type="dxa"/>
            <w:gridSpan w:val="3"/>
            <w:tcBorders>
              <w:left w:val="single" w:color="auto" w:sz="4" w:space="0"/>
              <w:bottom w:val="single" w:color="auto" w:sz="4" w:space="0"/>
              <w:right w:val="single" w:color="auto" w:sz="4" w:space="0"/>
            </w:tcBorders>
            <w:shd w:val="clear" w:color="auto" w:fill="auto"/>
            <w:vAlign w:val="center"/>
          </w:tcPr>
          <w:p w14:paraId="5F91AD9B">
            <w:pPr>
              <w:spacing w:line="380" w:lineRule="exact"/>
              <w:ind w:firstLine="287"/>
              <w:jc w:val="center"/>
              <w:rPr>
                <w:rFonts w:ascii="仿宋_GB2312" w:eastAsia="仿宋_GB2312"/>
                <w:color w:val="auto"/>
                <w:spacing w:val="-12"/>
                <w:w w:val="80"/>
                <w:sz w:val="21"/>
                <w:szCs w:val="21"/>
              </w:rPr>
            </w:pPr>
          </w:p>
        </w:tc>
        <w:tc>
          <w:tcPr>
            <w:tcW w:w="789" w:type="dxa"/>
            <w:gridSpan w:val="4"/>
            <w:tcBorders>
              <w:left w:val="single" w:color="auto" w:sz="4" w:space="0"/>
              <w:bottom w:val="single" w:color="auto" w:sz="4" w:space="0"/>
              <w:right w:val="single" w:color="auto" w:sz="4" w:space="0"/>
            </w:tcBorders>
            <w:shd w:val="clear" w:color="auto" w:fill="auto"/>
            <w:vAlign w:val="center"/>
          </w:tcPr>
          <w:p w14:paraId="7B884BC5">
            <w:pPr>
              <w:spacing w:line="380" w:lineRule="exact"/>
              <w:ind w:firstLine="287"/>
              <w:jc w:val="center"/>
              <w:rPr>
                <w:rFonts w:ascii="仿宋_GB2312" w:eastAsia="仿宋_GB2312"/>
                <w:color w:val="auto"/>
                <w:spacing w:val="-12"/>
                <w:w w:val="80"/>
                <w:sz w:val="21"/>
                <w:szCs w:val="21"/>
              </w:rPr>
            </w:pPr>
          </w:p>
        </w:tc>
        <w:tc>
          <w:tcPr>
            <w:tcW w:w="871" w:type="dxa"/>
            <w:gridSpan w:val="2"/>
            <w:tcBorders>
              <w:left w:val="single" w:color="auto" w:sz="4" w:space="0"/>
              <w:bottom w:val="single" w:color="auto" w:sz="4" w:space="0"/>
              <w:right w:val="single" w:color="auto" w:sz="4" w:space="0"/>
            </w:tcBorders>
            <w:shd w:val="clear" w:color="auto" w:fill="auto"/>
            <w:vAlign w:val="center"/>
          </w:tcPr>
          <w:p w14:paraId="5A2C17CA">
            <w:pPr>
              <w:spacing w:line="380" w:lineRule="exact"/>
              <w:ind w:firstLine="287"/>
              <w:jc w:val="center"/>
              <w:rPr>
                <w:rFonts w:ascii="仿宋_GB2312" w:eastAsia="仿宋_GB2312"/>
                <w:color w:val="auto"/>
                <w:spacing w:val="-12"/>
                <w:w w:val="80"/>
                <w:sz w:val="21"/>
                <w:szCs w:val="21"/>
              </w:rPr>
            </w:pPr>
          </w:p>
        </w:tc>
        <w:tc>
          <w:tcPr>
            <w:tcW w:w="853" w:type="dxa"/>
            <w:gridSpan w:val="2"/>
            <w:tcBorders>
              <w:top w:val="single" w:color="auto" w:sz="4" w:space="0"/>
              <w:left w:val="single" w:color="auto" w:sz="4" w:space="0"/>
              <w:bottom w:val="single" w:color="auto" w:sz="4" w:space="0"/>
              <w:right w:val="single" w:color="auto" w:sz="12" w:space="0"/>
            </w:tcBorders>
            <w:shd w:val="clear" w:color="auto" w:fill="auto"/>
            <w:vAlign w:val="center"/>
          </w:tcPr>
          <w:p w14:paraId="272BED49">
            <w:pPr>
              <w:spacing w:line="380" w:lineRule="exact"/>
              <w:ind w:firstLine="287"/>
              <w:jc w:val="center"/>
              <w:rPr>
                <w:rFonts w:ascii="仿宋_GB2312" w:eastAsia="仿宋_GB2312"/>
                <w:color w:val="auto"/>
                <w:spacing w:val="-12"/>
                <w:w w:val="80"/>
                <w:sz w:val="21"/>
                <w:szCs w:val="21"/>
              </w:rPr>
            </w:pPr>
          </w:p>
        </w:tc>
      </w:tr>
      <w:tr w14:paraId="3ABE74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65" w:hRule="exact"/>
          <w:jc w:val="center"/>
        </w:trPr>
        <w:tc>
          <w:tcPr>
            <w:tcW w:w="720" w:type="dxa"/>
            <w:vMerge w:val="continue"/>
            <w:tcBorders>
              <w:left w:val="single" w:color="auto" w:sz="12" w:space="0"/>
              <w:bottom w:val="single" w:color="auto" w:sz="12" w:space="0"/>
              <w:right w:val="single" w:color="auto" w:sz="12" w:space="0"/>
            </w:tcBorders>
            <w:vAlign w:val="center"/>
          </w:tcPr>
          <w:p w14:paraId="6A38CB14">
            <w:pPr>
              <w:spacing w:line="320" w:lineRule="exact"/>
              <w:ind w:firstLine="480"/>
              <w:jc w:val="center"/>
              <w:rPr>
                <w:rFonts w:ascii="仿宋_GB2312" w:eastAsia="仿宋_GB2312"/>
                <w:szCs w:val="21"/>
              </w:rPr>
            </w:pPr>
          </w:p>
        </w:tc>
        <w:tc>
          <w:tcPr>
            <w:tcW w:w="8768" w:type="dxa"/>
            <w:gridSpan w:val="30"/>
            <w:tcBorders>
              <w:top w:val="single" w:color="auto" w:sz="4" w:space="0"/>
              <w:left w:val="single" w:color="auto" w:sz="12" w:space="0"/>
              <w:bottom w:val="single" w:color="auto" w:sz="12" w:space="0"/>
              <w:right w:val="single" w:color="auto" w:sz="12" w:space="0"/>
            </w:tcBorders>
            <w:shd w:val="clear" w:color="auto" w:fill="auto"/>
            <w:vAlign w:val="bottom"/>
          </w:tcPr>
          <w:p w14:paraId="52C3577E">
            <w:pPr>
              <w:ind w:firstLine="335"/>
              <w:rPr>
                <w:rFonts w:ascii="仿宋_GB2312" w:eastAsia="仿宋_GB2312"/>
                <w:bCs/>
                <w:color w:val="auto"/>
                <w:w w:val="80"/>
                <w:sz w:val="21"/>
                <w:szCs w:val="21"/>
              </w:rPr>
            </w:pPr>
          </w:p>
          <w:p w14:paraId="333FEBAD">
            <w:pPr>
              <w:spacing w:before="120" w:beforeLines="50" w:after="120" w:afterLines="50"/>
              <w:ind w:firstLine="335"/>
              <w:jc w:val="right"/>
              <w:rPr>
                <w:rFonts w:ascii="仿宋_GB2312" w:eastAsia="仿宋_GB2312"/>
                <w:b/>
                <w:color w:val="auto"/>
                <w:w w:val="80"/>
                <w:sz w:val="21"/>
                <w:szCs w:val="21"/>
              </w:rPr>
            </w:pPr>
            <w:r>
              <w:rPr>
                <w:rFonts w:hint="eastAsia" w:ascii="仿宋_GB2312" w:eastAsia="仿宋_GB2312"/>
                <w:bCs/>
                <w:color w:val="auto"/>
                <w:w w:val="80"/>
                <w:sz w:val="21"/>
                <w:szCs w:val="21"/>
              </w:rPr>
              <w:t>指导教师</w:t>
            </w:r>
            <w:r>
              <w:rPr>
                <w:rFonts w:ascii="仿宋_GB2312" w:eastAsia="仿宋_GB2312"/>
                <w:bCs/>
                <w:color w:val="auto"/>
                <w:w w:val="80"/>
                <w:sz w:val="21"/>
                <w:szCs w:val="21"/>
              </w:rPr>
              <w:t>(</w:t>
            </w:r>
            <w:r>
              <w:rPr>
                <w:rFonts w:hint="eastAsia" w:ascii="仿宋_GB2312" w:eastAsia="仿宋_GB2312"/>
                <w:bCs/>
                <w:color w:val="auto"/>
                <w:w w:val="80"/>
                <w:sz w:val="21"/>
                <w:szCs w:val="21"/>
              </w:rPr>
              <w:t>签字</w:t>
            </w:r>
            <w:r>
              <w:rPr>
                <w:rFonts w:ascii="仿宋_GB2312" w:eastAsia="仿宋_GB2312"/>
                <w:bCs/>
                <w:color w:val="auto"/>
                <w:w w:val="80"/>
                <w:sz w:val="21"/>
                <w:szCs w:val="21"/>
              </w:rPr>
              <w:t>)</w:t>
            </w:r>
            <w:r>
              <w:rPr>
                <w:rFonts w:hint="eastAsia" w:ascii="仿宋_GB2312" w:eastAsia="仿宋_GB2312"/>
                <w:bCs/>
                <w:color w:val="auto"/>
                <w:w w:val="80"/>
                <w:sz w:val="21"/>
                <w:szCs w:val="21"/>
              </w:rPr>
              <w:t>：</w:t>
            </w:r>
            <w:r>
              <w:rPr>
                <w:rFonts w:hint="eastAsia" w:ascii="仿宋_GB2312" w:eastAsia="仿宋_GB2312"/>
                <w:b/>
                <w:color w:val="auto"/>
                <w:w w:val="80"/>
                <w:sz w:val="21"/>
                <w:szCs w:val="21"/>
              </w:rPr>
              <w:t xml:space="preserve">             </w:t>
            </w:r>
            <w:r>
              <w:rPr>
                <w:rFonts w:hint="eastAsia" w:ascii="仿宋_GB2312" w:eastAsia="仿宋_GB2312"/>
                <w:bCs/>
                <w:color w:val="auto"/>
                <w:w w:val="80"/>
                <w:sz w:val="21"/>
                <w:szCs w:val="21"/>
              </w:rPr>
              <w:t>年   月   日</w:t>
            </w:r>
          </w:p>
        </w:tc>
      </w:tr>
      <w:tr w14:paraId="281E9E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8" w:hRule="atLeast"/>
          <w:jc w:val="center"/>
        </w:trPr>
        <w:tc>
          <w:tcPr>
            <w:tcW w:w="720" w:type="dxa"/>
            <w:vMerge w:val="restart"/>
            <w:tcBorders>
              <w:top w:val="single" w:color="auto" w:sz="12" w:space="0"/>
              <w:left w:val="single" w:color="auto" w:sz="12" w:space="0"/>
              <w:right w:val="single" w:color="auto" w:sz="12" w:space="0"/>
            </w:tcBorders>
            <w:vAlign w:val="center"/>
          </w:tcPr>
          <w:p w14:paraId="7E963D29">
            <w:pPr>
              <w:spacing w:line="320" w:lineRule="exact"/>
              <w:ind w:firstLine="0" w:firstLineChars="0"/>
              <w:jc w:val="center"/>
              <w:rPr>
                <w:rFonts w:ascii="仿宋_GB2312" w:eastAsia="仿宋_GB2312"/>
                <w:w w:val="80"/>
              </w:rPr>
            </w:pPr>
            <w:r>
              <w:rPr>
                <w:rFonts w:hint="eastAsia" w:ascii="仿宋_GB2312" w:eastAsia="仿宋_GB2312"/>
                <w:szCs w:val="21"/>
              </w:rPr>
              <w:t>评阅教师意见</w:t>
            </w:r>
          </w:p>
        </w:tc>
        <w:tc>
          <w:tcPr>
            <w:tcW w:w="1474" w:type="dxa"/>
            <w:gridSpan w:val="2"/>
            <w:tcBorders>
              <w:top w:val="single" w:color="auto" w:sz="12" w:space="0"/>
              <w:left w:val="single" w:color="auto" w:sz="12" w:space="0"/>
            </w:tcBorders>
            <w:shd w:val="clear" w:color="auto" w:fill="auto"/>
            <w:vAlign w:val="center"/>
          </w:tcPr>
          <w:p w14:paraId="5721BF31">
            <w:pPr>
              <w:ind w:firstLine="0" w:firstLineChars="0"/>
              <w:rPr>
                <w:rFonts w:ascii="仿宋_GB2312" w:eastAsia="仿宋_GB2312"/>
                <w:bCs/>
                <w:color w:val="auto"/>
                <w:w w:val="80"/>
                <w:sz w:val="21"/>
                <w:szCs w:val="21"/>
              </w:rPr>
            </w:pPr>
            <w:r>
              <w:rPr>
                <w:rFonts w:hint="eastAsia" w:ascii="仿宋_GB2312" w:eastAsia="仿宋_GB2312"/>
                <w:bCs/>
                <w:color w:val="auto"/>
                <w:w w:val="80"/>
                <w:sz w:val="21"/>
                <w:szCs w:val="21"/>
              </w:rPr>
              <w:t>支撑指标点/赋分</w:t>
            </w:r>
          </w:p>
        </w:tc>
        <w:tc>
          <w:tcPr>
            <w:tcW w:w="1298" w:type="dxa"/>
            <w:gridSpan w:val="5"/>
            <w:tcBorders>
              <w:top w:val="single" w:color="auto" w:sz="12" w:space="0"/>
              <w:left w:val="single" w:color="auto" w:sz="4" w:space="0"/>
              <w:bottom w:val="single" w:color="auto" w:sz="4" w:space="0"/>
              <w:right w:val="nil"/>
            </w:tcBorders>
            <w:shd w:val="clear" w:color="auto" w:fill="auto"/>
            <w:vAlign w:val="center"/>
          </w:tcPr>
          <w:p w14:paraId="244F7945">
            <w:pPr>
              <w:widowControl/>
              <w:ind w:firstLine="0" w:firstLineChars="0"/>
              <w:rPr>
                <w:rFonts w:eastAsia="等线"/>
                <w:color w:val="auto"/>
                <w:sz w:val="21"/>
                <w:szCs w:val="21"/>
              </w:rPr>
            </w:pPr>
            <w:r>
              <w:rPr>
                <w:rFonts w:eastAsia="等线"/>
                <w:color w:val="auto"/>
                <w:sz w:val="21"/>
                <w:szCs w:val="21"/>
              </w:rPr>
              <w:t>2-2</w:t>
            </w:r>
            <w:r>
              <w:rPr>
                <w:rFonts w:hint="eastAsia" w:eastAsia="等线"/>
                <w:color w:val="auto"/>
                <w:sz w:val="21"/>
                <w:szCs w:val="21"/>
              </w:rPr>
              <w:t>/</w:t>
            </w:r>
            <w:r>
              <w:rPr>
                <w:rFonts w:eastAsia="等线"/>
                <w:color w:val="auto"/>
                <w:sz w:val="21"/>
                <w:szCs w:val="21"/>
              </w:rPr>
              <w:t>10</w:t>
            </w:r>
          </w:p>
        </w:tc>
        <w:tc>
          <w:tcPr>
            <w:tcW w:w="1281" w:type="dxa"/>
            <w:gridSpan w:val="6"/>
            <w:tcBorders>
              <w:top w:val="single" w:color="auto" w:sz="12" w:space="0"/>
              <w:left w:val="single" w:color="auto" w:sz="4" w:space="0"/>
              <w:bottom w:val="single" w:color="auto" w:sz="4" w:space="0"/>
              <w:right w:val="nil"/>
            </w:tcBorders>
            <w:shd w:val="clear" w:color="auto" w:fill="auto"/>
            <w:vAlign w:val="center"/>
          </w:tcPr>
          <w:p w14:paraId="2C06728F">
            <w:pPr>
              <w:ind w:firstLine="0" w:firstLineChars="0"/>
              <w:rPr>
                <w:rFonts w:eastAsia="等线"/>
                <w:color w:val="auto"/>
                <w:sz w:val="21"/>
                <w:szCs w:val="21"/>
              </w:rPr>
            </w:pPr>
            <w:r>
              <w:rPr>
                <w:rFonts w:eastAsia="等线"/>
                <w:color w:val="auto"/>
                <w:sz w:val="21"/>
                <w:szCs w:val="21"/>
              </w:rPr>
              <w:t>3-1</w:t>
            </w:r>
            <w:r>
              <w:rPr>
                <w:rFonts w:hint="eastAsia" w:eastAsia="等线"/>
                <w:color w:val="auto"/>
                <w:sz w:val="21"/>
                <w:szCs w:val="21"/>
              </w:rPr>
              <w:t>/</w:t>
            </w:r>
            <w:r>
              <w:rPr>
                <w:rFonts w:eastAsia="等线"/>
                <w:color w:val="auto"/>
                <w:sz w:val="21"/>
                <w:szCs w:val="21"/>
              </w:rPr>
              <w:t>20</w:t>
            </w:r>
          </w:p>
        </w:tc>
        <w:tc>
          <w:tcPr>
            <w:tcW w:w="1281" w:type="dxa"/>
            <w:gridSpan w:val="5"/>
            <w:tcBorders>
              <w:top w:val="single" w:color="auto" w:sz="12" w:space="0"/>
              <w:left w:val="single" w:color="auto" w:sz="4" w:space="0"/>
              <w:bottom w:val="single" w:color="auto" w:sz="4" w:space="0"/>
              <w:right w:val="nil"/>
            </w:tcBorders>
            <w:shd w:val="clear" w:color="auto" w:fill="auto"/>
            <w:vAlign w:val="center"/>
          </w:tcPr>
          <w:p w14:paraId="4EAEB2EC">
            <w:pPr>
              <w:ind w:firstLine="0" w:firstLineChars="0"/>
              <w:rPr>
                <w:rFonts w:eastAsia="等线"/>
                <w:color w:val="auto"/>
                <w:sz w:val="21"/>
                <w:szCs w:val="21"/>
              </w:rPr>
            </w:pPr>
            <w:r>
              <w:rPr>
                <w:rFonts w:eastAsia="等线"/>
                <w:color w:val="auto"/>
                <w:sz w:val="21"/>
                <w:szCs w:val="21"/>
              </w:rPr>
              <w:t>4-1</w:t>
            </w:r>
            <w:r>
              <w:rPr>
                <w:rFonts w:hint="eastAsia" w:eastAsia="等线"/>
                <w:color w:val="auto"/>
                <w:sz w:val="21"/>
                <w:szCs w:val="21"/>
              </w:rPr>
              <w:t>/</w:t>
            </w:r>
            <w:r>
              <w:rPr>
                <w:rFonts w:eastAsia="等线"/>
                <w:color w:val="auto"/>
                <w:sz w:val="21"/>
                <w:szCs w:val="21"/>
              </w:rPr>
              <w:t>30</w:t>
            </w:r>
          </w:p>
        </w:tc>
        <w:tc>
          <w:tcPr>
            <w:tcW w:w="1281" w:type="dxa"/>
            <w:gridSpan w:val="6"/>
            <w:tcBorders>
              <w:top w:val="single" w:color="auto" w:sz="12" w:space="0"/>
              <w:left w:val="single" w:color="auto" w:sz="4" w:space="0"/>
              <w:bottom w:val="single" w:color="auto" w:sz="4" w:space="0"/>
              <w:right w:val="single" w:color="auto" w:sz="4" w:space="0"/>
            </w:tcBorders>
            <w:shd w:val="clear" w:color="auto" w:fill="auto"/>
            <w:vAlign w:val="center"/>
          </w:tcPr>
          <w:p w14:paraId="2055BA67">
            <w:pPr>
              <w:ind w:firstLine="0" w:firstLineChars="0"/>
              <w:rPr>
                <w:rFonts w:eastAsia="等线"/>
                <w:color w:val="auto"/>
                <w:sz w:val="21"/>
                <w:szCs w:val="21"/>
              </w:rPr>
            </w:pPr>
            <w:r>
              <w:rPr>
                <w:rFonts w:eastAsia="等线"/>
                <w:color w:val="auto"/>
                <w:sz w:val="21"/>
                <w:szCs w:val="21"/>
              </w:rPr>
              <w:t>3-3</w:t>
            </w:r>
            <w:r>
              <w:rPr>
                <w:rFonts w:hint="eastAsia" w:eastAsia="等线"/>
                <w:color w:val="auto"/>
                <w:sz w:val="21"/>
                <w:szCs w:val="21"/>
              </w:rPr>
              <w:t>/</w:t>
            </w:r>
            <w:r>
              <w:rPr>
                <w:rFonts w:eastAsia="等线"/>
                <w:color w:val="auto"/>
                <w:sz w:val="21"/>
                <w:szCs w:val="21"/>
              </w:rPr>
              <w:t>10</w:t>
            </w:r>
          </w:p>
        </w:tc>
        <w:tc>
          <w:tcPr>
            <w:tcW w:w="1300" w:type="dxa"/>
            <w:gridSpan w:val="4"/>
            <w:tcBorders>
              <w:top w:val="single" w:color="auto" w:sz="12" w:space="0"/>
              <w:left w:val="single" w:color="auto" w:sz="4" w:space="0"/>
              <w:bottom w:val="single" w:color="auto" w:sz="4" w:space="0"/>
              <w:right w:val="single" w:color="auto" w:sz="4" w:space="0"/>
            </w:tcBorders>
            <w:shd w:val="clear" w:color="auto" w:fill="auto"/>
            <w:vAlign w:val="center"/>
          </w:tcPr>
          <w:p w14:paraId="1E5BA50A">
            <w:pPr>
              <w:ind w:firstLine="0" w:firstLineChars="0"/>
              <w:rPr>
                <w:rFonts w:eastAsia="等线"/>
                <w:color w:val="auto"/>
                <w:sz w:val="21"/>
                <w:szCs w:val="21"/>
              </w:rPr>
            </w:pPr>
            <w:r>
              <w:rPr>
                <w:rFonts w:eastAsia="等线"/>
                <w:color w:val="auto"/>
                <w:sz w:val="21"/>
                <w:szCs w:val="21"/>
              </w:rPr>
              <w:t>10-1</w:t>
            </w:r>
            <w:r>
              <w:rPr>
                <w:rFonts w:hint="eastAsia" w:eastAsia="等线"/>
                <w:color w:val="auto"/>
                <w:sz w:val="21"/>
                <w:szCs w:val="21"/>
              </w:rPr>
              <w:t>/</w:t>
            </w:r>
            <w:r>
              <w:rPr>
                <w:rFonts w:eastAsia="等线"/>
                <w:color w:val="auto"/>
                <w:sz w:val="21"/>
                <w:szCs w:val="21"/>
              </w:rPr>
              <w:t>30</w:t>
            </w:r>
          </w:p>
        </w:tc>
        <w:tc>
          <w:tcPr>
            <w:tcW w:w="853" w:type="dxa"/>
            <w:gridSpan w:val="2"/>
            <w:tcBorders>
              <w:top w:val="single" w:color="auto" w:sz="12" w:space="0"/>
              <w:left w:val="single" w:color="auto" w:sz="4" w:space="0"/>
              <w:bottom w:val="single" w:color="auto" w:sz="4" w:space="0"/>
              <w:right w:val="single" w:color="auto" w:sz="12" w:space="0"/>
            </w:tcBorders>
            <w:shd w:val="clear" w:color="auto" w:fill="auto"/>
          </w:tcPr>
          <w:p w14:paraId="6422FE26">
            <w:pPr>
              <w:ind w:firstLine="0" w:firstLineChars="0"/>
              <w:rPr>
                <w:rFonts w:eastAsia="等线"/>
                <w:color w:val="auto"/>
                <w:sz w:val="21"/>
                <w:szCs w:val="21"/>
              </w:rPr>
            </w:pPr>
            <w:r>
              <w:rPr>
                <w:rFonts w:hint="eastAsia" w:ascii="仿宋_GB2312" w:eastAsia="仿宋_GB2312"/>
                <w:bCs/>
                <w:color w:val="auto"/>
                <w:w w:val="80"/>
                <w:sz w:val="21"/>
                <w:szCs w:val="21"/>
              </w:rPr>
              <w:t>合计</w:t>
            </w:r>
          </w:p>
        </w:tc>
      </w:tr>
      <w:tr w14:paraId="6B7856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jc w:val="center"/>
        </w:trPr>
        <w:tc>
          <w:tcPr>
            <w:tcW w:w="720" w:type="dxa"/>
            <w:vMerge w:val="continue"/>
            <w:tcBorders>
              <w:left w:val="single" w:color="auto" w:sz="12" w:space="0"/>
              <w:right w:val="single" w:color="auto" w:sz="12" w:space="0"/>
            </w:tcBorders>
            <w:vAlign w:val="center"/>
          </w:tcPr>
          <w:p w14:paraId="4426EBF6">
            <w:pPr>
              <w:spacing w:line="320" w:lineRule="exact"/>
              <w:ind w:firstLine="383"/>
              <w:jc w:val="center"/>
              <w:rPr>
                <w:rFonts w:ascii="仿宋_GB2312" w:eastAsia="仿宋_GB2312"/>
                <w:w w:val="80"/>
              </w:rPr>
            </w:pPr>
          </w:p>
        </w:tc>
        <w:tc>
          <w:tcPr>
            <w:tcW w:w="1474" w:type="dxa"/>
            <w:gridSpan w:val="2"/>
            <w:tcBorders>
              <w:top w:val="single" w:color="auto" w:sz="4" w:space="0"/>
              <w:left w:val="single" w:color="auto" w:sz="12" w:space="0"/>
              <w:bottom w:val="single" w:color="auto" w:sz="4" w:space="0"/>
              <w:right w:val="single" w:color="auto" w:sz="4" w:space="0"/>
            </w:tcBorders>
            <w:shd w:val="clear" w:color="auto" w:fill="auto"/>
            <w:vAlign w:val="center"/>
          </w:tcPr>
          <w:p w14:paraId="5C6B36B2">
            <w:pPr>
              <w:spacing w:line="380" w:lineRule="exact"/>
              <w:ind w:firstLine="335"/>
              <w:jc w:val="center"/>
              <w:rPr>
                <w:rFonts w:ascii="仿宋_GB2312" w:eastAsia="仿宋_GB2312"/>
                <w:color w:val="auto"/>
                <w:spacing w:val="-12"/>
                <w:w w:val="80"/>
                <w:sz w:val="21"/>
                <w:szCs w:val="21"/>
              </w:rPr>
            </w:pPr>
            <w:r>
              <w:rPr>
                <w:rFonts w:hint="eastAsia" w:ascii="仿宋_GB2312" w:eastAsia="仿宋_GB2312"/>
                <w:bCs/>
                <w:color w:val="auto"/>
                <w:w w:val="80"/>
                <w:sz w:val="21"/>
                <w:szCs w:val="21"/>
              </w:rPr>
              <w:t>得分</w:t>
            </w:r>
          </w:p>
        </w:tc>
        <w:tc>
          <w:tcPr>
            <w:tcW w:w="1298" w:type="dxa"/>
            <w:gridSpan w:val="5"/>
            <w:tcBorders>
              <w:left w:val="single" w:color="auto" w:sz="4" w:space="0"/>
              <w:bottom w:val="single" w:color="auto" w:sz="4" w:space="0"/>
              <w:right w:val="single" w:color="auto" w:sz="4" w:space="0"/>
            </w:tcBorders>
            <w:shd w:val="clear" w:color="auto" w:fill="auto"/>
            <w:vAlign w:val="center"/>
          </w:tcPr>
          <w:p w14:paraId="57A6B4F1">
            <w:pPr>
              <w:spacing w:line="380" w:lineRule="exact"/>
              <w:ind w:firstLine="287"/>
              <w:jc w:val="center"/>
              <w:rPr>
                <w:rFonts w:ascii="仿宋_GB2312" w:eastAsia="仿宋_GB2312"/>
                <w:color w:val="auto"/>
                <w:spacing w:val="-12"/>
                <w:w w:val="80"/>
                <w:sz w:val="21"/>
                <w:szCs w:val="21"/>
              </w:rPr>
            </w:pPr>
          </w:p>
        </w:tc>
        <w:tc>
          <w:tcPr>
            <w:tcW w:w="1281" w:type="dxa"/>
            <w:gridSpan w:val="6"/>
            <w:tcBorders>
              <w:left w:val="single" w:color="auto" w:sz="4" w:space="0"/>
              <w:bottom w:val="single" w:color="auto" w:sz="4" w:space="0"/>
              <w:right w:val="single" w:color="auto" w:sz="4" w:space="0"/>
            </w:tcBorders>
            <w:shd w:val="clear" w:color="auto" w:fill="auto"/>
            <w:vAlign w:val="center"/>
          </w:tcPr>
          <w:p w14:paraId="7587F209">
            <w:pPr>
              <w:spacing w:line="380" w:lineRule="exact"/>
              <w:ind w:firstLine="287"/>
              <w:jc w:val="center"/>
              <w:rPr>
                <w:rFonts w:ascii="仿宋_GB2312" w:eastAsia="仿宋_GB2312"/>
                <w:color w:val="auto"/>
                <w:spacing w:val="-12"/>
                <w:w w:val="80"/>
                <w:sz w:val="21"/>
                <w:szCs w:val="21"/>
              </w:rPr>
            </w:pPr>
          </w:p>
        </w:tc>
        <w:tc>
          <w:tcPr>
            <w:tcW w:w="1281" w:type="dxa"/>
            <w:gridSpan w:val="5"/>
            <w:tcBorders>
              <w:left w:val="single" w:color="auto" w:sz="4" w:space="0"/>
              <w:bottom w:val="single" w:color="auto" w:sz="4" w:space="0"/>
              <w:right w:val="single" w:color="auto" w:sz="4" w:space="0"/>
            </w:tcBorders>
            <w:shd w:val="clear" w:color="auto" w:fill="auto"/>
            <w:vAlign w:val="center"/>
          </w:tcPr>
          <w:p w14:paraId="646B6970">
            <w:pPr>
              <w:spacing w:line="380" w:lineRule="exact"/>
              <w:ind w:firstLine="287"/>
              <w:jc w:val="center"/>
              <w:rPr>
                <w:rFonts w:ascii="仿宋_GB2312" w:eastAsia="仿宋_GB2312"/>
                <w:color w:val="auto"/>
                <w:spacing w:val="-12"/>
                <w:w w:val="80"/>
                <w:sz w:val="21"/>
                <w:szCs w:val="21"/>
              </w:rPr>
            </w:pPr>
          </w:p>
        </w:tc>
        <w:tc>
          <w:tcPr>
            <w:tcW w:w="1281" w:type="dxa"/>
            <w:gridSpan w:val="6"/>
            <w:tcBorders>
              <w:left w:val="single" w:color="auto" w:sz="4" w:space="0"/>
              <w:bottom w:val="single" w:color="auto" w:sz="4" w:space="0"/>
              <w:right w:val="single" w:color="auto" w:sz="4" w:space="0"/>
            </w:tcBorders>
            <w:shd w:val="clear" w:color="auto" w:fill="auto"/>
            <w:vAlign w:val="center"/>
          </w:tcPr>
          <w:p w14:paraId="01277624">
            <w:pPr>
              <w:spacing w:line="380" w:lineRule="exact"/>
              <w:ind w:firstLine="287"/>
              <w:jc w:val="center"/>
              <w:rPr>
                <w:rFonts w:ascii="仿宋_GB2312" w:eastAsia="仿宋_GB2312"/>
                <w:color w:val="auto"/>
                <w:spacing w:val="-12"/>
                <w:w w:val="80"/>
                <w:sz w:val="21"/>
                <w:szCs w:val="21"/>
              </w:rPr>
            </w:pPr>
          </w:p>
        </w:tc>
        <w:tc>
          <w:tcPr>
            <w:tcW w:w="1300" w:type="dxa"/>
            <w:gridSpan w:val="4"/>
            <w:tcBorders>
              <w:left w:val="single" w:color="auto" w:sz="4" w:space="0"/>
              <w:bottom w:val="single" w:color="auto" w:sz="4" w:space="0"/>
              <w:right w:val="single" w:color="auto" w:sz="4" w:space="0"/>
            </w:tcBorders>
            <w:shd w:val="clear" w:color="auto" w:fill="auto"/>
            <w:vAlign w:val="center"/>
          </w:tcPr>
          <w:p w14:paraId="0CAA56B4">
            <w:pPr>
              <w:spacing w:line="380" w:lineRule="exact"/>
              <w:ind w:firstLine="287"/>
              <w:jc w:val="center"/>
              <w:rPr>
                <w:rFonts w:ascii="仿宋_GB2312" w:eastAsia="仿宋_GB2312"/>
                <w:color w:val="auto"/>
                <w:spacing w:val="-12"/>
                <w:w w:val="80"/>
                <w:sz w:val="21"/>
                <w:szCs w:val="21"/>
              </w:rPr>
            </w:pPr>
          </w:p>
        </w:tc>
        <w:tc>
          <w:tcPr>
            <w:tcW w:w="853" w:type="dxa"/>
            <w:gridSpan w:val="2"/>
            <w:tcBorders>
              <w:top w:val="single" w:color="auto" w:sz="4" w:space="0"/>
              <w:left w:val="single" w:color="auto" w:sz="4" w:space="0"/>
              <w:bottom w:val="single" w:color="auto" w:sz="4" w:space="0"/>
              <w:right w:val="single" w:color="auto" w:sz="12" w:space="0"/>
            </w:tcBorders>
            <w:shd w:val="clear" w:color="auto" w:fill="auto"/>
            <w:vAlign w:val="center"/>
          </w:tcPr>
          <w:p w14:paraId="47A07026">
            <w:pPr>
              <w:spacing w:line="380" w:lineRule="exact"/>
              <w:ind w:firstLine="287"/>
              <w:jc w:val="center"/>
              <w:rPr>
                <w:rFonts w:ascii="仿宋_GB2312" w:eastAsia="仿宋_GB2312"/>
                <w:color w:val="auto"/>
                <w:spacing w:val="-12"/>
                <w:w w:val="80"/>
                <w:sz w:val="21"/>
                <w:szCs w:val="21"/>
              </w:rPr>
            </w:pPr>
          </w:p>
        </w:tc>
      </w:tr>
      <w:tr w14:paraId="6FD132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77" w:hRule="exact"/>
          <w:jc w:val="center"/>
        </w:trPr>
        <w:tc>
          <w:tcPr>
            <w:tcW w:w="720" w:type="dxa"/>
            <w:vMerge w:val="continue"/>
            <w:tcBorders>
              <w:left w:val="single" w:color="auto" w:sz="12" w:space="0"/>
              <w:bottom w:val="single" w:color="auto" w:sz="12" w:space="0"/>
              <w:right w:val="single" w:color="auto" w:sz="12" w:space="0"/>
            </w:tcBorders>
            <w:vAlign w:val="center"/>
          </w:tcPr>
          <w:p w14:paraId="60DD9956">
            <w:pPr>
              <w:spacing w:line="320" w:lineRule="exact"/>
              <w:ind w:firstLine="480"/>
              <w:jc w:val="center"/>
              <w:rPr>
                <w:rFonts w:ascii="仿宋_GB2312" w:eastAsia="仿宋_GB2312"/>
                <w:szCs w:val="21"/>
              </w:rPr>
            </w:pPr>
          </w:p>
        </w:tc>
        <w:tc>
          <w:tcPr>
            <w:tcW w:w="8768" w:type="dxa"/>
            <w:gridSpan w:val="30"/>
            <w:tcBorders>
              <w:top w:val="single" w:color="auto" w:sz="4" w:space="0"/>
              <w:left w:val="single" w:color="auto" w:sz="12" w:space="0"/>
              <w:bottom w:val="single" w:color="auto" w:sz="12" w:space="0"/>
              <w:right w:val="single" w:color="auto" w:sz="12" w:space="0"/>
            </w:tcBorders>
            <w:shd w:val="clear" w:color="auto" w:fill="auto"/>
            <w:vAlign w:val="bottom"/>
          </w:tcPr>
          <w:p w14:paraId="53B404E2">
            <w:pPr>
              <w:spacing w:before="120" w:beforeLines="50" w:after="120" w:afterLines="50"/>
              <w:ind w:firstLine="335"/>
              <w:jc w:val="right"/>
              <w:rPr>
                <w:rFonts w:ascii="仿宋_GB2312" w:eastAsia="仿宋_GB2312"/>
                <w:b/>
                <w:color w:val="auto"/>
                <w:w w:val="80"/>
                <w:sz w:val="21"/>
                <w:szCs w:val="21"/>
              </w:rPr>
            </w:pPr>
            <w:r>
              <w:rPr>
                <w:rFonts w:hint="eastAsia" w:ascii="仿宋_GB2312" w:eastAsia="仿宋_GB2312"/>
                <w:bCs/>
                <w:color w:val="auto"/>
                <w:w w:val="80"/>
                <w:sz w:val="21"/>
                <w:szCs w:val="21"/>
              </w:rPr>
              <w:t>评阅教师</w:t>
            </w:r>
            <w:r>
              <w:rPr>
                <w:rFonts w:ascii="仿宋_GB2312" w:eastAsia="仿宋_GB2312"/>
                <w:bCs/>
                <w:color w:val="auto"/>
                <w:w w:val="80"/>
                <w:sz w:val="21"/>
                <w:szCs w:val="21"/>
              </w:rPr>
              <w:t>(</w:t>
            </w:r>
            <w:r>
              <w:rPr>
                <w:rFonts w:hint="eastAsia" w:ascii="仿宋_GB2312" w:eastAsia="仿宋_GB2312"/>
                <w:bCs/>
                <w:color w:val="auto"/>
                <w:w w:val="80"/>
                <w:sz w:val="21"/>
                <w:szCs w:val="21"/>
              </w:rPr>
              <w:t>签字</w:t>
            </w:r>
            <w:r>
              <w:rPr>
                <w:rFonts w:ascii="仿宋_GB2312" w:eastAsia="仿宋_GB2312"/>
                <w:bCs/>
                <w:color w:val="auto"/>
                <w:w w:val="80"/>
                <w:sz w:val="21"/>
                <w:szCs w:val="21"/>
              </w:rPr>
              <w:t>)</w:t>
            </w:r>
            <w:r>
              <w:rPr>
                <w:rFonts w:hint="eastAsia" w:ascii="仿宋_GB2312" w:eastAsia="仿宋_GB2312"/>
                <w:bCs/>
                <w:color w:val="auto"/>
                <w:w w:val="80"/>
                <w:sz w:val="21"/>
                <w:szCs w:val="21"/>
              </w:rPr>
              <w:t>：</w:t>
            </w:r>
            <w:r>
              <w:rPr>
                <w:rFonts w:hint="eastAsia" w:ascii="仿宋_GB2312" w:eastAsia="仿宋_GB2312"/>
                <w:b/>
                <w:color w:val="auto"/>
                <w:w w:val="80"/>
                <w:sz w:val="21"/>
                <w:szCs w:val="21"/>
              </w:rPr>
              <w:t xml:space="preserve">             </w:t>
            </w:r>
            <w:r>
              <w:rPr>
                <w:rFonts w:hint="eastAsia" w:ascii="仿宋_GB2312" w:eastAsia="仿宋_GB2312"/>
                <w:bCs/>
                <w:color w:val="auto"/>
                <w:w w:val="80"/>
                <w:sz w:val="21"/>
                <w:szCs w:val="21"/>
              </w:rPr>
              <w:t>年   月   日</w:t>
            </w:r>
          </w:p>
        </w:tc>
      </w:tr>
      <w:tr w14:paraId="4FEA9C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jc w:val="center"/>
        </w:trPr>
        <w:tc>
          <w:tcPr>
            <w:tcW w:w="720" w:type="dxa"/>
            <w:vMerge w:val="restart"/>
            <w:tcBorders>
              <w:top w:val="single" w:color="auto" w:sz="12" w:space="0"/>
              <w:left w:val="single" w:color="auto" w:sz="12" w:space="0"/>
              <w:right w:val="single" w:color="auto" w:sz="12" w:space="0"/>
            </w:tcBorders>
            <w:vAlign w:val="center"/>
          </w:tcPr>
          <w:p w14:paraId="72EB5BA8">
            <w:pPr>
              <w:spacing w:line="320" w:lineRule="exact"/>
              <w:ind w:firstLine="0" w:firstLineChars="0"/>
              <w:jc w:val="center"/>
              <w:rPr>
                <w:rFonts w:ascii="仿宋_GB2312" w:eastAsia="仿宋_GB2312"/>
                <w:w w:val="80"/>
              </w:rPr>
            </w:pPr>
            <w:r>
              <w:rPr>
                <w:rFonts w:hint="eastAsia" w:ascii="仿宋_GB2312" w:eastAsia="仿宋_GB2312"/>
                <w:szCs w:val="21"/>
              </w:rPr>
              <w:t>验收小组意见</w:t>
            </w:r>
          </w:p>
        </w:tc>
        <w:tc>
          <w:tcPr>
            <w:tcW w:w="1474" w:type="dxa"/>
            <w:gridSpan w:val="2"/>
            <w:tcBorders>
              <w:top w:val="single" w:color="auto" w:sz="12" w:space="0"/>
              <w:left w:val="single" w:color="auto" w:sz="12" w:space="0"/>
            </w:tcBorders>
            <w:shd w:val="clear" w:color="auto" w:fill="auto"/>
            <w:vAlign w:val="center"/>
          </w:tcPr>
          <w:p w14:paraId="31480C5D">
            <w:pPr>
              <w:ind w:firstLine="0" w:firstLineChars="0"/>
              <w:rPr>
                <w:rFonts w:ascii="仿宋_GB2312" w:eastAsia="仿宋_GB2312"/>
                <w:bCs/>
                <w:color w:val="auto"/>
                <w:w w:val="80"/>
                <w:sz w:val="21"/>
                <w:szCs w:val="21"/>
              </w:rPr>
            </w:pPr>
            <w:r>
              <w:rPr>
                <w:rFonts w:hint="eastAsia" w:ascii="仿宋_GB2312" w:eastAsia="仿宋_GB2312"/>
                <w:bCs/>
                <w:color w:val="auto"/>
                <w:w w:val="80"/>
                <w:sz w:val="21"/>
                <w:szCs w:val="21"/>
              </w:rPr>
              <w:t>支撑指标点/赋分</w:t>
            </w:r>
          </w:p>
        </w:tc>
        <w:tc>
          <w:tcPr>
            <w:tcW w:w="941" w:type="dxa"/>
            <w:gridSpan w:val="3"/>
            <w:tcBorders>
              <w:top w:val="single" w:color="auto" w:sz="4" w:space="0"/>
              <w:left w:val="single" w:color="auto" w:sz="4" w:space="0"/>
              <w:bottom w:val="single" w:color="auto" w:sz="4" w:space="0"/>
              <w:right w:val="nil"/>
            </w:tcBorders>
            <w:shd w:val="clear" w:color="auto" w:fill="auto"/>
            <w:vAlign w:val="center"/>
          </w:tcPr>
          <w:p w14:paraId="0ECDC75B">
            <w:pPr>
              <w:widowControl/>
              <w:ind w:firstLine="0" w:firstLineChars="0"/>
              <w:rPr>
                <w:rFonts w:eastAsia="等线"/>
                <w:color w:val="auto"/>
                <w:sz w:val="21"/>
                <w:szCs w:val="21"/>
              </w:rPr>
            </w:pPr>
            <w:r>
              <w:rPr>
                <w:rFonts w:eastAsia="等线"/>
                <w:color w:val="auto"/>
                <w:sz w:val="21"/>
                <w:szCs w:val="21"/>
              </w:rPr>
              <w:t>2-2</w:t>
            </w:r>
            <w:r>
              <w:rPr>
                <w:rFonts w:hint="eastAsia" w:eastAsia="等线"/>
                <w:color w:val="auto"/>
                <w:sz w:val="21"/>
                <w:szCs w:val="21"/>
              </w:rPr>
              <w:t>/</w:t>
            </w:r>
            <w:r>
              <w:rPr>
                <w:rFonts w:eastAsia="等线"/>
                <w:color w:val="auto"/>
                <w:sz w:val="21"/>
                <w:szCs w:val="21"/>
              </w:rPr>
              <w:t>10</w:t>
            </w:r>
          </w:p>
        </w:tc>
        <w:tc>
          <w:tcPr>
            <w:tcW w:w="924" w:type="dxa"/>
            <w:gridSpan w:val="5"/>
            <w:tcBorders>
              <w:top w:val="single" w:color="auto" w:sz="4" w:space="0"/>
              <w:left w:val="single" w:color="auto" w:sz="4" w:space="0"/>
              <w:bottom w:val="single" w:color="auto" w:sz="4" w:space="0"/>
              <w:right w:val="nil"/>
            </w:tcBorders>
            <w:shd w:val="clear" w:color="auto" w:fill="auto"/>
            <w:vAlign w:val="center"/>
          </w:tcPr>
          <w:p w14:paraId="2DE7B10F">
            <w:pPr>
              <w:ind w:firstLine="0" w:firstLineChars="0"/>
              <w:rPr>
                <w:rFonts w:eastAsia="等线"/>
                <w:color w:val="auto"/>
                <w:sz w:val="21"/>
                <w:szCs w:val="21"/>
              </w:rPr>
            </w:pPr>
            <w:r>
              <w:rPr>
                <w:rFonts w:eastAsia="等线"/>
                <w:color w:val="auto"/>
                <w:sz w:val="21"/>
                <w:szCs w:val="21"/>
              </w:rPr>
              <w:t>3-1</w:t>
            </w:r>
            <w:r>
              <w:rPr>
                <w:rFonts w:hint="eastAsia" w:eastAsia="等线"/>
                <w:color w:val="auto"/>
                <w:sz w:val="21"/>
                <w:szCs w:val="21"/>
              </w:rPr>
              <w:t>/</w:t>
            </w:r>
            <w:r>
              <w:rPr>
                <w:rFonts w:eastAsia="等线"/>
                <w:color w:val="auto"/>
                <w:sz w:val="21"/>
                <w:szCs w:val="21"/>
              </w:rPr>
              <w:t>10</w:t>
            </w:r>
          </w:p>
        </w:tc>
        <w:tc>
          <w:tcPr>
            <w:tcW w:w="924" w:type="dxa"/>
            <w:gridSpan w:val="4"/>
            <w:tcBorders>
              <w:top w:val="single" w:color="auto" w:sz="4" w:space="0"/>
              <w:left w:val="single" w:color="auto" w:sz="4" w:space="0"/>
              <w:bottom w:val="single" w:color="auto" w:sz="4" w:space="0"/>
              <w:right w:val="nil"/>
            </w:tcBorders>
            <w:shd w:val="clear" w:color="auto" w:fill="auto"/>
            <w:vAlign w:val="center"/>
          </w:tcPr>
          <w:p w14:paraId="7ABD0E06">
            <w:pPr>
              <w:ind w:firstLine="0" w:firstLineChars="0"/>
              <w:rPr>
                <w:rFonts w:eastAsia="等线"/>
                <w:color w:val="auto"/>
                <w:sz w:val="21"/>
                <w:szCs w:val="21"/>
              </w:rPr>
            </w:pPr>
            <w:r>
              <w:rPr>
                <w:rFonts w:eastAsia="等线"/>
                <w:color w:val="auto"/>
                <w:sz w:val="21"/>
                <w:szCs w:val="21"/>
              </w:rPr>
              <w:t>4-1</w:t>
            </w:r>
            <w:r>
              <w:rPr>
                <w:rFonts w:hint="eastAsia" w:eastAsia="等线"/>
                <w:color w:val="auto"/>
                <w:sz w:val="21"/>
                <w:szCs w:val="21"/>
              </w:rPr>
              <w:t>/</w:t>
            </w:r>
            <w:r>
              <w:rPr>
                <w:rFonts w:eastAsia="等线"/>
                <w:color w:val="auto"/>
                <w:sz w:val="21"/>
                <w:szCs w:val="21"/>
              </w:rPr>
              <w:t>10</w:t>
            </w:r>
          </w:p>
        </w:tc>
        <w:tc>
          <w:tcPr>
            <w:tcW w:w="924" w:type="dxa"/>
            <w:gridSpan w:val="3"/>
            <w:tcBorders>
              <w:top w:val="single" w:color="auto" w:sz="4" w:space="0"/>
              <w:left w:val="single" w:color="auto" w:sz="4" w:space="0"/>
              <w:bottom w:val="single" w:color="auto" w:sz="4" w:space="0"/>
              <w:right w:val="nil"/>
            </w:tcBorders>
            <w:shd w:val="clear" w:color="auto" w:fill="auto"/>
            <w:vAlign w:val="center"/>
          </w:tcPr>
          <w:p w14:paraId="20DEF415">
            <w:pPr>
              <w:ind w:firstLine="0" w:firstLineChars="0"/>
              <w:rPr>
                <w:rFonts w:eastAsia="等线"/>
                <w:color w:val="auto"/>
                <w:sz w:val="21"/>
                <w:szCs w:val="21"/>
              </w:rPr>
            </w:pPr>
            <w:r>
              <w:rPr>
                <w:rFonts w:eastAsia="等线"/>
                <w:color w:val="auto"/>
                <w:sz w:val="21"/>
                <w:szCs w:val="21"/>
              </w:rPr>
              <w:t>5-2</w:t>
            </w:r>
            <w:r>
              <w:rPr>
                <w:rFonts w:hint="eastAsia" w:eastAsia="等线"/>
                <w:color w:val="auto"/>
                <w:sz w:val="21"/>
                <w:szCs w:val="21"/>
              </w:rPr>
              <w:t>/</w:t>
            </w:r>
            <w:r>
              <w:rPr>
                <w:rFonts w:eastAsia="等线"/>
                <w:color w:val="auto"/>
                <w:sz w:val="21"/>
                <w:szCs w:val="21"/>
              </w:rPr>
              <w:t>20</w:t>
            </w:r>
          </w:p>
        </w:tc>
        <w:tc>
          <w:tcPr>
            <w:tcW w:w="924" w:type="dxa"/>
            <w:gridSpan w:val="4"/>
            <w:tcBorders>
              <w:top w:val="single" w:color="auto" w:sz="4" w:space="0"/>
              <w:left w:val="single" w:color="auto" w:sz="4" w:space="0"/>
              <w:bottom w:val="single" w:color="auto" w:sz="4" w:space="0"/>
              <w:right w:val="nil"/>
            </w:tcBorders>
            <w:shd w:val="clear" w:color="auto" w:fill="auto"/>
            <w:vAlign w:val="center"/>
          </w:tcPr>
          <w:p w14:paraId="400C742F">
            <w:pPr>
              <w:ind w:firstLine="0" w:firstLineChars="0"/>
              <w:rPr>
                <w:rFonts w:eastAsia="等线"/>
                <w:color w:val="auto"/>
                <w:sz w:val="21"/>
                <w:szCs w:val="21"/>
              </w:rPr>
            </w:pPr>
            <w:r>
              <w:rPr>
                <w:rFonts w:eastAsia="等线"/>
                <w:color w:val="auto"/>
                <w:sz w:val="21"/>
                <w:szCs w:val="21"/>
              </w:rPr>
              <w:t>4-3</w:t>
            </w:r>
            <w:r>
              <w:rPr>
                <w:rFonts w:hint="eastAsia" w:eastAsia="等线"/>
                <w:color w:val="auto"/>
                <w:sz w:val="21"/>
                <w:szCs w:val="21"/>
              </w:rPr>
              <w:t>/</w:t>
            </w:r>
            <w:r>
              <w:rPr>
                <w:rFonts w:eastAsia="等线"/>
                <w:color w:val="auto"/>
                <w:sz w:val="21"/>
                <w:szCs w:val="21"/>
              </w:rPr>
              <w:t>20</w:t>
            </w:r>
          </w:p>
        </w:tc>
        <w:tc>
          <w:tcPr>
            <w:tcW w:w="924" w:type="dxa"/>
            <w:gridSpan w:val="4"/>
            <w:tcBorders>
              <w:top w:val="single" w:color="auto" w:sz="4" w:space="0"/>
              <w:left w:val="single" w:color="auto" w:sz="4" w:space="0"/>
              <w:bottom w:val="single" w:color="auto" w:sz="4" w:space="0"/>
              <w:right w:val="nil"/>
            </w:tcBorders>
            <w:shd w:val="clear" w:color="auto" w:fill="auto"/>
            <w:vAlign w:val="center"/>
          </w:tcPr>
          <w:p w14:paraId="6377FD53">
            <w:pPr>
              <w:ind w:firstLine="0" w:firstLineChars="0"/>
              <w:rPr>
                <w:rFonts w:eastAsia="等线"/>
                <w:color w:val="auto"/>
                <w:sz w:val="21"/>
                <w:szCs w:val="21"/>
              </w:rPr>
            </w:pPr>
            <w:r>
              <w:rPr>
                <w:rFonts w:eastAsia="等线"/>
                <w:color w:val="auto"/>
                <w:sz w:val="21"/>
                <w:szCs w:val="21"/>
              </w:rPr>
              <w:t>3-3</w:t>
            </w:r>
            <w:r>
              <w:rPr>
                <w:rFonts w:hint="eastAsia" w:eastAsia="等线"/>
                <w:color w:val="auto"/>
                <w:sz w:val="21"/>
                <w:szCs w:val="21"/>
              </w:rPr>
              <w:t>/</w:t>
            </w:r>
            <w:r>
              <w:rPr>
                <w:rFonts w:eastAsia="等线"/>
                <w:color w:val="auto"/>
                <w:sz w:val="21"/>
                <w:szCs w:val="21"/>
              </w:rPr>
              <w:t>10</w:t>
            </w:r>
          </w:p>
        </w:tc>
        <w:tc>
          <w:tcPr>
            <w:tcW w:w="924" w:type="dxa"/>
            <w:gridSpan w:val="4"/>
            <w:tcBorders>
              <w:top w:val="single" w:color="auto" w:sz="4" w:space="0"/>
              <w:left w:val="single" w:color="auto" w:sz="4" w:space="0"/>
              <w:bottom w:val="single" w:color="auto" w:sz="4" w:space="0"/>
              <w:right w:val="nil"/>
            </w:tcBorders>
            <w:shd w:val="clear" w:color="auto" w:fill="auto"/>
            <w:vAlign w:val="center"/>
          </w:tcPr>
          <w:p w14:paraId="3D9263F8">
            <w:pPr>
              <w:ind w:firstLine="0" w:firstLineChars="0"/>
              <w:rPr>
                <w:rFonts w:eastAsia="等线"/>
                <w:color w:val="auto"/>
                <w:sz w:val="21"/>
                <w:szCs w:val="21"/>
              </w:rPr>
            </w:pPr>
            <w:r>
              <w:rPr>
                <w:rFonts w:eastAsia="等线"/>
                <w:color w:val="auto"/>
                <w:sz w:val="21"/>
                <w:szCs w:val="21"/>
              </w:rPr>
              <w:t>10-1</w:t>
            </w:r>
            <w:r>
              <w:rPr>
                <w:rFonts w:hint="eastAsia" w:eastAsia="等线"/>
                <w:color w:val="auto"/>
                <w:sz w:val="21"/>
                <w:szCs w:val="21"/>
              </w:rPr>
              <w:t>/</w:t>
            </w:r>
            <w:r>
              <w:rPr>
                <w:rFonts w:eastAsia="等线"/>
                <w:color w:val="auto"/>
                <w:sz w:val="21"/>
                <w:szCs w:val="21"/>
              </w:rPr>
              <w:t>20</w:t>
            </w:r>
          </w:p>
        </w:tc>
        <w:tc>
          <w:tcPr>
            <w:tcW w:w="809" w:type="dxa"/>
            <w:tcBorders>
              <w:top w:val="single" w:color="auto" w:sz="12" w:space="0"/>
              <w:left w:val="single" w:color="auto" w:sz="4" w:space="0"/>
              <w:bottom w:val="single" w:color="auto" w:sz="4" w:space="0"/>
              <w:right w:val="single" w:color="auto" w:sz="12" w:space="0"/>
            </w:tcBorders>
            <w:shd w:val="clear" w:color="auto" w:fill="auto"/>
          </w:tcPr>
          <w:p w14:paraId="1819A82F">
            <w:pPr>
              <w:ind w:firstLine="0" w:firstLineChars="0"/>
              <w:rPr>
                <w:rFonts w:eastAsia="等线"/>
                <w:color w:val="auto"/>
                <w:sz w:val="21"/>
                <w:szCs w:val="21"/>
              </w:rPr>
            </w:pPr>
            <w:r>
              <w:rPr>
                <w:rFonts w:hint="eastAsia" w:ascii="仿宋_GB2312" w:eastAsia="仿宋_GB2312"/>
                <w:bCs/>
                <w:color w:val="auto"/>
                <w:w w:val="80"/>
                <w:sz w:val="21"/>
                <w:szCs w:val="21"/>
              </w:rPr>
              <w:t>合计</w:t>
            </w:r>
          </w:p>
        </w:tc>
      </w:tr>
      <w:tr w14:paraId="136410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jc w:val="center"/>
        </w:trPr>
        <w:tc>
          <w:tcPr>
            <w:tcW w:w="720" w:type="dxa"/>
            <w:vMerge w:val="continue"/>
            <w:tcBorders>
              <w:left w:val="single" w:color="auto" w:sz="12" w:space="0"/>
              <w:right w:val="single" w:color="auto" w:sz="12" w:space="0"/>
            </w:tcBorders>
            <w:vAlign w:val="center"/>
          </w:tcPr>
          <w:p w14:paraId="24F883D4">
            <w:pPr>
              <w:spacing w:line="320" w:lineRule="exact"/>
              <w:ind w:firstLine="383"/>
              <w:jc w:val="center"/>
              <w:rPr>
                <w:rFonts w:ascii="仿宋_GB2312" w:eastAsia="仿宋_GB2312"/>
                <w:w w:val="80"/>
              </w:rPr>
            </w:pPr>
          </w:p>
        </w:tc>
        <w:tc>
          <w:tcPr>
            <w:tcW w:w="1474" w:type="dxa"/>
            <w:gridSpan w:val="2"/>
            <w:tcBorders>
              <w:top w:val="single" w:color="auto" w:sz="4" w:space="0"/>
              <w:left w:val="single" w:color="auto" w:sz="12" w:space="0"/>
              <w:bottom w:val="single" w:color="auto" w:sz="4" w:space="0"/>
              <w:right w:val="single" w:color="auto" w:sz="4" w:space="0"/>
            </w:tcBorders>
            <w:shd w:val="clear" w:color="auto" w:fill="auto"/>
            <w:vAlign w:val="center"/>
          </w:tcPr>
          <w:p w14:paraId="7455992E">
            <w:pPr>
              <w:spacing w:line="380" w:lineRule="exact"/>
              <w:ind w:firstLine="335"/>
              <w:jc w:val="center"/>
              <w:rPr>
                <w:rFonts w:ascii="仿宋_GB2312" w:eastAsia="仿宋_GB2312"/>
                <w:color w:val="auto"/>
                <w:spacing w:val="-12"/>
                <w:w w:val="80"/>
                <w:sz w:val="21"/>
                <w:szCs w:val="21"/>
              </w:rPr>
            </w:pPr>
            <w:r>
              <w:rPr>
                <w:rFonts w:hint="eastAsia" w:ascii="仿宋_GB2312" w:eastAsia="仿宋_GB2312"/>
                <w:bCs/>
                <w:color w:val="auto"/>
                <w:w w:val="80"/>
                <w:sz w:val="21"/>
                <w:szCs w:val="21"/>
              </w:rPr>
              <w:t>得分</w:t>
            </w:r>
          </w:p>
        </w:tc>
        <w:tc>
          <w:tcPr>
            <w:tcW w:w="941" w:type="dxa"/>
            <w:gridSpan w:val="3"/>
            <w:tcBorders>
              <w:left w:val="single" w:color="auto" w:sz="4" w:space="0"/>
              <w:bottom w:val="single" w:color="auto" w:sz="4" w:space="0"/>
              <w:right w:val="single" w:color="auto" w:sz="4" w:space="0"/>
            </w:tcBorders>
            <w:shd w:val="clear" w:color="auto" w:fill="auto"/>
            <w:vAlign w:val="center"/>
          </w:tcPr>
          <w:p w14:paraId="07E2137B">
            <w:pPr>
              <w:spacing w:line="380" w:lineRule="exact"/>
              <w:ind w:firstLine="287"/>
              <w:jc w:val="center"/>
              <w:rPr>
                <w:rFonts w:ascii="仿宋_GB2312" w:eastAsia="仿宋_GB2312"/>
                <w:color w:val="auto"/>
                <w:spacing w:val="-12"/>
                <w:w w:val="80"/>
                <w:sz w:val="21"/>
                <w:szCs w:val="21"/>
              </w:rPr>
            </w:pPr>
          </w:p>
        </w:tc>
        <w:tc>
          <w:tcPr>
            <w:tcW w:w="924" w:type="dxa"/>
            <w:gridSpan w:val="5"/>
            <w:tcBorders>
              <w:left w:val="single" w:color="auto" w:sz="4" w:space="0"/>
              <w:bottom w:val="single" w:color="auto" w:sz="4" w:space="0"/>
              <w:right w:val="single" w:color="auto" w:sz="4" w:space="0"/>
            </w:tcBorders>
            <w:shd w:val="clear" w:color="auto" w:fill="auto"/>
            <w:vAlign w:val="center"/>
          </w:tcPr>
          <w:p w14:paraId="1A79942B">
            <w:pPr>
              <w:spacing w:line="380" w:lineRule="exact"/>
              <w:ind w:firstLine="287"/>
              <w:jc w:val="center"/>
              <w:rPr>
                <w:rFonts w:ascii="仿宋_GB2312" w:eastAsia="仿宋_GB2312"/>
                <w:color w:val="auto"/>
                <w:spacing w:val="-12"/>
                <w:w w:val="80"/>
                <w:sz w:val="21"/>
                <w:szCs w:val="21"/>
              </w:rPr>
            </w:pPr>
          </w:p>
        </w:tc>
        <w:tc>
          <w:tcPr>
            <w:tcW w:w="924" w:type="dxa"/>
            <w:gridSpan w:val="4"/>
            <w:tcBorders>
              <w:left w:val="single" w:color="auto" w:sz="4" w:space="0"/>
              <w:bottom w:val="single" w:color="auto" w:sz="4" w:space="0"/>
              <w:right w:val="single" w:color="auto" w:sz="4" w:space="0"/>
            </w:tcBorders>
            <w:shd w:val="clear" w:color="auto" w:fill="auto"/>
            <w:vAlign w:val="center"/>
          </w:tcPr>
          <w:p w14:paraId="011589DD">
            <w:pPr>
              <w:spacing w:line="380" w:lineRule="exact"/>
              <w:ind w:firstLine="287"/>
              <w:jc w:val="center"/>
              <w:rPr>
                <w:rFonts w:ascii="仿宋_GB2312" w:eastAsia="仿宋_GB2312"/>
                <w:color w:val="auto"/>
                <w:spacing w:val="-12"/>
                <w:w w:val="80"/>
                <w:sz w:val="21"/>
                <w:szCs w:val="21"/>
              </w:rPr>
            </w:pPr>
          </w:p>
        </w:tc>
        <w:tc>
          <w:tcPr>
            <w:tcW w:w="924" w:type="dxa"/>
            <w:gridSpan w:val="3"/>
            <w:tcBorders>
              <w:left w:val="single" w:color="auto" w:sz="4" w:space="0"/>
              <w:bottom w:val="single" w:color="auto" w:sz="4" w:space="0"/>
              <w:right w:val="single" w:color="auto" w:sz="4" w:space="0"/>
            </w:tcBorders>
            <w:shd w:val="clear" w:color="auto" w:fill="auto"/>
            <w:vAlign w:val="center"/>
          </w:tcPr>
          <w:p w14:paraId="05379447">
            <w:pPr>
              <w:spacing w:line="380" w:lineRule="exact"/>
              <w:ind w:firstLine="287"/>
              <w:jc w:val="center"/>
              <w:rPr>
                <w:rFonts w:ascii="仿宋_GB2312" w:eastAsia="仿宋_GB2312"/>
                <w:color w:val="auto"/>
                <w:spacing w:val="-12"/>
                <w:w w:val="80"/>
                <w:sz w:val="21"/>
                <w:szCs w:val="21"/>
              </w:rPr>
            </w:pPr>
          </w:p>
        </w:tc>
        <w:tc>
          <w:tcPr>
            <w:tcW w:w="924" w:type="dxa"/>
            <w:gridSpan w:val="4"/>
            <w:tcBorders>
              <w:left w:val="single" w:color="auto" w:sz="4" w:space="0"/>
              <w:bottom w:val="single" w:color="auto" w:sz="4" w:space="0"/>
              <w:right w:val="single" w:color="auto" w:sz="4" w:space="0"/>
            </w:tcBorders>
            <w:shd w:val="clear" w:color="auto" w:fill="auto"/>
            <w:vAlign w:val="center"/>
          </w:tcPr>
          <w:p w14:paraId="4AA12DF6">
            <w:pPr>
              <w:spacing w:line="380" w:lineRule="exact"/>
              <w:ind w:firstLine="287"/>
              <w:jc w:val="center"/>
              <w:rPr>
                <w:rFonts w:ascii="仿宋_GB2312" w:eastAsia="仿宋_GB2312"/>
                <w:color w:val="auto"/>
                <w:spacing w:val="-12"/>
                <w:w w:val="80"/>
                <w:sz w:val="21"/>
                <w:szCs w:val="21"/>
              </w:rPr>
            </w:pPr>
          </w:p>
        </w:tc>
        <w:tc>
          <w:tcPr>
            <w:tcW w:w="924" w:type="dxa"/>
            <w:gridSpan w:val="4"/>
            <w:tcBorders>
              <w:left w:val="single" w:color="auto" w:sz="4" w:space="0"/>
              <w:bottom w:val="single" w:color="auto" w:sz="4" w:space="0"/>
              <w:right w:val="single" w:color="auto" w:sz="4" w:space="0"/>
            </w:tcBorders>
            <w:shd w:val="clear" w:color="auto" w:fill="auto"/>
            <w:vAlign w:val="center"/>
          </w:tcPr>
          <w:p w14:paraId="70BC5C98">
            <w:pPr>
              <w:spacing w:line="380" w:lineRule="exact"/>
              <w:ind w:firstLine="287"/>
              <w:jc w:val="center"/>
              <w:rPr>
                <w:rFonts w:ascii="仿宋_GB2312" w:eastAsia="仿宋_GB2312"/>
                <w:color w:val="auto"/>
                <w:spacing w:val="-12"/>
                <w:w w:val="80"/>
                <w:sz w:val="21"/>
                <w:szCs w:val="21"/>
              </w:rPr>
            </w:pPr>
          </w:p>
        </w:tc>
        <w:tc>
          <w:tcPr>
            <w:tcW w:w="924" w:type="dxa"/>
            <w:gridSpan w:val="4"/>
            <w:tcBorders>
              <w:left w:val="single" w:color="auto" w:sz="4" w:space="0"/>
              <w:bottom w:val="single" w:color="auto" w:sz="4" w:space="0"/>
              <w:right w:val="single" w:color="auto" w:sz="4" w:space="0"/>
            </w:tcBorders>
            <w:shd w:val="clear" w:color="auto" w:fill="auto"/>
            <w:vAlign w:val="center"/>
          </w:tcPr>
          <w:p w14:paraId="4AAE2307">
            <w:pPr>
              <w:spacing w:line="380" w:lineRule="exact"/>
              <w:ind w:firstLine="287"/>
              <w:jc w:val="center"/>
              <w:rPr>
                <w:rFonts w:ascii="仿宋_GB2312" w:eastAsia="仿宋_GB2312"/>
                <w:color w:val="auto"/>
                <w:spacing w:val="-12"/>
                <w:w w:val="80"/>
                <w:sz w:val="21"/>
                <w:szCs w:val="21"/>
              </w:rPr>
            </w:pPr>
          </w:p>
        </w:tc>
        <w:tc>
          <w:tcPr>
            <w:tcW w:w="809" w:type="dxa"/>
            <w:tcBorders>
              <w:top w:val="single" w:color="auto" w:sz="4" w:space="0"/>
              <w:left w:val="single" w:color="auto" w:sz="4" w:space="0"/>
              <w:bottom w:val="single" w:color="auto" w:sz="4" w:space="0"/>
              <w:right w:val="single" w:color="auto" w:sz="12" w:space="0"/>
            </w:tcBorders>
            <w:shd w:val="clear" w:color="auto" w:fill="auto"/>
            <w:vAlign w:val="center"/>
          </w:tcPr>
          <w:p w14:paraId="4AD6B95C">
            <w:pPr>
              <w:spacing w:line="380" w:lineRule="exact"/>
              <w:ind w:firstLine="287"/>
              <w:jc w:val="center"/>
              <w:rPr>
                <w:rFonts w:ascii="仿宋_GB2312" w:eastAsia="仿宋_GB2312"/>
                <w:color w:val="auto"/>
                <w:spacing w:val="-12"/>
                <w:w w:val="80"/>
                <w:sz w:val="21"/>
                <w:szCs w:val="21"/>
              </w:rPr>
            </w:pPr>
          </w:p>
        </w:tc>
      </w:tr>
      <w:tr w14:paraId="5C380E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53" w:hRule="exact"/>
          <w:jc w:val="center"/>
        </w:trPr>
        <w:tc>
          <w:tcPr>
            <w:tcW w:w="720" w:type="dxa"/>
            <w:vMerge w:val="continue"/>
            <w:tcBorders>
              <w:left w:val="single" w:color="auto" w:sz="12" w:space="0"/>
              <w:bottom w:val="single" w:color="auto" w:sz="12" w:space="0"/>
              <w:right w:val="single" w:color="auto" w:sz="12" w:space="0"/>
            </w:tcBorders>
            <w:vAlign w:val="center"/>
          </w:tcPr>
          <w:p w14:paraId="66659D89">
            <w:pPr>
              <w:spacing w:line="320" w:lineRule="exact"/>
              <w:ind w:firstLine="480"/>
              <w:jc w:val="center"/>
              <w:rPr>
                <w:rFonts w:ascii="仿宋_GB2312" w:eastAsia="仿宋_GB2312"/>
                <w:szCs w:val="21"/>
              </w:rPr>
            </w:pPr>
          </w:p>
        </w:tc>
        <w:tc>
          <w:tcPr>
            <w:tcW w:w="8768" w:type="dxa"/>
            <w:gridSpan w:val="30"/>
            <w:tcBorders>
              <w:top w:val="single" w:color="auto" w:sz="4" w:space="0"/>
              <w:left w:val="single" w:color="auto" w:sz="12" w:space="0"/>
              <w:bottom w:val="single" w:color="auto" w:sz="12" w:space="0"/>
              <w:right w:val="single" w:color="auto" w:sz="12" w:space="0"/>
            </w:tcBorders>
            <w:shd w:val="clear" w:color="auto" w:fill="auto"/>
            <w:vAlign w:val="bottom"/>
          </w:tcPr>
          <w:p w14:paraId="70196B93">
            <w:pPr>
              <w:spacing w:before="120" w:beforeLines="50" w:after="120" w:afterLines="50"/>
              <w:ind w:firstLine="335"/>
              <w:jc w:val="right"/>
              <w:rPr>
                <w:rFonts w:ascii="仿宋_GB2312" w:eastAsia="仿宋_GB2312"/>
                <w:b/>
                <w:color w:val="auto"/>
                <w:w w:val="80"/>
                <w:sz w:val="21"/>
                <w:szCs w:val="21"/>
              </w:rPr>
            </w:pPr>
            <w:r>
              <w:rPr>
                <w:rFonts w:hint="eastAsia" w:ascii="仿宋_GB2312" w:eastAsia="仿宋_GB2312"/>
                <w:bCs/>
                <w:color w:val="auto"/>
                <w:w w:val="80"/>
                <w:sz w:val="21"/>
                <w:szCs w:val="21"/>
              </w:rPr>
              <w:t>验收小组组长</w:t>
            </w:r>
            <w:r>
              <w:rPr>
                <w:rFonts w:ascii="仿宋_GB2312" w:eastAsia="仿宋_GB2312"/>
                <w:bCs/>
                <w:color w:val="auto"/>
                <w:w w:val="80"/>
                <w:sz w:val="21"/>
                <w:szCs w:val="21"/>
              </w:rPr>
              <w:t>(</w:t>
            </w:r>
            <w:r>
              <w:rPr>
                <w:rFonts w:hint="eastAsia" w:ascii="仿宋_GB2312" w:eastAsia="仿宋_GB2312"/>
                <w:bCs/>
                <w:color w:val="auto"/>
                <w:w w:val="80"/>
                <w:sz w:val="21"/>
                <w:szCs w:val="21"/>
              </w:rPr>
              <w:t>签字</w:t>
            </w:r>
            <w:r>
              <w:rPr>
                <w:rFonts w:ascii="仿宋_GB2312" w:eastAsia="仿宋_GB2312"/>
                <w:bCs/>
                <w:color w:val="auto"/>
                <w:w w:val="80"/>
                <w:sz w:val="21"/>
                <w:szCs w:val="21"/>
              </w:rPr>
              <w:t>)</w:t>
            </w:r>
            <w:r>
              <w:rPr>
                <w:rFonts w:hint="eastAsia" w:ascii="仿宋_GB2312" w:eastAsia="仿宋_GB2312"/>
                <w:bCs/>
                <w:color w:val="auto"/>
                <w:w w:val="80"/>
                <w:sz w:val="21"/>
                <w:szCs w:val="21"/>
              </w:rPr>
              <w:t>：</w:t>
            </w:r>
            <w:r>
              <w:rPr>
                <w:rFonts w:hint="eastAsia" w:ascii="仿宋_GB2312" w:eastAsia="仿宋_GB2312"/>
                <w:b/>
                <w:color w:val="auto"/>
                <w:w w:val="80"/>
                <w:sz w:val="21"/>
                <w:szCs w:val="21"/>
              </w:rPr>
              <w:t xml:space="preserve">             </w:t>
            </w:r>
            <w:r>
              <w:rPr>
                <w:rFonts w:hint="eastAsia" w:ascii="仿宋_GB2312" w:eastAsia="仿宋_GB2312"/>
                <w:bCs/>
                <w:color w:val="auto"/>
                <w:w w:val="80"/>
                <w:sz w:val="21"/>
                <w:szCs w:val="21"/>
              </w:rPr>
              <w:t>年   月   日</w:t>
            </w:r>
          </w:p>
        </w:tc>
      </w:tr>
      <w:tr w14:paraId="589EAB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jc w:val="center"/>
        </w:trPr>
        <w:tc>
          <w:tcPr>
            <w:tcW w:w="720" w:type="dxa"/>
            <w:vMerge w:val="restart"/>
            <w:tcBorders>
              <w:top w:val="single" w:color="auto" w:sz="12" w:space="0"/>
              <w:left w:val="single" w:color="auto" w:sz="12" w:space="0"/>
              <w:right w:val="single" w:color="auto" w:sz="12" w:space="0"/>
            </w:tcBorders>
            <w:vAlign w:val="center"/>
          </w:tcPr>
          <w:p w14:paraId="7FB79858">
            <w:pPr>
              <w:spacing w:line="320" w:lineRule="exact"/>
              <w:ind w:firstLine="0" w:firstLineChars="0"/>
              <w:jc w:val="center"/>
              <w:rPr>
                <w:rFonts w:ascii="仿宋_GB2312" w:eastAsia="仿宋_GB2312"/>
                <w:w w:val="80"/>
              </w:rPr>
            </w:pPr>
            <w:r>
              <w:rPr>
                <w:rFonts w:hint="eastAsia" w:ascii="仿宋_GB2312" w:eastAsia="仿宋_GB2312"/>
                <w:szCs w:val="21"/>
              </w:rPr>
              <w:t>答辩小组意见</w:t>
            </w:r>
          </w:p>
        </w:tc>
        <w:tc>
          <w:tcPr>
            <w:tcW w:w="1474" w:type="dxa"/>
            <w:gridSpan w:val="2"/>
            <w:tcBorders>
              <w:top w:val="single" w:color="auto" w:sz="12" w:space="0"/>
              <w:left w:val="single" w:color="auto" w:sz="12" w:space="0"/>
            </w:tcBorders>
            <w:shd w:val="clear" w:color="auto" w:fill="auto"/>
            <w:vAlign w:val="center"/>
          </w:tcPr>
          <w:p w14:paraId="23D0919F">
            <w:pPr>
              <w:ind w:firstLine="0" w:firstLineChars="0"/>
              <w:rPr>
                <w:rFonts w:ascii="仿宋_GB2312" w:eastAsia="仿宋_GB2312"/>
                <w:bCs/>
                <w:color w:val="auto"/>
                <w:w w:val="80"/>
                <w:sz w:val="21"/>
                <w:szCs w:val="21"/>
              </w:rPr>
            </w:pPr>
            <w:r>
              <w:rPr>
                <w:rFonts w:hint="eastAsia" w:ascii="仿宋_GB2312" w:eastAsia="仿宋_GB2312"/>
                <w:bCs/>
                <w:color w:val="auto"/>
                <w:w w:val="80"/>
                <w:sz w:val="21"/>
                <w:szCs w:val="21"/>
              </w:rPr>
              <w:t>支撑指标点/赋分</w:t>
            </w:r>
          </w:p>
        </w:tc>
        <w:tc>
          <w:tcPr>
            <w:tcW w:w="1298" w:type="dxa"/>
            <w:gridSpan w:val="5"/>
            <w:tcBorders>
              <w:top w:val="single" w:color="auto" w:sz="4" w:space="0"/>
              <w:left w:val="single" w:color="auto" w:sz="4" w:space="0"/>
              <w:bottom w:val="single" w:color="auto" w:sz="4" w:space="0"/>
              <w:right w:val="nil"/>
            </w:tcBorders>
            <w:shd w:val="clear" w:color="auto" w:fill="auto"/>
            <w:vAlign w:val="center"/>
          </w:tcPr>
          <w:p w14:paraId="6EF7DB1B">
            <w:pPr>
              <w:widowControl/>
              <w:ind w:firstLine="0" w:firstLineChars="0"/>
              <w:rPr>
                <w:rFonts w:eastAsia="等线"/>
                <w:color w:val="auto"/>
                <w:sz w:val="21"/>
                <w:szCs w:val="21"/>
              </w:rPr>
            </w:pPr>
            <w:r>
              <w:rPr>
                <w:rFonts w:eastAsia="等线"/>
                <w:color w:val="auto"/>
                <w:sz w:val="21"/>
                <w:szCs w:val="21"/>
              </w:rPr>
              <w:t>2-2</w:t>
            </w:r>
            <w:r>
              <w:rPr>
                <w:rFonts w:hint="eastAsia" w:eastAsia="等线"/>
                <w:color w:val="auto"/>
                <w:sz w:val="21"/>
                <w:szCs w:val="21"/>
              </w:rPr>
              <w:t>/</w:t>
            </w:r>
            <w:r>
              <w:rPr>
                <w:rFonts w:eastAsia="等线"/>
                <w:color w:val="auto"/>
                <w:sz w:val="21"/>
                <w:szCs w:val="21"/>
              </w:rPr>
              <w:t>10</w:t>
            </w:r>
          </w:p>
        </w:tc>
        <w:tc>
          <w:tcPr>
            <w:tcW w:w="1281" w:type="dxa"/>
            <w:gridSpan w:val="6"/>
            <w:tcBorders>
              <w:top w:val="single" w:color="auto" w:sz="4" w:space="0"/>
              <w:left w:val="single" w:color="auto" w:sz="4" w:space="0"/>
              <w:bottom w:val="single" w:color="auto" w:sz="4" w:space="0"/>
              <w:right w:val="nil"/>
            </w:tcBorders>
            <w:shd w:val="clear" w:color="auto" w:fill="auto"/>
            <w:vAlign w:val="center"/>
          </w:tcPr>
          <w:p w14:paraId="6B7BF04A">
            <w:pPr>
              <w:ind w:firstLine="0" w:firstLineChars="0"/>
              <w:rPr>
                <w:rFonts w:eastAsia="等线"/>
                <w:color w:val="auto"/>
                <w:sz w:val="21"/>
                <w:szCs w:val="21"/>
              </w:rPr>
            </w:pPr>
            <w:r>
              <w:rPr>
                <w:rFonts w:eastAsia="等线"/>
                <w:color w:val="auto"/>
                <w:sz w:val="21"/>
                <w:szCs w:val="21"/>
              </w:rPr>
              <w:t>3-1</w:t>
            </w:r>
            <w:r>
              <w:rPr>
                <w:rFonts w:hint="eastAsia" w:eastAsia="等线"/>
                <w:color w:val="auto"/>
                <w:sz w:val="21"/>
                <w:szCs w:val="21"/>
              </w:rPr>
              <w:t>/</w:t>
            </w:r>
            <w:r>
              <w:rPr>
                <w:rFonts w:eastAsia="等线"/>
                <w:color w:val="auto"/>
                <w:sz w:val="21"/>
                <w:szCs w:val="21"/>
              </w:rPr>
              <w:t>10</w:t>
            </w:r>
          </w:p>
        </w:tc>
        <w:tc>
          <w:tcPr>
            <w:tcW w:w="1281" w:type="dxa"/>
            <w:gridSpan w:val="5"/>
            <w:tcBorders>
              <w:top w:val="single" w:color="auto" w:sz="4" w:space="0"/>
              <w:left w:val="single" w:color="auto" w:sz="4" w:space="0"/>
              <w:bottom w:val="single" w:color="auto" w:sz="4" w:space="0"/>
              <w:right w:val="nil"/>
            </w:tcBorders>
            <w:shd w:val="clear" w:color="auto" w:fill="auto"/>
            <w:vAlign w:val="center"/>
          </w:tcPr>
          <w:p w14:paraId="10EABEFD">
            <w:pPr>
              <w:ind w:firstLine="0" w:firstLineChars="0"/>
              <w:rPr>
                <w:rFonts w:eastAsia="等线"/>
                <w:color w:val="auto"/>
                <w:sz w:val="21"/>
                <w:szCs w:val="21"/>
              </w:rPr>
            </w:pPr>
            <w:r>
              <w:rPr>
                <w:rFonts w:eastAsia="等线"/>
                <w:color w:val="auto"/>
                <w:sz w:val="21"/>
                <w:szCs w:val="21"/>
              </w:rPr>
              <w:t>4-1</w:t>
            </w:r>
            <w:r>
              <w:rPr>
                <w:rFonts w:hint="eastAsia" w:eastAsia="等线"/>
                <w:color w:val="auto"/>
                <w:sz w:val="21"/>
                <w:szCs w:val="21"/>
              </w:rPr>
              <w:t>/</w:t>
            </w:r>
            <w:r>
              <w:rPr>
                <w:rFonts w:eastAsia="等线"/>
                <w:color w:val="auto"/>
                <w:sz w:val="21"/>
                <w:szCs w:val="21"/>
              </w:rPr>
              <w:t>10</w:t>
            </w:r>
          </w:p>
        </w:tc>
        <w:tc>
          <w:tcPr>
            <w:tcW w:w="1281" w:type="dxa"/>
            <w:gridSpan w:val="6"/>
            <w:tcBorders>
              <w:top w:val="single" w:color="auto" w:sz="4" w:space="0"/>
              <w:left w:val="single" w:color="auto" w:sz="4" w:space="0"/>
              <w:bottom w:val="single" w:color="auto" w:sz="4" w:space="0"/>
              <w:right w:val="nil"/>
            </w:tcBorders>
            <w:shd w:val="clear" w:color="auto" w:fill="auto"/>
            <w:vAlign w:val="center"/>
          </w:tcPr>
          <w:p w14:paraId="19655728">
            <w:pPr>
              <w:ind w:firstLine="0" w:firstLineChars="0"/>
              <w:rPr>
                <w:rFonts w:eastAsia="等线"/>
                <w:color w:val="auto"/>
                <w:sz w:val="21"/>
                <w:szCs w:val="21"/>
              </w:rPr>
            </w:pPr>
            <w:r>
              <w:rPr>
                <w:rFonts w:eastAsia="等线"/>
                <w:color w:val="auto"/>
                <w:sz w:val="21"/>
                <w:szCs w:val="21"/>
              </w:rPr>
              <w:t>3-3</w:t>
            </w:r>
            <w:r>
              <w:rPr>
                <w:rFonts w:hint="eastAsia" w:eastAsia="等线"/>
                <w:color w:val="auto"/>
                <w:sz w:val="21"/>
                <w:szCs w:val="21"/>
              </w:rPr>
              <w:t>/</w:t>
            </w:r>
            <w:r>
              <w:rPr>
                <w:rFonts w:eastAsia="等线"/>
                <w:color w:val="auto"/>
                <w:sz w:val="21"/>
                <w:szCs w:val="21"/>
              </w:rPr>
              <w:t>10</w:t>
            </w:r>
          </w:p>
        </w:tc>
        <w:tc>
          <w:tcPr>
            <w:tcW w:w="1281" w:type="dxa"/>
            <w:gridSpan w:val="3"/>
            <w:tcBorders>
              <w:top w:val="single" w:color="auto" w:sz="4" w:space="0"/>
              <w:left w:val="single" w:color="auto" w:sz="4" w:space="0"/>
              <w:bottom w:val="single" w:color="auto" w:sz="4" w:space="0"/>
              <w:right w:val="nil"/>
            </w:tcBorders>
            <w:shd w:val="clear" w:color="auto" w:fill="auto"/>
            <w:vAlign w:val="center"/>
          </w:tcPr>
          <w:p w14:paraId="49C27319">
            <w:pPr>
              <w:ind w:firstLine="0" w:firstLineChars="0"/>
              <w:rPr>
                <w:rFonts w:eastAsia="等线"/>
                <w:color w:val="auto"/>
                <w:sz w:val="21"/>
                <w:szCs w:val="21"/>
              </w:rPr>
            </w:pPr>
            <w:r>
              <w:rPr>
                <w:rFonts w:eastAsia="等线"/>
                <w:color w:val="auto"/>
                <w:sz w:val="21"/>
                <w:szCs w:val="21"/>
              </w:rPr>
              <w:t>10-1</w:t>
            </w:r>
            <w:r>
              <w:rPr>
                <w:rFonts w:hint="eastAsia" w:eastAsia="等线"/>
                <w:color w:val="auto"/>
                <w:sz w:val="21"/>
                <w:szCs w:val="21"/>
              </w:rPr>
              <w:t>/</w:t>
            </w:r>
            <w:r>
              <w:rPr>
                <w:rFonts w:eastAsia="等线"/>
                <w:color w:val="auto"/>
                <w:sz w:val="21"/>
                <w:szCs w:val="21"/>
              </w:rPr>
              <w:t>60</w:t>
            </w:r>
          </w:p>
        </w:tc>
        <w:tc>
          <w:tcPr>
            <w:tcW w:w="872" w:type="dxa"/>
            <w:gridSpan w:val="3"/>
            <w:tcBorders>
              <w:top w:val="single" w:color="auto" w:sz="12" w:space="0"/>
              <w:left w:val="single" w:color="auto" w:sz="4" w:space="0"/>
              <w:bottom w:val="single" w:color="auto" w:sz="4" w:space="0"/>
              <w:right w:val="single" w:color="auto" w:sz="12" w:space="0"/>
            </w:tcBorders>
            <w:shd w:val="clear" w:color="auto" w:fill="auto"/>
          </w:tcPr>
          <w:p w14:paraId="6F1C7EB9">
            <w:pPr>
              <w:ind w:firstLine="0" w:firstLineChars="0"/>
              <w:rPr>
                <w:rFonts w:eastAsia="等线"/>
                <w:color w:val="auto"/>
                <w:sz w:val="21"/>
                <w:szCs w:val="21"/>
              </w:rPr>
            </w:pPr>
            <w:r>
              <w:rPr>
                <w:rFonts w:hint="eastAsia" w:ascii="仿宋_GB2312" w:eastAsia="仿宋_GB2312"/>
                <w:bCs/>
                <w:color w:val="auto"/>
                <w:w w:val="80"/>
                <w:sz w:val="21"/>
                <w:szCs w:val="21"/>
              </w:rPr>
              <w:t>合计</w:t>
            </w:r>
          </w:p>
        </w:tc>
      </w:tr>
      <w:tr w14:paraId="0F83F7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jc w:val="center"/>
        </w:trPr>
        <w:tc>
          <w:tcPr>
            <w:tcW w:w="720" w:type="dxa"/>
            <w:vMerge w:val="continue"/>
            <w:tcBorders>
              <w:left w:val="single" w:color="auto" w:sz="12" w:space="0"/>
              <w:right w:val="single" w:color="auto" w:sz="12" w:space="0"/>
            </w:tcBorders>
            <w:vAlign w:val="center"/>
          </w:tcPr>
          <w:p w14:paraId="75590B86">
            <w:pPr>
              <w:spacing w:line="320" w:lineRule="exact"/>
              <w:ind w:firstLine="383"/>
              <w:jc w:val="center"/>
              <w:rPr>
                <w:rFonts w:ascii="仿宋_GB2312" w:eastAsia="仿宋_GB2312"/>
                <w:w w:val="80"/>
              </w:rPr>
            </w:pPr>
          </w:p>
        </w:tc>
        <w:tc>
          <w:tcPr>
            <w:tcW w:w="1474" w:type="dxa"/>
            <w:gridSpan w:val="2"/>
            <w:tcBorders>
              <w:top w:val="single" w:color="auto" w:sz="4" w:space="0"/>
              <w:left w:val="single" w:color="auto" w:sz="12" w:space="0"/>
              <w:bottom w:val="single" w:color="auto" w:sz="4" w:space="0"/>
              <w:right w:val="single" w:color="auto" w:sz="4" w:space="0"/>
            </w:tcBorders>
            <w:vAlign w:val="center"/>
          </w:tcPr>
          <w:p w14:paraId="53507B6D">
            <w:pPr>
              <w:spacing w:line="380" w:lineRule="exact"/>
              <w:ind w:firstLine="335"/>
              <w:jc w:val="center"/>
              <w:rPr>
                <w:rFonts w:ascii="仿宋_GB2312" w:eastAsia="仿宋_GB2312"/>
                <w:color w:val="auto"/>
                <w:spacing w:val="-12"/>
                <w:w w:val="80"/>
                <w:sz w:val="21"/>
                <w:szCs w:val="21"/>
              </w:rPr>
            </w:pPr>
            <w:r>
              <w:rPr>
                <w:rFonts w:hint="eastAsia" w:ascii="仿宋_GB2312" w:eastAsia="仿宋_GB2312"/>
                <w:bCs/>
                <w:color w:val="auto"/>
                <w:w w:val="80"/>
                <w:sz w:val="21"/>
                <w:szCs w:val="21"/>
              </w:rPr>
              <w:t>得分</w:t>
            </w:r>
          </w:p>
        </w:tc>
        <w:tc>
          <w:tcPr>
            <w:tcW w:w="1298" w:type="dxa"/>
            <w:gridSpan w:val="5"/>
            <w:tcBorders>
              <w:left w:val="single" w:color="auto" w:sz="4" w:space="0"/>
              <w:bottom w:val="single" w:color="auto" w:sz="4" w:space="0"/>
              <w:right w:val="single" w:color="auto" w:sz="4" w:space="0"/>
            </w:tcBorders>
            <w:shd w:val="clear" w:color="auto" w:fill="auto"/>
            <w:vAlign w:val="center"/>
          </w:tcPr>
          <w:p w14:paraId="2DFE0AE8">
            <w:pPr>
              <w:spacing w:line="380" w:lineRule="exact"/>
              <w:ind w:firstLine="287"/>
              <w:jc w:val="center"/>
              <w:rPr>
                <w:rFonts w:ascii="仿宋_GB2312" w:eastAsia="仿宋_GB2312"/>
                <w:color w:val="auto"/>
                <w:spacing w:val="-12"/>
                <w:w w:val="80"/>
                <w:sz w:val="21"/>
                <w:szCs w:val="21"/>
              </w:rPr>
            </w:pPr>
          </w:p>
        </w:tc>
        <w:tc>
          <w:tcPr>
            <w:tcW w:w="1281" w:type="dxa"/>
            <w:gridSpan w:val="6"/>
            <w:tcBorders>
              <w:left w:val="single" w:color="auto" w:sz="4" w:space="0"/>
              <w:bottom w:val="single" w:color="auto" w:sz="4" w:space="0"/>
              <w:right w:val="single" w:color="auto" w:sz="4" w:space="0"/>
            </w:tcBorders>
            <w:shd w:val="clear" w:color="auto" w:fill="auto"/>
            <w:vAlign w:val="center"/>
          </w:tcPr>
          <w:p w14:paraId="190D5C51">
            <w:pPr>
              <w:spacing w:line="380" w:lineRule="exact"/>
              <w:ind w:firstLine="287"/>
              <w:jc w:val="center"/>
              <w:rPr>
                <w:rFonts w:ascii="仿宋_GB2312" w:eastAsia="仿宋_GB2312"/>
                <w:color w:val="auto"/>
                <w:spacing w:val="-12"/>
                <w:w w:val="80"/>
                <w:sz w:val="21"/>
                <w:szCs w:val="21"/>
              </w:rPr>
            </w:pPr>
          </w:p>
        </w:tc>
        <w:tc>
          <w:tcPr>
            <w:tcW w:w="1281" w:type="dxa"/>
            <w:gridSpan w:val="5"/>
            <w:tcBorders>
              <w:left w:val="single" w:color="auto" w:sz="4" w:space="0"/>
              <w:bottom w:val="single" w:color="auto" w:sz="4" w:space="0"/>
              <w:right w:val="single" w:color="auto" w:sz="4" w:space="0"/>
            </w:tcBorders>
            <w:shd w:val="clear" w:color="auto" w:fill="auto"/>
            <w:vAlign w:val="center"/>
          </w:tcPr>
          <w:p w14:paraId="1E5C7B75">
            <w:pPr>
              <w:spacing w:line="380" w:lineRule="exact"/>
              <w:ind w:firstLine="287"/>
              <w:jc w:val="center"/>
              <w:rPr>
                <w:rFonts w:ascii="仿宋_GB2312" w:eastAsia="仿宋_GB2312"/>
                <w:color w:val="auto"/>
                <w:spacing w:val="-12"/>
                <w:w w:val="80"/>
                <w:sz w:val="21"/>
                <w:szCs w:val="21"/>
              </w:rPr>
            </w:pPr>
          </w:p>
        </w:tc>
        <w:tc>
          <w:tcPr>
            <w:tcW w:w="1281" w:type="dxa"/>
            <w:gridSpan w:val="6"/>
            <w:tcBorders>
              <w:left w:val="single" w:color="auto" w:sz="4" w:space="0"/>
              <w:bottom w:val="single" w:color="auto" w:sz="4" w:space="0"/>
              <w:right w:val="single" w:color="auto" w:sz="4" w:space="0"/>
            </w:tcBorders>
            <w:shd w:val="clear" w:color="auto" w:fill="auto"/>
            <w:vAlign w:val="center"/>
          </w:tcPr>
          <w:p w14:paraId="1939A100">
            <w:pPr>
              <w:spacing w:line="380" w:lineRule="exact"/>
              <w:ind w:firstLine="287"/>
              <w:jc w:val="center"/>
              <w:rPr>
                <w:rFonts w:ascii="仿宋_GB2312" w:eastAsia="仿宋_GB2312"/>
                <w:color w:val="auto"/>
                <w:spacing w:val="-12"/>
                <w:w w:val="80"/>
                <w:sz w:val="21"/>
                <w:szCs w:val="21"/>
              </w:rPr>
            </w:pPr>
          </w:p>
        </w:tc>
        <w:tc>
          <w:tcPr>
            <w:tcW w:w="1281" w:type="dxa"/>
            <w:gridSpan w:val="3"/>
            <w:tcBorders>
              <w:left w:val="single" w:color="auto" w:sz="4" w:space="0"/>
              <w:bottom w:val="single" w:color="auto" w:sz="4" w:space="0"/>
              <w:right w:val="single" w:color="auto" w:sz="4" w:space="0"/>
            </w:tcBorders>
            <w:shd w:val="clear" w:color="auto" w:fill="auto"/>
            <w:vAlign w:val="center"/>
          </w:tcPr>
          <w:p w14:paraId="113376D5">
            <w:pPr>
              <w:spacing w:line="380" w:lineRule="exact"/>
              <w:ind w:firstLine="287"/>
              <w:jc w:val="center"/>
              <w:rPr>
                <w:rFonts w:ascii="仿宋_GB2312" w:eastAsia="仿宋_GB2312"/>
                <w:color w:val="auto"/>
                <w:spacing w:val="-12"/>
                <w:w w:val="80"/>
                <w:sz w:val="21"/>
                <w:szCs w:val="21"/>
              </w:rPr>
            </w:pPr>
          </w:p>
        </w:tc>
        <w:tc>
          <w:tcPr>
            <w:tcW w:w="872" w:type="dxa"/>
            <w:gridSpan w:val="3"/>
            <w:tcBorders>
              <w:top w:val="single" w:color="auto" w:sz="4" w:space="0"/>
              <w:left w:val="single" w:color="auto" w:sz="4" w:space="0"/>
              <w:bottom w:val="single" w:color="auto" w:sz="4" w:space="0"/>
              <w:right w:val="single" w:color="auto" w:sz="12" w:space="0"/>
            </w:tcBorders>
            <w:shd w:val="clear" w:color="auto" w:fill="auto"/>
            <w:vAlign w:val="center"/>
          </w:tcPr>
          <w:p w14:paraId="4621C2F8">
            <w:pPr>
              <w:spacing w:line="380" w:lineRule="exact"/>
              <w:ind w:firstLine="287"/>
              <w:jc w:val="center"/>
              <w:rPr>
                <w:rFonts w:ascii="仿宋_GB2312" w:eastAsia="仿宋_GB2312"/>
                <w:color w:val="auto"/>
                <w:spacing w:val="-12"/>
                <w:w w:val="80"/>
                <w:sz w:val="21"/>
                <w:szCs w:val="21"/>
              </w:rPr>
            </w:pPr>
          </w:p>
        </w:tc>
      </w:tr>
      <w:tr w14:paraId="381B29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49" w:hRule="exact"/>
          <w:jc w:val="center"/>
        </w:trPr>
        <w:tc>
          <w:tcPr>
            <w:tcW w:w="720" w:type="dxa"/>
            <w:vMerge w:val="continue"/>
            <w:tcBorders>
              <w:left w:val="single" w:color="auto" w:sz="12" w:space="0"/>
              <w:bottom w:val="single" w:color="auto" w:sz="12" w:space="0"/>
              <w:right w:val="single" w:color="auto" w:sz="12" w:space="0"/>
            </w:tcBorders>
            <w:vAlign w:val="center"/>
          </w:tcPr>
          <w:p w14:paraId="492E0D59">
            <w:pPr>
              <w:spacing w:line="320" w:lineRule="exact"/>
              <w:ind w:firstLine="480"/>
              <w:jc w:val="center"/>
              <w:rPr>
                <w:rFonts w:ascii="仿宋_GB2312" w:eastAsia="仿宋_GB2312"/>
                <w:szCs w:val="21"/>
              </w:rPr>
            </w:pPr>
          </w:p>
        </w:tc>
        <w:tc>
          <w:tcPr>
            <w:tcW w:w="8768" w:type="dxa"/>
            <w:gridSpan w:val="30"/>
            <w:tcBorders>
              <w:top w:val="single" w:color="auto" w:sz="4" w:space="0"/>
              <w:left w:val="single" w:color="auto" w:sz="12" w:space="0"/>
              <w:bottom w:val="single" w:color="auto" w:sz="12" w:space="0"/>
              <w:right w:val="single" w:color="auto" w:sz="12" w:space="0"/>
            </w:tcBorders>
            <w:shd w:val="clear" w:color="auto" w:fill="auto"/>
            <w:vAlign w:val="bottom"/>
          </w:tcPr>
          <w:p w14:paraId="7BA5C1E4">
            <w:pPr>
              <w:spacing w:before="120" w:beforeLines="50" w:after="120" w:afterLines="50"/>
              <w:ind w:firstLine="335"/>
              <w:jc w:val="right"/>
              <w:rPr>
                <w:rFonts w:ascii="仿宋_GB2312" w:eastAsia="仿宋_GB2312"/>
                <w:b/>
                <w:w w:val="80"/>
                <w:sz w:val="21"/>
                <w:szCs w:val="21"/>
              </w:rPr>
            </w:pPr>
            <w:r>
              <w:rPr>
                <w:rFonts w:hint="eastAsia" w:ascii="仿宋_GB2312" w:eastAsia="仿宋_GB2312"/>
                <w:bCs/>
                <w:w w:val="80"/>
                <w:sz w:val="21"/>
                <w:szCs w:val="21"/>
              </w:rPr>
              <w:t>答辩小组组长</w:t>
            </w:r>
            <w:r>
              <w:rPr>
                <w:rFonts w:ascii="仿宋_GB2312" w:eastAsia="仿宋_GB2312"/>
                <w:bCs/>
                <w:w w:val="80"/>
                <w:sz w:val="21"/>
                <w:szCs w:val="21"/>
              </w:rPr>
              <w:t>(</w:t>
            </w:r>
            <w:r>
              <w:rPr>
                <w:rFonts w:hint="eastAsia" w:ascii="仿宋_GB2312" w:eastAsia="仿宋_GB2312"/>
                <w:bCs/>
                <w:w w:val="80"/>
                <w:sz w:val="21"/>
                <w:szCs w:val="21"/>
              </w:rPr>
              <w:t>签字</w:t>
            </w:r>
            <w:r>
              <w:rPr>
                <w:rFonts w:ascii="仿宋_GB2312" w:eastAsia="仿宋_GB2312"/>
                <w:bCs/>
                <w:w w:val="80"/>
                <w:sz w:val="21"/>
                <w:szCs w:val="21"/>
              </w:rPr>
              <w:t>)</w:t>
            </w:r>
            <w:r>
              <w:rPr>
                <w:rFonts w:hint="eastAsia" w:ascii="仿宋_GB2312" w:eastAsia="仿宋_GB2312"/>
                <w:bCs/>
                <w:w w:val="80"/>
                <w:sz w:val="21"/>
                <w:szCs w:val="21"/>
              </w:rPr>
              <w:t xml:space="preserve">： </w:t>
            </w:r>
            <w:r>
              <w:rPr>
                <w:rFonts w:hint="eastAsia" w:ascii="仿宋_GB2312" w:eastAsia="仿宋_GB2312"/>
                <w:b/>
                <w:w w:val="80"/>
                <w:sz w:val="21"/>
                <w:szCs w:val="21"/>
              </w:rPr>
              <w:t xml:space="preserve">             </w:t>
            </w:r>
            <w:r>
              <w:rPr>
                <w:rFonts w:hint="eastAsia" w:ascii="仿宋_GB2312" w:eastAsia="仿宋_GB2312"/>
                <w:bCs/>
                <w:w w:val="80"/>
                <w:sz w:val="21"/>
                <w:szCs w:val="21"/>
              </w:rPr>
              <w:t>年   月   日</w:t>
            </w:r>
          </w:p>
        </w:tc>
      </w:tr>
      <w:tr w14:paraId="10860488">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cantSplit/>
          <w:trHeight w:val="365" w:hRule="atLeast"/>
          <w:jc w:val="center"/>
        </w:trPr>
        <w:tc>
          <w:tcPr>
            <w:tcW w:w="720" w:type="dxa"/>
            <w:vMerge w:val="restart"/>
            <w:tcBorders>
              <w:left w:val="single" w:color="auto" w:sz="12" w:space="0"/>
              <w:right w:val="single" w:color="auto" w:sz="12" w:space="0"/>
            </w:tcBorders>
            <w:vAlign w:val="center"/>
          </w:tcPr>
          <w:p w14:paraId="27F42874">
            <w:pPr>
              <w:spacing w:line="320" w:lineRule="exact"/>
              <w:ind w:firstLine="0" w:firstLineChars="0"/>
              <w:jc w:val="center"/>
              <w:rPr>
                <w:rFonts w:ascii="仿宋_GB2312" w:eastAsia="仿宋_GB2312"/>
                <w:bCs/>
                <w:w w:val="80"/>
              </w:rPr>
            </w:pPr>
            <w:r>
              <w:rPr>
                <w:rFonts w:hint="eastAsia" w:ascii="仿宋_GB2312" w:eastAsia="仿宋_GB2312"/>
                <w:szCs w:val="21"/>
              </w:rPr>
              <w:t>学生总评成绩</w:t>
            </w:r>
          </w:p>
        </w:tc>
        <w:tc>
          <w:tcPr>
            <w:tcW w:w="1102" w:type="dxa"/>
            <w:tcBorders>
              <w:top w:val="single" w:color="auto" w:sz="12" w:space="0"/>
              <w:left w:val="single" w:color="auto" w:sz="12" w:space="0"/>
              <w:bottom w:val="single" w:color="auto" w:sz="4" w:space="0"/>
              <w:right w:val="single" w:color="auto" w:sz="4" w:space="0"/>
            </w:tcBorders>
            <w:vAlign w:val="center"/>
          </w:tcPr>
          <w:p w14:paraId="3A94E3A7">
            <w:pPr>
              <w:adjustRightInd w:val="0"/>
              <w:ind w:firstLine="0" w:firstLineChars="0"/>
              <w:rPr>
                <w:rFonts w:ascii="仿宋_GB2312" w:eastAsia="仿宋_GB2312"/>
                <w:bCs/>
                <w:w w:val="80"/>
                <w:sz w:val="21"/>
                <w:szCs w:val="21"/>
              </w:rPr>
            </w:pPr>
            <w:r>
              <w:rPr>
                <w:rFonts w:hint="eastAsia" w:ascii="仿宋_GB2312" w:eastAsia="仿宋_GB2312"/>
                <w:bCs/>
                <w:w w:val="80"/>
                <w:sz w:val="21"/>
                <w:szCs w:val="21"/>
              </w:rPr>
              <w:t>评分比例</w:t>
            </w:r>
          </w:p>
        </w:tc>
        <w:tc>
          <w:tcPr>
            <w:tcW w:w="1702" w:type="dxa"/>
            <w:gridSpan w:val="7"/>
            <w:tcBorders>
              <w:top w:val="single" w:color="auto" w:sz="12" w:space="0"/>
              <w:left w:val="single" w:color="auto" w:sz="4" w:space="0"/>
              <w:bottom w:val="single" w:color="auto" w:sz="4" w:space="0"/>
              <w:right w:val="single" w:color="auto" w:sz="4" w:space="0"/>
            </w:tcBorders>
            <w:vAlign w:val="center"/>
          </w:tcPr>
          <w:p w14:paraId="5069AC97">
            <w:pPr>
              <w:adjustRightInd w:val="0"/>
              <w:ind w:firstLine="0" w:firstLineChars="0"/>
              <w:rPr>
                <w:rFonts w:ascii="仿宋_GB2312" w:eastAsia="仿宋_GB2312"/>
                <w:bCs/>
                <w:w w:val="80"/>
                <w:sz w:val="21"/>
                <w:szCs w:val="21"/>
              </w:rPr>
            </w:pPr>
            <w:r>
              <w:rPr>
                <w:rFonts w:hint="eastAsia" w:ascii="仿宋_GB2312" w:eastAsia="仿宋_GB2312"/>
                <w:bCs/>
                <w:w w:val="80"/>
                <w:sz w:val="21"/>
                <w:szCs w:val="21"/>
              </w:rPr>
              <w:t>指导教师</w:t>
            </w:r>
            <w:r>
              <w:rPr>
                <w:rFonts w:ascii="仿宋_GB2312" w:eastAsia="仿宋_GB2312"/>
                <w:bCs/>
                <w:w w:val="80"/>
                <w:sz w:val="21"/>
                <w:szCs w:val="21"/>
              </w:rPr>
              <w:t>(</w:t>
            </w:r>
            <w:r>
              <w:rPr>
                <w:rFonts w:hint="eastAsia" w:ascii="仿宋_GB2312" w:eastAsia="仿宋_GB2312"/>
                <w:bCs/>
                <w:w w:val="80"/>
                <w:sz w:val="21"/>
                <w:szCs w:val="21"/>
              </w:rPr>
              <w:t>20％</w:t>
            </w:r>
            <w:r>
              <w:rPr>
                <w:rFonts w:ascii="仿宋_GB2312" w:eastAsia="仿宋_GB2312"/>
                <w:bCs/>
                <w:w w:val="80"/>
                <w:sz w:val="21"/>
                <w:szCs w:val="21"/>
              </w:rPr>
              <w:t>)</w:t>
            </w:r>
          </w:p>
        </w:tc>
        <w:tc>
          <w:tcPr>
            <w:tcW w:w="1702" w:type="dxa"/>
            <w:gridSpan w:val="7"/>
            <w:tcBorders>
              <w:top w:val="single" w:color="auto" w:sz="12" w:space="0"/>
              <w:left w:val="single" w:color="auto" w:sz="4" w:space="0"/>
              <w:bottom w:val="single" w:color="auto" w:sz="4" w:space="0"/>
              <w:right w:val="single" w:color="auto" w:sz="4" w:space="0"/>
            </w:tcBorders>
            <w:vAlign w:val="center"/>
          </w:tcPr>
          <w:p w14:paraId="087B0BA5">
            <w:pPr>
              <w:adjustRightInd w:val="0"/>
              <w:ind w:firstLine="0" w:firstLineChars="0"/>
              <w:rPr>
                <w:rFonts w:ascii="仿宋_GB2312" w:eastAsia="仿宋_GB2312"/>
                <w:bCs/>
                <w:w w:val="80"/>
                <w:sz w:val="21"/>
                <w:szCs w:val="21"/>
              </w:rPr>
            </w:pPr>
            <w:r>
              <w:rPr>
                <w:rFonts w:hint="eastAsia" w:ascii="仿宋_GB2312" w:eastAsia="仿宋_GB2312"/>
                <w:bCs/>
                <w:w w:val="80"/>
                <w:sz w:val="21"/>
                <w:szCs w:val="21"/>
              </w:rPr>
              <w:t>评阅教师</w:t>
            </w:r>
            <w:r>
              <w:rPr>
                <w:rFonts w:ascii="仿宋_GB2312" w:eastAsia="仿宋_GB2312"/>
                <w:bCs/>
                <w:w w:val="80"/>
                <w:sz w:val="21"/>
                <w:szCs w:val="21"/>
              </w:rPr>
              <w:t>(</w:t>
            </w:r>
            <w:r>
              <w:rPr>
                <w:rFonts w:hint="eastAsia" w:ascii="仿宋_GB2312" w:eastAsia="仿宋_GB2312"/>
                <w:bCs/>
                <w:w w:val="80"/>
                <w:sz w:val="21"/>
                <w:szCs w:val="21"/>
              </w:rPr>
              <w:t>30％</w:t>
            </w:r>
            <w:r>
              <w:rPr>
                <w:rFonts w:ascii="仿宋_GB2312" w:eastAsia="仿宋_GB2312"/>
                <w:bCs/>
                <w:w w:val="80"/>
                <w:sz w:val="21"/>
                <w:szCs w:val="21"/>
              </w:rPr>
              <w:t>)</w:t>
            </w:r>
          </w:p>
        </w:tc>
        <w:tc>
          <w:tcPr>
            <w:tcW w:w="1766" w:type="dxa"/>
            <w:gridSpan w:val="8"/>
            <w:tcBorders>
              <w:top w:val="single" w:color="auto" w:sz="12" w:space="0"/>
              <w:left w:val="single" w:color="auto" w:sz="4" w:space="0"/>
              <w:bottom w:val="single" w:color="auto" w:sz="4" w:space="0"/>
              <w:right w:val="single" w:color="auto" w:sz="4" w:space="0"/>
            </w:tcBorders>
            <w:vAlign w:val="center"/>
          </w:tcPr>
          <w:p w14:paraId="08F39F1A">
            <w:pPr>
              <w:adjustRightInd w:val="0"/>
              <w:ind w:firstLine="0" w:firstLineChars="0"/>
              <w:rPr>
                <w:rFonts w:ascii="仿宋_GB2312" w:eastAsia="仿宋_GB2312"/>
                <w:bCs/>
                <w:w w:val="80"/>
                <w:sz w:val="21"/>
                <w:szCs w:val="21"/>
              </w:rPr>
            </w:pPr>
            <w:r>
              <w:rPr>
                <w:rFonts w:hint="eastAsia" w:ascii="仿宋_GB2312" w:eastAsia="仿宋_GB2312"/>
                <w:bCs/>
                <w:w w:val="80"/>
                <w:sz w:val="21"/>
                <w:szCs w:val="21"/>
              </w:rPr>
              <w:t>验收小组</w:t>
            </w:r>
            <w:r>
              <w:rPr>
                <w:rFonts w:ascii="仿宋_GB2312" w:eastAsia="仿宋_GB2312"/>
                <w:bCs/>
                <w:w w:val="80"/>
                <w:sz w:val="21"/>
                <w:szCs w:val="21"/>
              </w:rPr>
              <w:t>(</w:t>
            </w:r>
            <w:r>
              <w:rPr>
                <w:rFonts w:hint="eastAsia" w:ascii="仿宋_GB2312" w:eastAsia="仿宋_GB2312"/>
                <w:bCs/>
                <w:w w:val="80"/>
                <w:sz w:val="21"/>
                <w:szCs w:val="21"/>
              </w:rPr>
              <w:t>20％</w:t>
            </w:r>
            <w:r>
              <w:rPr>
                <w:rFonts w:ascii="仿宋_GB2312" w:eastAsia="仿宋_GB2312"/>
                <w:bCs/>
                <w:w w:val="80"/>
                <w:sz w:val="21"/>
                <w:szCs w:val="21"/>
              </w:rPr>
              <w:t>)</w:t>
            </w:r>
          </w:p>
        </w:tc>
        <w:tc>
          <w:tcPr>
            <w:tcW w:w="1643" w:type="dxa"/>
            <w:gridSpan w:val="5"/>
            <w:tcBorders>
              <w:top w:val="single" w:color="auto" w:sz="12" w:space="0"/>
              <w:left w:val="single" w:color="auto" w:sz="4" w:space="0"/>
              <w:bottom w:val="single" w:color="auto" w:sz="4" w:space="0"/>
              <w:right w:val="single" w:color="auto" w:sz="4" w:space="0"/>
            </w:tcBorders>
            <w:vAlign w:val="center"/>
          </w:tcPr>
          <w:p w14:paraId="6123A21A">
            <w:pPr>
              <w:adjustRightInd w:val="0"/>
              <w:ind w:firstLine="0" w:firstLineChars="0"/>
              <w:rPr>
                <w:rFonts w:ascii="仿宋_GB2312" w:eastAsia="仿宋_GB2312"/>
                <w:bCs/>
                <w:w w:val="80"/>
                <w:sz w:val="21"/>
                <w:szCs w:val="21"/>
              </w:rPr>
            </w:pPr>
            <w:r>
              <w:rPr>
                <w:rFonts w:hint="eastAsia" w:ascii="仿宋_GB2312" w:eastAsia="仿宋_GB2312"/>
                <w:bCs/>
                <w:w w:val="80"/>
                <w:sz w:val="21"/>
                <w:szCs w:val="21"/>
              </w:rPr>
              <w:t>答辩小组</w:t>
            </w:r>
            <w:r>
              <w:rPr>
                <w:rFonts w:ascii="仿宋_GB2312" w:eastAsia="仿宋_GB2312"/>
                <w:bCs/>
                <w:w w:val="80"/>
                <w:sz w:val="21"/>
                <w:szCs w:val="21"/>
              </w:rPr>
              <w:t>(</w:t>
            </w:r>
            <w:r>
              <w:rPr>
                <w:rFonts w:hint="eastAsia" w:ascii="仿宋_GB2312" w:eastAsia="仿宋_GB2312"/>
                <w:bCs/>
                <w:w w:val="80"/>
                <w:sz w:val="21"/>
                <w:szCs w:val="21"/>
              </w:rPr>
              <w:t>30％</w:t>
            </w:r>
            <w:r>
              <w:rPr>
                <w:rFonts w:ascii="仿宋_GB2312" w:eastAsia="仿宋_GB2312"/>
                <w:bCs/>
                <w:w w:val="80"/>
                <w:sz w:val="21"/>
                <w:szCs w:val="21"/>
              </w:rPr>
              <w:t>)</w:t>
            </w:r>
          </w:p>
        </w:tc>
        <w:tc>
          <w:tcPr>
            <w:tcW w:w="853" w:type="dxa"/>
            <w:gridSpan w:val="2"/>
            <w:tcBorders>
              <w:top w:val="single" w:color="auto" w:sz="12" w:space="0"/>
              <w:left w:val="single" w:color="auto" w:sz="4" w:space="0"/>
              <w:bottom w:val="single" w:color="auto" w:sz="4" w:space="0"/>
              <w:right w:val="single" w:color="auto" w:sz="12" w:space="0"/>
            </w:tcBorders>
            <w:tcMar>
              <w:left w:w="0" w:type="dxa"/>
              <w:right w:w="0" w:type="dxa"/>
            </w:tcMar>
            <w:vAlign w:val="center"/>
          </w:tcPr>
          <w:p w14:paraId="089E7012">
            <w:pPr>
              <w:adjustRightInd w:val="0"/>
              <w:ind w:firstLine="0" w:firstLineChars="0"/>
              <w:rPr>
                <w:rFonts w:ascii="仿宋_GB2312" w:eastAsia="仿宋_GB2312"/>
                <w:bCs/>
                <w:w w:val="80"/>
                <w:sz w:val="21"/>
                <w:szCs w:val="21"/>
              </w:rPr>
            </w:pPr>
            <w:r>
              <w:rPr>
                <w:rFonts w:hint="eastAsia" w:ascii="仿宋_GB2312" w:eastAsia="仿宋_GB2312"/>
                <w:bCs/>
                <w:w w:val="80"/>
                <w:sz w:val="21"/>
                <w:szCs w:val="21"/>
              </w:rPr>
              <w:t>合计</w:t>
            </w:r>
          </w:p>
        </w:tc>
      </w:tr>
      <w:tr w14:paraId="424A1A05">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cantSplit/>
          <w:trHeight w:val="435" w:hRule="atLeast"/>
          <w:jc w:val="center"/>
        </w:trPr>
        <w:tc>
          <w:tcPr>
            <w:tcW w:w="720" w:type="dxa"/>
            <w:vMerge w:val="continue"/>
            <w:tcBorders>
              <w:left w:val="single" w:color="auto" w:sz="12" w:space="0"/>
              <w:right w:val="single" w:color="auto" w:sz="12" w:space="0"/>
            </w:tcBorders>
            <w:vAlign w:val="center"/>
          </w:tcPr>
          <w:p w14:paraId="0C99E012">
            <w:pPr>
              <w:spacing w:line="320" w:lineRule="exact"/>
              <w:ind w:firstLine="383"/>
              <w:jc w:val="center"/>
              <w:rPr>
                <w:rFonts w:ascii="仿宋_GB2312" w:eastAsia="仿宋_GB2312"/>
                <w:snapToGrid w:val="0"/>
                <w:w w:val="80"/>
                <w:kern w:val="0"/>
                <w:szCs w:val="21"/>
              </w:rPr>
            </w:pPr>
          </w:p>
        </w:tc>
        <w:tc>
          <w:tcPr>
            <w:tcW w:w="1102" w:type="dxa"/>
            <w:tcBorders>
              <w:top w:val="single" w:color="auto" w:sz="4" w:space="0"/>
              <w:left w:val="single" w:color="auto" w:sz="12" w:space="0"/>
              <w:bottom w:val="single" w:color="auto" w:sz="12" w:space="0"/>
              <w:right w:val="single" w:color="auto" w:sz="4" w:space="0"/>
            </w:tcBorders>
            <w:vAlign w:val="center"/>
          </w:tcPr>
          <w:p w14:paraId="4B9B2F30">
            <w:pPr>
              <w:adjustRightInd w:val="0"/>
              <w:ind w:firstLine="168" w:firstLineChars="100"/>
              <w:jc w:val="center"/>
              <w:rPr>
                <w:rFonts w:ascii="仿宋_GB2312" w:eastAsia="仿宋_GB2312"/>
                <w:bCs/>
                <w:w w:val="80"/>
                <w:sz w:val="21"/>
                <w:szCs w:val="21"/>
              </w:rPr>
            </w:pPr>
            <w:r>
              <w:rPr>
                <w:rFonts w:hint="eastAsia" w:ascii="仿宋_GB2312" w:eastAsia="仿宋_GB2312"/>
                <w:bCs/>
                <w:w w:val="80"/>
                <w:sz w:val="21"/>
                <w:szCs w:val="21"/>
              </w:rPr>
              <w:t>评分</w:t>
            </w:r>
          </w:p>
        </w:tc>
        <w:tc>
          <w:tcPr>
            <w:tcW w:w="1702" w:type="dxa"/>
            <w:gridSpan w:val="7"/>
            <w:tcBorders>
              <w:top w:val="single" w:color="auto" w:sz="4" w:space="0"/>
              <w:left w:val="single" w:color="auto" w:sz="4" w:space="0"/>
              <w:bottom w:val="single" w:color="auto" w:sz="12" w:space="0"/>
              <w:right w:val="single" w:color="auto" w:sz="4" w:space="0"/>
            </w:tcBorders>
            <w:vAlign w:val="center"/>
          </w:tcPr>
          <w:p w14:paraId="53F9E5BD">
            <w:pPr>
              <w:adjustRightInd w:val="0"/>
              <w:ind w:firstLine="335"/>
              <w:jc w:val="center"/>
              <w:rPr>
                <w:rFonts w:ascii="仿宋_GB2312" w:eastAsia="仿宋_GB2312"/>
                <w:bCs/>
                <w:w w:val="80"/>
                <w:sz w:val="21"/>
                <w:szCs w:val="21"/>
              </w:rPr>
            </w:pPr>
          </w:p>
        </w:tc>
        <w:tc>
          <w:tcPr>
            <w:tcW w:w="1702" w:type="dxa"/>
            <w:gridSpan w:val="7"/>
            <w:tcBorders>
              <w:top w:val="single" w:color="auto" w:sz="4" w:space="0"/>
              <w:left w:val="single" w:color="auto" w:sz="4" w:space="0"/>
              <w:bottom w:val="single" w:color="auto" w:sz="12" w:space="0"/>
              <w:right w:val="single" w:color="auto" w:sz="4" w:space="0"/>
            </w:tcBorders>
            <w:vAlign w:val="center"/>
          </w:tcPr>
          <w:p w14:paraId="2AB279D8">
            <w:pPr>
              <w:adjustRightInd w:val="0"/>
              <w:ind w:firstLine="335"/>
              <w:jc w:val="center"/>
              <w:rPr>
                <w:rFonts w:ascii="仿宋_GB2312" w:eastAsia="仿宋_GB2312"/>
                <w:bCs/>
                <w:w w:val="80"/>
                <w:sz w:val="21"/>
                <w:szCs w:val="21"/>
              </w:rPr>
            </w:pPr>
          </w:p>
        </w:tc>
        <w:tc>
          <w:tcPr>
            <w:tcW w:w="1766" w:type="dxa"/>
            <w:gridSpan w:val="8"/>
            <w:tcBorders>
              <w:top w:val="single" w:color="auto" w:sz="4" w:space="0"/>
              <w:left w:val="single" w:color="auto" w:sz="4" w:space="0"/>
              <w:bottom w:val="single" w:color="auto" w:sz="12" w:space="0"/>
              <w:right w:val="single" w:color="auto" w:sz="4" w:space="0"/>
            </w:tcBorders>
            <w:vAlign w:val="center"/>
          </w:tcPr>
          <w:p w14:paraId="0801574A">
            <w:pPr>
              <w:adjustRightInd w:val="0"/>
              <w:ind w:firstLine="335"/>
              <w:jc w:val="center"/>
              <w:rPr>
                <w:rFonts w:ascii="仿宋_GB2312" w:eastAsia="仿宋_GB2312"/>
                <w:bCs/>
                <w:w w:val="80"/>
                <w:sz w:val="21"/>
                <w:szCs w:val="21"/>
              </w:rPr>
            </w:pPr>
          </w:p>
        </w:tc>
        <w:tc>
          <w:tcPr>
            <w:tcW w:w="1643" w:type="dxa"/>
            <w:gridSpan w:val="5"/>
            <w:tcBorders>
              <w:top w:val="single" w:color="auto" w:sz="4" w:space="0"/>
              <w:left w:val="single" w:color="auto" w:sz="4" w:space="0"/>
              <w:bottom w:val="single" w:color="auto" w:sz="12" w:space="0"/>
              <w:right w:val="single" w:color="auto" w:sz="4" w:space="0"/>
            </w:tcBorders>
            <w:vAlign w:val="center"/>
          </w:tcPr>
          <w:p w14:paraId="01D5184F">
            <w:pPr>
              <w:adjustRightInd w:val="0"/>
              <w:ind w:firstLine="335"/>
              <w:jc w:val="center"/>
              <w:rPr>
                <w:rFonts w:ascii="仿宋_GB2312" w:eastAsia="仿宋_GB2312"/>
                <w:bCs/>
                <w:w w:val="80"/>
                <w:sz w:val="21"/>
                <w:szCs w:val="21"/>
              </w:rPr>
            </w:pPr>
          </w:p>
        </w:tc>
        <w:tc>
          <w:tcPr>
            <w:tcW w:w="853" w:type="dxa"/>
            <w:gridSpan w:val="2"/>
            <w:tcBorders>
              <w:top w:val="single" w:color="auto" w:sz="4" w:space="0"/>
              <w:left w:val="single" w:color="auto" w:sz="4" w:space="0"/>
              <w:bottom w:val="single" w:color="auto" w:sz="12" w:space="0"/>
              <w:right w:val="single" w:color="auto" w:sz="12" w:space="0"/>
            </w:tcBorders>
            <w:vAlign w:val="center"/>
          </w:tcPr>
          <w:p w14:paraId="591FCC2C">
            <w:pPr>
              <w:adjustRightInd w:val="0"/>
              <w:ind w:firstLine="335"/>
              <w:jc w:val="center"/>
              <w:rPr>
                <w:rFonts w:ascii="仿宋_GB2312" w:eastAsia="仿宋_GB2312"/>
                <w:bCs/>
                <w:w w:val="80"/>
                <w:sz w:val="21"/>
                <w:szCs w:val="21"/>
              </w:rPr>
            </w:pPr>
          </w:p>
        </w:tc>
      </w:tr>
      <w:tr w14:paraId="6B6C5D15">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cantSplit/>
          <w:trHeight w:val="724" w:hRule="atLeast"/>
          <w:jc w:val="center"/>
        </w:trPr>
        <w:tc>
          <w:tcPr>
            <w:tcW w:w="720" w:type="dxa"/>
            <w:vMerge w:val="continue"/>
            <w:tcBorders>
              <w:left w:val="single" w:color="auto" w:sz="12" w:space="0"/>
              <w:bottom w:val="single" w:color="auto" w:sz="12" w:space="0"/>
              <w:right w:val="single" w:color="auto" w:sz="12" w:space="0"/>
            </w:tcBorders>
            <w:vAlign w:val="center"/>
          </w:tcPr>
          <w:p w14:paraId="24C1AFCB">
            <w:pPr>
              <w:spacing w:line="320" w:lineRule="exact"/>
              <w:ind w:firstLine="480"/>
              <w:jc w:val="center"/>
              <w:rPr>
                <w:rFonts w:ascii="仿宋_GB2312" w:eastAsia="仿宋_GB2312"/>
                <w:snapToGrid w:val="0"/>
                <w:kern w:val="0"/>
                <w:szCs w:val="21"/>
              </w:rPr>
            </w:pPr>
          </w:p>
        </w:tc>
        <w:tc>
          <w:tcPr>
            <w:tcW w:w="6272" w:type="dxa"/>
            <w:gridSpan w:val="23"/>
            <w:tcBorders>
              <w:top w:val="single" w:color="auto" w:sz="12" w:space="0"/>
              <w:left w:val="single" w:color="auto" w:sz="12" w:space="0"/>
              <w:bottom w:val="single" w:color="auto" w:sz="12" w:space="0"/>
              <w:right w:val="single" w:color="auto" w:sz="4" w:space="0"/>
            </w:tcBorders>
            <w:vAlign w:val="center"/>
          </w:tcPr>
          <w:p w14:paraId="07221155">
            <w:pPr>
              <w:ind w:firstLine="0" w:firstLineChars="0"/>
              <w:rPr>
                <w:rFonts w:ascii="仿宋_GB2312" w:eastAsia="仿宋_GB2312"/>
                <w:w w:val="80"/>
              </w:rPr>
            </w:pPr>
            <w:r>
              <w:rPr>
                <w:rFonts w:hint="eastAsia" w:ascii="仿宋_GB2312" w:eastAsia="仿宋_GB2312"/>
                <w:bCs/>
                <w:w w:val="80"/>
              </w:rPr>
              <w:t>毕业论文</w:t>
            </w:r>
            <w:r>
              <w:rPr>
                <w:rFonts w:ascii="仿宋_GB2312" w:eastAsia="仿宋_GB2312"/>
                <w:bCs/>
                <w:w w:val="80"/>
              </w:rPr>
              <w:t>(</w:t>
            </w:r>
            <w:r>
              <w:rPr>
                <w:rFonts w:hint="eastAsia" w:ascii="仿宋_GB2312" w:eastAsia="仿宋_GB2312"/>
                <w:bCs/>
                <w:w w:val="80"/>
              </w:rPr>
              <w:t>设计</w:t>
            </w:r>
            <w:r>
              <w:rPr>
                <w:rFonts w:ascii="仿宋_GB2312" w:eastAsia="仿宋_GB2312"/>
                <w:bCs/>
                <w:w w:val="80"/>
              </w:rPr>
              <w:t>)</w:t>
            </w:r>
            <w:r>
              <w:rPr>
                <w:rFonts w:hint="eastAsia" w:ascii="仿宋_GB2312" w:eastAsia="仿宋_GB2312"/>
                <w:bCs/>
                <w:w w:val="80"/>
              </w:rPr>
              <w:t>最终</w:t>
            </w:r>
            <w:r>
              <w:rPr>
                <w:rFonts w:hint="eastAsia" w:ascii="仿宋_GB2312" w:eastAsia="仿宋_GB2312"/>
                <w:w w:val="80"/>
              </w:rPr>
              <w:t>等级制</w:t>
            </w:r>
            <w:r>
              <w:rPr>
                <w:rFonts w:hint="eastAsia" w:ascii="仿宋_GB2312" w:eastAsia="仿宋_GB2312"/>
                <w:bCs/>
                <w:w w:val="80"/>
              </w:rPr>
              <w:t>成绩（优秀、良好、中等、及格、不及格）</w:t>
            </w:r>
          </w:p>
        </w:tc>
        <w:tc>
          <w:tcPr>
            <w:tcW w:w="2496" w:type="dxa"/>
            <w:gridSpan w:val="7"/>
            <w:tcBorders>
              <w:top w:val="single" w:color="auto" w:sz="12" w:space="0"/>
              <w:left w:val="single" w:color="auto" w:sz="4" w:space="0"/>
              <w:bottom w:val="single" w:color="auto" w:sz="12" w:space="0"/>
              <w:right w:val="single" w:color="auto" w:sz="12" w:space="0"/>
            </w:tcBorders>
            <w:vAlign w:val="center"/>
          </w:tcPr>
          <w:p w14:paraId="66019082">
            <w:pPr>
              <w:ind w:firstLine="388"/>
              <w:rPr>
                <w:rFonts w:ascii="仿宋_GB2312" w:eastAsia="仿宋_GB2312"/>
                <w:b/>
                <w:w w:val="80"/>
              </w:rPr>
            </w:pPr>
          </w:p>
        </w:tc>
      </w:tr>
      <w:tr w14:paraId="09D918F5">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1834" w:hRule="atLeast"/>
          <w:jc w:val="center"/>
        </w:trPr>
        <w:tc>
          <w:tcPr>
            <w:tcW w:w="720" w:type="dxa"/>
            <w:tcBorders>
              <w:top w:val="single" w:color="auto" w:sz="12" w:space="0"/>
              <w:left w:val="single" w:color="auto" w:sz="12" w:space="0"/>
              <w:bottom w:val="single" w:color="auto" w:sz="12" w:space="0"/>
              <w:right w:val="single" w:color="auto" w:sz="12" w:space="0"/>
            </w:tcBorders>
            <w:vAlign w:val="center"/>
          </w:tcPr>
          <w:p w14:paraId="1432F3EF">
            <w:pPr>
              <w:spacing w:line="320" w:lineRule="exact"/>
              <w:ind w:firstLine="0" w:firstLineChars="0"/>
              <w:jc w:val="center"/>
              <w:rPr>
                <w:rFonts w:ascii="仿宋_GB2312" w:eastAsia="仿宋_GB2312"/>
                <w:szCs w:val="21"/>
              </w:rPr>
            </w:pPr>
            <w:r>
              <w:rPr>
                <w:rFonts w:hint="eastAsia" w:ascii="仿宋_GB2312" w:eastAsia="仿宋_GB2312"/>
                <w:szCs w:val="21"/>
              </w:rPr>
              <w:t>答辩委员会意见</w:t>
            </w:r>
          </w:p>
        </w:tc>
        <w:tc>
          <w:tcPr>
            <w:tcW w:w="8768" w:type="dxa"/>
            <w:gridSpan w:val="30"/>
            <w:tcBorders>
              <w:top w:val="single" w:color="auto" w:sz="12" w:space="0"/>
              <w:left w:val="single" w:color="auto" w:sz="12" w:space="0"/>
              <w:bottom w:val="single" w:color="auto" w:sz="12" w:space="0"/>
              <w:right w:val="single" w:color="auto" w:sz="12" w:space="0"/>
            </w:tcBorders>
            <w:vAlign w:val="bottom"/>
          </w:tcPr>
          <w:p w14:paraId="246FF33E">
            <w:pPr>
              <w:ind w:firstLine="388"/>
              <w:rPr>
                <w:rFonts w:ascii="仿宋_GB2312" w:eastAsia="仿宋_GB2312"/>
                <w:b/>
                <w:w w:val="80"/>
              </w:rPr>
            </w:pPr>
          </w:p>
          <w:p w14:paraId="47975FB8">
            <w:pPr>
              <w:ind w:firstLine="388"/>
              <w:rPr>
                <w:rFonts w:hint="eastAsia" w:ascii="仿宋_GB2312" w:eastAsia="仿宋_GB2312"/>
                <w:b/>
                <w:w w:val="80"/>
              </w:rPr>
            </w:pPr>
          </w:p>
          <w:p w14:paraId="59BB196B">
            <w:pPr>
              <w:ind w:firstLine="388"/>
              <w:rPr>
                <w:rFonts w:ascii="仿宋_GB2312" w:eastAsia="仿宋_GB2312"/>
                <w:b/>
                <w:w w:val="80"/>
              </w:rPr>
            </w:pPr>
          </w:p>
          <w:p w14:paraId="6C4CA600">
            <w:pPr>
              <w:ind w:firstLine="383"/>
              <w:rPr>
                <w:rFonts w:ascii="仿宋_GB2312" w:eastAsia="仿宋_GB2312"/>
                <w:bCs/>
                <w:w w:val="80"/>
              </w:rPr>
            </w:pPr>
          </w:p>
          <w:p w14:paraId="07ACAEE7">
            <w:pPr>
              <w:spacing w:after="120" w:afterLines="50"/>
              <w:ind w:firstLine="192" w:firstLineChars="100"/>
              <w:jc w:val="right"/>
              <w:rPr>
                <w:rFonts w:ascii="仿宋_GB2312" w:eastAsia="仿宋_GB2312"/>
                <w:sz w:val="28"/>
              </w:rPr>
            </w:pPr>
            <w:r>
              <w:rPr>
                <w:rFonts w:hint="eastAsia" w:ascii="仿宋_GB2312" w:eastAsia="仿宋_GB2312"/>
                <w:bCs/>
                <w:w w:val="80"/>
              </w:rPr>
              <w:t>学院答辩委员会主任</w:t>
            </w:r>
            <w:r>
              <w:rPr>
                <w:rFonts w:ascii="仿宋_GB2312" w:eastAsia="仿宋_GB2312"/>
                <w:bCs/>
                <w:w w:val="80"/>
              </w:rPr>
              <w:t>(</w:t>
            </w:r>
            <w:r>
              <w:rPr>
                <w:rFonts w:hint="eastAsia" w:ascii="仿宋_GB2312" w:eastAsia="仿宋_GB2312"/>
                <w:bCs/>
                <w:w w:val="80"/>
              </w:rPr>
              <w:t>签字、学院盖章</w:t>
            </w:r>
            <w:r>
              <w:rPr>
                <w:rFonts w:ascii="仿宋_GB2312" w:eastAsia="仿宋_GB2312"/>
                <w:bCs/>
                <w:w w:val="80"/>
              </w:rPr>
              <w:t>)</w:t>
            </w:r>
            <w:r>
              <w:rPr>
                <w:rFonts w:hint="eastAsia" w:ascii="仿宋_GB2312" w:eastAsia="仿宋_GB2312"/>
                <w:bCs/>
                <w:w w:val="80"/>
              </w:rPr>
              <w:t>：</w:t>
            </w:r>
            <w:r>
              <w:rPr>
                <w:rFonts w:hint="eastAsia" w:ascii="仿宋_GB2312" w:eastAsia="仿宋_GB2312"/>
                <w:b/>
                <w:w w:val="80"/>
              </w:rPr>
              <w:t xml:space="preserve">                          </w:t>
            </w:r>
            <w:r>
              <w:rPr>
                <w:rFonts w:hint="eastAsia" w:ascii="仿宋_GB2312" w:eastAsia="仿宋_GB2312"/>
                <w:bCs/>
                <w:w w:val="80"/>
              </w:rPr>
              <w:t>年    月    日</w:t>
            </w:r>
          </w:p>
        </w:tc>
      </w:tr>
    </w:tbl>
    <w:p w14:paraId="7E91FF31">
      <w:pPr>
        <w:widowControl/>
        <w:spacing w:line="240" w:lineRule="auto"/>
        <w:ind w:firstLine="0" w:firstLineChars="0"/>
        <w:jc w:val="left"/>
        <w:rPr>
          <w:rFonts w:ascii="仿宋_GB2312" w:hAnsi="Calibri" w:eastAsia="仿宋_GB2312"/>
          <w:sz w:val="30"/>
        </w:rPr>
        <w:sectPr>
          <w:headerReference r:id="rId13" w:type="first"/>
          <w:footerReference r:id="rId16" w:type="first"/>
          <w:headerReference r:id="rId11" w:type="default"/>
          <w:footerReference r:id="rId14" w:type="default"/>
          <w:headerReference r:id="rId12" w:type="even"/>
          <w:footerReference r:id="rId15" w:type="even"/>
          <w:pgSz w:w="11906" w:h="16838"/>
          <w:pgMar w:top="1418" w:right="1134" w:bottom="1134" w:left="1134" w:header="851" w:footer="992" w:gutter="284"/>
          <w:pgNumType w:fmt="upperRoman" w:chapStyle="1"/>
          <w:cols w:space="425" w:num="1"/>
          <w:docGrid w:linePitch="326" w:charSpace="0"/>
        </w:sectPr>
      </w:pPr>
    </w:p>
    <w:p w14:paraId="2EF1EF8B">
      <w:pPr>
        <w:widowControl/>
        <w:spacing w:line="240" w:lineRule="auto"/>
        <w:ind w:firstLine="0" w:firstLineChars="0"/>
        <w:jc w:val="left"/>
        <w:rPr>
          <w:rFonts w:ascii="仿宋_GB2312" w:hAnsi="Calibri" w:eastAsia="仿宋_GB2312"/>
          <w:sz w:val="30"/>
        </w:rPr>
      </w:pPr>
    </w:p>
    <w:p w14:paraId="78D877D1">
      <w:pPr>
        <w:widowControl/>
        <w:spacing w:before="800" w:after="400"/>
        <w:ind w:firstLine="0" w:firstLineChars="0"/>
        <w:jc w:val="center"/>
        <w:outlineLvl w:val="0"/>
        <w:rPr>
          <w:rFonts w:ascii="黑体" w:hAnsi="黑体" w:eastAsia="黑体" w:cs="黑体"/>
          <w:b/>
          <w:bCs/>
          <w:sz w:val="30"/>
        </w:rPr>
      </w:pPr>
      <w:r>
        <w:rPr>
          <w:rFonts w:ascii="黑体" w:hAnsi="黑体" w:eastAsia="黑体" w:cs="黑体"/>
          <w:b/>
          <w:bCs/>
          <w:sz w:val="30"/>
        </w:rPr>
        <w:t>摘  要</w:t>
      </w:r>
      <w:bookmarkEnd w:id="0"/>
      <w:bookmarkEnd w:id="1"/>
      <w:bookmarkEnd w:id="2"/>
      <w:bookmarkEnd w:id="3"/>
      <w:bookmarkEnd w:id="4"/>
      <w:bookmarkEnd w:id="5"/>
    </w:p>
    <w:p w14:paraId="4C4A7595">
      <w:pPr>
        <w:ind w:firstLine="480"/>
      </w:pPr>
      <w:r>
        <w:t>eBPF（Extended Berkeley Packet Filter）</w:t>
      </w:r>
      <w:r>
        <w:rPr>
          <w:vertAlign w:val="superscript"/>
        </w:rPr>
        <w:fldChar w:fldCharType="begin"/>
      </w:r>
      <w:r>
        <w:rPr>
          <w:vertAlign w:val="superscript"/>
        </w:rPr>
        <w:instrText xml:space="preserve"> REF _Ref7033 \r \h </w:instrText>
      </w:r>
      <w:r>
        <w:rPr>
          <w:vertAlign w:val="superscript"/>
        </w:rPr>
        <w:fldChar w:fldCharType="separate"/>
      </w:r>
      <w:r>
        <w:rPr>
          <w:vertAlign w:val="superscript"/>
        </w:rPr>
        <w:t>[1]</w:t>
      </w:r>
      <w:r>
        <w:rPr>
          <w:vertAlign w:val="superscript"/>
        </w:rPr>
        <w:fldChar w:fldCharType="end"/>
      </w:r>
      <w:r>
        <w:t>技术近年来在Linux系统中迅速发展，为系统观测和性能分析提供了新的可能性。</w:t>
      </w:r>
      <w:r>
        <w:rPr>
          <w:rFonts w:hint="eastAsia"/>
        </w:rPr>
        <w:t>本文工具利用eBPF技术，</w:t>
      </w:r>
      <w:r>
        <w:t>针对国产芯片软件编译和链接研究中对访存性能精确监测的需求</w:t>
      </w:r>
      <w:r>
        <w:rPr>
          <w:rFonts w:hint="eastAsia"/>
        </w:rPr>
        <w:t>，</w:t>
      </w:r>
      <w:r>
        <w:t>为系统优化、程序性能调优以及计算机体系结构研究提供了有价值的工具支持</w:t>
      </w:r>
      <w:r>
        <w:rPr>
          <w:rFonts w:hint="eastAsia"/>
        </w:rPr>
        <w:t>。</w:t>
      </w:r>
    </w:p>
    <w:p w14:paraId="3504A86C">
      <w:pPr>
        <w:ind w:firstLine="480"/>
      </w:pPr>
      <w:r>
        <w:rPr>
          <w:rFonts w:hint="eastAsia"/>
        </w:rPr>
        <w:t>本文的主要内容包括：</w:t>
      </w:r>
    </w:p>
    <w:p w14:paraId="2C78E8F7">
      <w:pPr>
        <w:ind w:firstLine="480"/>
      </w:pPr>
      <w:r>
        <w:rPr>
          <w:rFonts w:hint="eastAsia"/>
        </w:rPr>
        <w:t>1</w:t>
      </w:r>
      <w:r>
        <w:t>.</w:t>
      </w:r>
      <w:r>
        <w:rPr>
          <w:rFonts w:hint="eastAsia"/>
        </w:rPr>
        <w:t>为了</w:t>
      </w:r>
      <w:r>
        <w:t>精确分析和可视化程序内存访问行为</w:t>
      </w:r>
      <w:r>
        <w:rPr>
          <w:rFonts w:hint="eastAsia"/>
        </w:rPr>
        <w:t>，</w:t>
      </w:r>
      <w:r>
        <w:t>设计并实现了一种基于eBPF的程序运行时访存性能监测工具——eMemGazer</w:t>
      </w:r>
      <w:r>
        <w:rPr>
          <w:rFonts w:hint="eastAsia"/>
        </w:rPr>
        <w:t>。</w:t>
      </w:r>
      <w:r>
        <w:t>本</w:t>
      </w:r>
      <w:r>
        <w:rPr>
          <w:rFonts w:hint="eastAsia"/>
        </w:rPr>
        <w:t>工具</w:t>
      </w:r>
      <w:r>
        <w:t>利用eBPF技术直接在内核层面捕获并分析内存访问事件，包括各级缓存（L1、LLC）命中率、缺失率，TLB性能，缺页异常及CPU指令执行效率等关键指标</w:t>
      </w:r>
      <w:r>
        <w:rPr>
          <w:rFonts w:hint="eastAsia"/>
        </w:rPr>
        <w:t>，并基于WEB实现了指标数据的</w:t>
      </w:r>
      <w:r>
        <w:t>可视化。</w:t>
      </w:r>
    </w:p>
    <w:p w14:paraId="3DB8E7AE">
      <w:pPr>
        <w:ind w:firstLine="480"/>
      </w:pPr>
      <w:r>
        <w:rPr>
          <w:rFonts w:hint="eastAsia"/>
        </w:rPr>
        <w:t>2</w:t>
      </w:r>
      <w:r>
        <w:t>.</w:t>
      </w:r>
      <w:r>
        <w:rPr>
          <w:rFonts w:hint="eastAsia"/>
        </w:rPr>
        <w:t>为了验证</w:t>
      </w:r>
      <w:r>
        <w:t>eMemGazer</w:t>
      </w:r>
      <w:r>
        <w:rPr>
          <w:rFonts w:hint="eastAsia"/>
        </w:rPr>
        <w:t>工具的正确性及性能，选取</w:t>
      </w:r>
      <w:r>
        <w:t>Linux内核自带的perf工具</w:t>
      </w:r>
      <w:r>
        <w:rPr>
          <w:rFonts w:hint="eastAsia"/>
        </w:rPr>
        <w:t>作为基准，分别在</w:t>
      </w:r>
      <w:r>
        <w:t>顺序访问、随机访问和</w:t>
      </w:r>
      <w:r>
        <w:rPr>
          <w:rFonts w:hint="eastAsia"/>
        </w:rPr>
        <w:t>固定</w:t>
      </w:r>
      <w:r>
        <w:t>步长访问三种典型内存访问模式</w:t>
      </w:r>
      <w:r>
        <w:rPr>
          <w:rFonts w:hint="eastAsia"/>
        </w:rPr>
        <w:t>进行</w:t>
      </w:r>
      <w:r>
        <w:t>测试</w:t>
      </w:r>
      <w:r>
        <w:rPr>
          <w:rFonts w:hint="eastAsia"/>
        </w:rPr>
        <w:t>。实验中</w:t>
      </w:r>
      <w:r>
        <w:t>eMemGazer</w:t>
      </w:r>
      <w:r>
        <w:rPr>
          <w:rFonts w:hint="eastAsia"/>
        </w:rPr>
        <w:t>获取</w:t>
      </w:r>
      <w:r>
        <w:t>的性能指标与perf工具</w:t>
      </w:r>
      <w:r>
        <w:rPr>
          <w:rFonts w:hint="eastAsia"/>
        </w:rPr>
        <w:t>的结果</w:t>
      </w:r>
      <w:r>
        <w:t>高度一致，</w:t>
      </w:r>
      <w:r>
        <w:rPr>
          <w:rFonts w:hint="eastAsia"/>
        </w:rPr>
        <w:t>验证了</w:t>
      </w:r>
      <w:r>
        <w:t>eMemGazer</w:t>
      </w:r>
      <w:r>
        <w:rPr>
          <w:rFonts w:hint="eastAsia"/>
        </w:rPr>
        <w:t>在功能正确的基础上，同时</w:t>
      </w:r>
      <w:r>
        <w:t>在</w:t>
      </w:r>
      <w:r>
        <w:rPr>
          <w:rFonts w:hint="eastAsia"/>
        </w:rPr>
        <w:t>系统</w:t>
      </w:r>
      <w:r>
        <w:t>开销、实时性和精度方面表现出优势。</w:t>
      </w:r>
    </w:p>
    <w:p w14:paraId="56D04082">
      <w:pPr>
        <w:ind w:firstLine="480"/>
        <w:rPr>
          <w:rFonts w:hint="eastAsia"/>
        </w:rPr>
      </w:pPr>
    </w:p>
    <w:p w14:paraId="5F34E8AB">
      <w:pPr>
        <w:spacing w:line="240" w:lineRule="auto"/>
        <w:ind w:firstLine="0" w:firstLineChars="0"/>
        <w:rPr>
          <w:rFonts w:ascii="宋体" w:hAnsi="宋体" w:cs="宋体"/>
          <w:color w:val="000000"/>
        </w:rPr>
      </w:pPr>
      <w:r>
        <w:rPr>
          <w:rFonts w:ascii="黑体" w:hAnsi="黑体" w:eastAsia="黑体" w:cs="黑体"/>
          <w:color w:val="000000"/>
        </w:rPr>
        <w:t>关键词：</w:t>
      </w:r>
      <w:r>
        <w:rPr>
          <w:rFonts w:ascii="宋体" w:hAnsi="宋体" w:cs="宋体"/>
          <w:color w:val="000000"/>
        </w:rPr>
        <w:t>eBPF；内存性能监测；缓存命中率；性能优化；</w:t>
      </w:r>
    </w:p>
    <w:p w14:paraId="15D65EC1">
      <w:pPr>
        <w:spacing w:line="240" w:lineRule="auto"/>
        <w:ind w:firstLine="0" w:firstLineChars="0"/>
        <w:rPr>
          <w:rFonts w:ascii="宋体" w:hAnsi="宋体" w:cs="宋体"/>
          <w:color w:val="000000"/>
        </w:rPr>
        <w:sectPr>
          <w:headerReference r:id="rId17" w:type="default"/>
          <w:footerReference r:id="rId18" w:type="default"/>
          <w:pgSz w:w="11906" w:h="16838"/>
          <w:pgMar w:top="1134" w:right="1701" w:bottom="1134" w:left="1701" w:header="851" w:footer="992" w:gutter="0"/>
          <w:pgNumType w:fmt="upperRoman" w:start="1" w:chapStyle="1"/>
          <w:cols w:space="0" w:num="1"/>
          <w:docGrid w:type="lines" w:linePitch="312" w:charSpace="0"/>
        </w:sectPr>
      </w:pPr>
    </w:p>
    <w:p w14:paraId="5E65EA67">
      <w:pPr>
        <w:spacing w:line="240" w:lineRule="auto"/>
        <w:ind w:firstLine="0" w:firstLineChars="0"/>
        <w:rPr>
          <w:rFonts w:ascii="宋体" w:hAnsi="宋体" w:cs="宋体"/>
          <w:color w:val="000000"/>
        </w:rPr>
      </w:pPr>
    </w:p>
    <w:p w14:paraId="302FE593">
      <w:pPr>
        <w:spacing w:before="800" w:after="400"/>
        <w:ind w:firstLine="0" w:firstLineChars="0"/>
        <w:jc w:val="center"/>
        <w:outlineLvl w:val="0"/>
        <w:rPr>
          <w:rFonts w:ascii="Arial" w:hAnsi="Arial" w:cs="Arial"/>
          <w:sz w:val="30"/>
        </w:rPr>
      </w:pPr>
      <w:bookmarkStart w:id="6" w:name="_Toc27773"/>
      <w:bookmarkStart w:id="7" w:name="_Toc2243"/>
      <w:bookmarkStart w:id="8" w:name="_Toc10536"/>
      <w:bookmarkStart w:id="9" w:name="_Toc30716"/>
      <w:bookmarkStart w:id="10" w:name="_Toc16113"/>
      <w:bookmarkStart w:id="11" w:name="_Toc24068"/>
      <w:r>
        <w:rPr>
          <w:rFonts w:ascii="Arial" w:hAnsi="Arial" w:cs="Arial"/>
          <w:b/>
          <w:color w:val="404040"/>
          <w:sz w:val="30"/>
          <w:shd w:val="clear" w:color="auto" w:fill="FFFFFF"/>
        </w:rPr>
        <w:t>Abstract</w:t>
      </w:r>
      <w:bookmarkEnd w:id="6"/>
      <w:bookmarkEnd w:id="7"/>
      <w:bookmarkEnd w:id="8"/>
      <w:bookmarkEnd w:id="9"/>
      <w:bookmarkEnd w:id="10"/>
      <w:bookmarkEnd w:id="11"/>
    </w:p>
    <w:p w14:paraId="425D6EE6">
      <w:pPr>
        <w:pStyle w:val="18"/>
        <w:widowControl/>
        <w:ind w:firstLine="400" w:firstLineChars="0"/>
      </w:pPr>
      <w:r>
        <w:t>eBPF (Extended Berkeley Packet Filter) technology has rapidly evolved in Linux systems in recent years, providing new possibilities for system observation and performance analysis. This paper presents a tool that leverages eBPF technology to address the precise memory access performance monitoring requirements in software compilation and linking research for domestic chips, offering valuable tool support for system optimization, program performance tuning, and computer architecture research.</w:t>
      </w:r>
    </w:p>
    <w:p w14:paraId="0AF8354A">
      <w:pPr>
        <w:pStyle w:val="18"/>
        <w:widowControl/>
        <w:ind w:firstLine="400" w:firstLineChars="0"/>
      </w:pPr>
      <w:r>
        <w:t>The main contributions of this paper include:</w:t>
      </w:r>
    </w:p>
    <w:p w14:paraId="68C903C6">
      <w:pPr>
        <w:widowControl/>
        <w:numPr>
          <w:ilvl w:val="0"/>
          <w:numId w:val="1"/>
        </w:numPr>
        <w:ind w:firstLine="480"/>
      </w:pPr>
      <w:r>
        <w:t>To accurately analyze and visualize program memory access behavior, we designed and implemented an eBPF-based runtime memory performance monitoring tool called eMemGazer. This tool utilizes eBPF technology to directly capture and analyze memory access events at the kernel level, including key metrics such as cache hit rates and miss rates at various levels (L1, LLC), TLB performance, page fault exceptions, and CPU instruction execution efficiency. The tool also implements web-based visualization of metric data.</w:t>
      </w:r>
    </w:p>
    <w:p w14:paraId="781B9C05">
      <w:pPr>
        <w:widowControl/>
        <w:numPr>
          <w:ilvl w:val="0"/>
          <w:numId w:val="1"/>
        </w:numPr>
        <w:ind w:firstLine="480"/>
      </w:pPr>
      <w:r>
        <w:t>To validate the correctness and performance of the eMemGazer tool, we selected the Linux kernel's built-in perf tool as a benchmark and conducted tests under three typical memory access patterns: sequential access, random access, and fixed-stride access. The experimental results show that the performance metrics obtained by eMemGazer are highly consistent with those from the perf tool, validating that eMemGazer not only maintains functional correctness but also demonstrates advantages in terms of system overhead, real-time performance, and precision.</w:t>
      </w:r>
    </w:p>
    <w:p w14:paraId="4CA42EA3">
      <w:pPr>
        <w:widowControl/>
        <w:ind w:left="480" w:firstLine="0" w:firstLineChars="0"/>
        <w:rPr>
          <w:rFonts w:hint="eastAsia"/>
        </w:rPr>
      </w:pPr>
    </w:p>
    <w:p w14:paraId="48C94A96">
      <w:pPr>
        <w:spacing w:line="240" w:lineRule="auto"/>
        <w:ind w:firstLine="0" w:firstLineChars="0"/>
      </w:pPr>
      <w:r>
        <w:rPr>
          <w:b/>
          <w:color w:val="404040"/>
          <w:shd w:val="clear" w:color="auto" w:fill="FFFFFF"/>
        </w:rPr>
        <w:t>Keywords</w:t>
      </w:r>
      <w:r>
        <w:rPr>
          <w:color w:val="404040"/>
          <w:shd w:val="clear" w:color="auto" w:fill="FFFFFF"/>
        </w:rPr>
        <w:t>: eBPF; memory performance monitoring; cache hit rate; performance optimization;</w:t>
      </w:r>
    </w:p>
    <w:p w14:paraId="5C89C527">
      <w:pPr>
        <w:widowControl/>
        <w:jc w:val="left"/>
        <w:rPr>
          <w:rFonts w:ascii="仿宋_GB2312" w:eastAsia="仿宋_GB2312"/>
          <w:b/>
          <w:bCs/>
          <w:sz w:val="30"/>
        </w:rPr>
      </w:pPr>
    </w:p>
    <w:p w14:paraId="30D831C0">
      <w:pPr>
        <w:widowControl/>
        <w:jc w:val="left"/>
        <w:rPr>
          <w:rFonts w:ascii="仿宋_GB2312" w:eastAsia="仿宋_GB2312"/>
          <w:b/>
          <w:bCs/>
          <w:sz w:val="30"/>
        </w:rPr>
      </w:pPr>
    </w:p>
    <w:p w14:paraId="64DAEC34">
      <w:pPr>
        <w:widowControl/>
        <w:jc w:val="left"/>
        <w:rPr>
          <w:rFonts w:ascii="仿宋_GB2312" w:eastAsia="仿宋_GB2312"/>
          <w:b/>
          <w:bCs/>
          <w:sz w:val="30"/>
        </w:rPr>
      </w:pPr>
    </w:p>
    <w:p w14:paraId="612C0BBD">
      <w:pPr>
        <w:widowControl/>
        <w:jc w:val="left"/>
        <w:rPr>
          <w:rFonts w:ascii="仿宋_GB2312" w:eastAsia="仿宋_GB2312"/>
          <w:b/>
          <w:bCs/>
          <w:sz w:val="30"/>
        </w:rPr>
      </w:pPr>
    </w:p>
    <w:p w14:paraId="7176D56F">
      <w:pPr>
        <w:widowControl/>
        <w:jc w:val="left"/>
        <w:rPr>
          <w:rFonts w:ascii="仿宋_GB2312" w:eastAsia="仿宋_GB2312"/>
          <w:b/>
          <w:bCs/>
          <w:sz w:val="30"/>
        </w:rPr>
      </w:pPr>
    </w:p>
    <w:p w14:paraId="20EC4EA3">
      <w:pPr>
        <w:widowControl/>
        <w:jc w:val="left"/>
        <w:rPr>
          <w:rFonts w:ascii="仿宋_GB2312" w:eastAsia="仿宋_GB2312"/>
          <w:b/>
          <w:bCs/>
          <w:sz w:val="30"/>
        </w:rPr>
      </w:pPr>
    </w:p>
    <w:p w14:paraId="5F1530CC">
      <w:pPr>
        <w:widowControl/>
        <w:ind w:firstLine="0" w:firstLineChars="0"/>
        <w:jc w:val="left"/>
        <w:rPr>
          <w:rFonts w:ascii="仿宋_GB2312" w:eastAsia="仿宋_GB2312"/>
          <w:b/>
          <w:bCs/>
          <w:sz w:val="30"/>
        </w:rPr>
      </w:pPr>
    </w:p>
    <w:sdt>
      <w:sdtPr>
        <w:rPr>
          <w:rFonts w:hint="eastAsia" w:ascii="黑体" w:hAnsi="黑体" w:eastAsia="黑体" w:cs="黑体"/>
          <w:sz w:val="30"/>
          <w:szCs w:val="30"/>
        </w:rPr>
        <w:id w:val="147479165"/>
        <w15:color w:val="DBDBDB"/>
        <w:docPartObj>
          <w:docPartGallery w:val="Table of Contents"/>
          <w:docPartUnique/>
        </w:docPartObj>
      </w:sdtPr>
      <w:sdtEndPr>
        <w:rPr>
          <w:rFonts w:hint="default" w:ascii="仿宋_GB2312" w:hAnsi="Calibri" w:eastAsia="仿宋_GB2312" w:cs="Times New Roman"/>
          <w:bCs/>
          <w:sz w:val="21"/>
          <w:szCs w:val="22"/>
        </w:rPr>
      </w:sdtEndPr>
      <w:sdtContent>
        <w:p w14:paraId="65E8013C">
          <w:pPr>
            <w:keepNext w:val="0"/>
            <w:keepLines w:val="0"/>
            <w:pageBreakBefore/>
            <w:widowControl/>
            <w:kinsoku/>
            <w:wordWrap/>
            <w:overflowPunct/>
            <w:topLinePunct w:val="0"/>
            <w:autoSpaceDE/>
            <w:autoSpaceDN/>
            <w:bidi w:val="0"/>
            <w:adjustRightInd/>
            <w:snapToGrid/>
            <w:spacing w:before="800" w:after="400"/>
            <w:ind w:firstLine="0" w:firstLineChars="0"/>
            <w:jc w:val="center"/>
            <w:textAlignment w:val="auto"/>
          </w:pPr>
          <w:r>
            <w:rPr>
              <w:rFonts w:hint="eastAsia" w:ascii="黑体" w:hAnsi="黑体" w:eastAsia="黑体" w:cs="黑体"/>
              <w:sz w:val="30"/>
              <w:szCs w:val="30"/>
            </w:rPr>
            <w:t>目  录</w:t>
          </w:r>
          <w:r>
            <w:rPr>
              <w:rFonts w:ascii="仿宋_GB2312" w:eastAsia="仿宋_GB2312"/>
              <w:b/>
              <w:bCs/>
              <w:sz w:val="30"/>
            </w:rPr>
            <w:fldChar w:fldCharType="begin"/>
          </w:r>
          <w:r>
            <w:rPr>
              <w:rFonts w:ascii="仿宋_GB2312" w:eastAsia="仿宋_GB2312"/>
              <w:b/>
              <w:bCs/>
              <w:sz w:val="30"/>
            </w:rPr>
            <w:instrText xml:space="preserve">TOC \o "1-3" \h \u </w:instrText>
          </w:r>
          <w:r>
            <w:rPr>
              <w:rFonts w:ascii="仿宋_GB2312" w:eastAsia="仿宋_GB2312"/>
              <w:b/>
              <w:bCs/>
              <w:sz w:val="30"/>
            </w:rPr>
            <w:fldChar w:fldCharType="separate"/>
          </w:r>
        </w:p>
        <w:p w14:paraId="167B2753">
          <w:pPr>
            <w:pStyle w:val="16"/>
            <w:tabs>
              <w:tab w:val="right" w:leader="dot" w:pos="8504"/>
            </w:tabs>
            <w:spacing w:before="120"/>
            <w:ind w:firstLine="480"/>
          </w:pPr>
          <w:r>
            <w:fldChar w:fldCharType="begin"/>
          </w:r>
          <w:r>
            <w:instrText xml:space="preserve"> HYPERLINK \l "_Toc19220" </w:instrText>
          </w:r>
          <w:r>
            <w:fldChar w:fldCharType="separate"/>
          </w:r>
          <w:r>
            <w:rPr>
              <w:rFonts w:hint="eastAsia" w:ascii="黑体" w:hAnsi="黑体" w:eastAsia="黑体" w:cs="黑体"/>
              <w:szCs w:val="24"/>
            </w:rPr>
            <w:t>第1章 绪论</w:t>
          </w:r>
          <w:r>
            <w:tab/>
          </w:r>
          <w:r>
            <w:fldChar w:fldCharType="begin"/>
          </w:r>
          <w:r>
            <w:instrText xml:space="preserve"> PAGEREF _Toc19220 \h </w:instrText>
          </w:r>
          <w:r>
            <w:fldChar w:fldCharType="separate"/>
          </w:r>
          <w:r>
            <w:t>1</w:t>
          </w:r>
          <w:r>
            <w:fldChar w:fldCharType="end"/>
          </w:r>
          <w:r>
            <w:fldChar w:fldCharType="end"/>
          </w:r>
        </w:p>
        <w:p w14:paraId="477CE3D2">
          <w:pPr>
            <w:pStyle w:val="17"/>
            <w:tabs>
              <w:tab w:val="right" w:leader="dot" w:pos="8504"/>
            </w:tabs>
            <w:ind w:left="480" w:firstLine="480"/>
            <w:rPr>
              <w:rFonts w:ascii="宋体" w:hAnsi="宋体" w:cs="宋体"/>
              <w:bCs/>
            </w:rPr>
          </w:pPr>
          <w:r>
            <w:fldChar w:fldCharType="begin"/>
          </w:r>
          <w:r>
            <w:instrText xml:space="preserve"> HYPERLINK \l "_Toc27847" </w:instrText>
          </w:r>
          <w:r>
            <w:fldChar w:fldCharType="separate"/>
          </w:r>
          <w:r>
            <w:rPr>
              <w:rFonts w:ascii="宋体" w:hAnsi="宋体" w:cs="宋体"/>
              <w:bCs/>
            </w:rPr>
            <w:t>1.1 研究背景和意义</w:t>
          </w:r>
          <w:r>
            <w:rPr>
              <w:rFonts w:ascii="宋体" w:hAnsi="宋体" w:cs="宋体"/>
              <w:bCs/>
            </w:rPr>
            <w:tab/>
          </w:r>
          <w:r>
            <w:rPr>
              <w:rFonts w:ascii="宋体" w:hAnsi="宋体" w:cs="宋体"/>
              <w:bCs/>
            </w:rPr>
            <w:fldChar w:fldCharType="begin"/>
          </w:r>
          <w:r>
            <w:rPr>
              <w:rFonts w:ascii="宋体" w:hAnsi="宋体" w:cs="宋体"/>
              <w:bCs/>
            </w:rPr>
            <w:instrText xml:space="preserve"> PAGEREF _Toc27847 \h </w:instrText>
          </w:r>
          <w:r>
            <w:rPr>
              <w:rFonts w:ascii="宋体" w:hAnsi="宋体" w:cs="宋体"/>
              <w:bCs/>
            </w:rPr>
            <w:fldChar w:fldCharType="separate"/>
          </w:r>
          <w:r>
            <w:rPr>
              <w:rFonts w:ascii="宋体" w:hAnsi="宋体" w:cs="宋体"/>
              <w:bCs/>
            </w:rPr>
            <w:t>1</w:t>
          </w:r>
          <w:r>
            <w:rPr>
              <w:rFonts w:ascii="宋体" w:hAnsi="宋体" w:cs="宋体"/>
              <w:bCs/>
            </w:rPr>
            <w:fldChar w:fldCharType="end"/>
          </w:r>
          <w:r>
            <w:rPr>
              <w:rFonts w:ascii="宋体" w:hAnsi="宋体" w:cs="宋体"/>
              <w:bCs/>
            </w:rPr>
            <w:fldChar w:fldCharType="end"/>
          </w:r>
        </w:p>
        <w:p w14:paraId="5716C74F">
          <w:pPr>
            <w:pStyle w:val="17"/>
            <w:tabs>
              <w:tab w:val="right" w:leader="dot" w:pos="8504"/>
            </w:tabs>
            <w:ind w:left="480" w:firstLine="480"/>
            <w:rPr>
              <w:rFonts w:ascii="宋体" w:hAnsi="宋体" w:cs="宋体"/>
              <w:bCs/>
            </w:rPr>
          </w:pPr>
          <w:r>
            <w:fldChar w:fldCharType="begin"/>
          </w:r>
          <w:r>
            <w:instrText xml:space="preserve"> HYPERLINK \l "_Toc17606" </w:instrText>
          </w:r>
          <w:r>
            <w:fldChar w:fldCharType="separate"/>
          </w:r>
          <w:r>
            <w:rPr>
              <w:rFonts w:ascii="宋体" w:hAnsi="宋体" w:cs="宋体"/>
              <w:bCs/>
            </w:rPr>
            <w:t>1.2 国内外研究现状</w:t>
          </w:r>
          <w:r>
            <w:rPr>
              <w:rFonts w:ascii="宋体" w:hAnsi="宋体" w:cs="宋体"/>
              <w:bCs/>
            </w:rPr>
            <w:tab/>
          </w:r>
          <w:r>
            <w:rPr>
              <w:rFonts w:ascii="宋体" w:hAnsi="宋体" w:cs="宋体"/>
              <w:bCs/>
            </w:rPr>
            <w:fldChar w:fldCharType="begin"/>
          </w:r>
          <w:r>
            <w:rPr>
              <w:rFonts w:ascii="宋体" w:hAnsi="宋体" w:cs="宋体"/>
              <w:bCs/>
            </w:rPr>
            <w:instrText xml:space="preserve"> PAGEREF _Toc17606 \h </w:instrText>
          </w:r>
          <w:r>
            <w:rPr>
              <w:rFonts w:ascii="宋体" w:hAnsi="宋体" w:cs="宋体"/>
              <w:bCs/>
            </w:rPr>
            <w:fldChar w:fldCharType="separate"/>
          </w:r>
          <w:r>
            <w:rPr>
              <w:rFonts w:ascii="宋体" w:hAnsi="宋体" w:cs="宋体"/>
              <w:bCs/>
            </w:rPr>
            <w:t>1</w:t>
          </w:r>
          <w:r>
            <w:rPr>
              <w:rFonts w:ascii="宋体" w:hAnsi="宋体" w:cs="宋体"/>
              <w:bCs/>
            </w:rPr>
            <w:fldChar w:fldCharType="end"/>
          </w:r>
          <w:r>
            <w:rPr>
              <w:rFonts w:ascii="宋体" w:hAnsi="宋体" w:cs="宋体"/>
              <w:bCs/>
            </w:rPr>
            <w:fldChar w:fldCharType="end"/>
          </w:r>
        </w:p>
        <w:p w14:paraId="75851CFC">
          <w:pPr>
            <w:pStyle w:val="17"/>
            <w:tabs>
              <w:tab w:val="right" w:leader="dot" w:pos="8504"/>
            </w:tabs>
            <w:ind w:left="480" w:firstLine="960" w:firstLineChars="400"/>
            <w:rPr>
              <w:rFonts w:ascii="宋体" w:hAnsi="宋体" w:cs="宋体"/>
              <w:bCs/>
            </w:rPr>
          </w:pPr>
          <w:r>
            <w:fldChar w:fldCharType="begin"/>
          </w:r>
          <w:r>
            <w:instrText xml:space="preserve"> HYPERLINK \l "_Toc5935" </w:instrText>
          </w:r>
          <w:r>
            <w:fldChar w:fldCharType="separate"/>
          </w:r>
          <w:r>
            <w:rPr>
              <w:rFonts w:ascii="宋体" w:hAnsi="宋体" w:cs="宋体"/>
              <w:bCs/>
            </w:rPr>
            <w:t>1.2.1 传统的程序运行时的访存性能指标监测</w:t>
          </w:r>
          <w:r>
            <w:rPr>
              <w:rFonts w:ascii="宋体" w:hAnsi="宋体" w:cs="宋体"/>
              <w:bCs/>
            </w:rPr>
            <w:tab/>
          </w:r>
          <w:r>
            <w:rPr>
              <w:rFonts w:ascii="宋体" w:hAnsi="宋体" w:cs="宋体"/>
              <w:bCs/>
            </w:rPr>
            <w:fldChar w:fldCharType="begin"/>
          </w:r>
          <w:r>
            <w:rPr>
              <w:rFonts w:ascii="宋体" w:hAnsi="宋体" w:cs="宋体"/>
              <w:bCs/>
            </w:rPr>
            <w:instrText xml:space="preserve"> PAGEREF _Toc5935 \h </w:instrText>
          </w:r>
          <w:r>
            <w:rPr>
              <w:rFonts w:ascii="宋体" w:hAnsi="宋体" w:cs="宋体"/>
              <w:bCs/>
            </w:rPr>
            <w:fldChar w:fldCharType="separate"/>
          </w:r>
          <w:r>
            <w:rPr>
              <w:rFonts w:ascii="宋体" w:hAnsi="宋体" w:cs="宋体"/>
              <w:bCs/>
            </w:rPr>
            <w:t>1</w:t>
          </w:r>
          <w:r>
            <w:rPr>
              <w:rFonts w:ascii="宋体" w:hAnsi="宋体" w:cs="宋体"/>
              <w:bCs/>
            </w:rPr>
            <w:fldChar w:fldCharType="end"/>
          </w:r>
          <w:r>
            <w:rPr>
              <w:rFonts w:ascii="宋体" w:hAnsi="宋体" w:cs="宋体"/>
              <w:bCs/>
            </w:rPr>
            <w:fldChar w:fldCharType="end"/>
          </w:r>
        </w:p>
        <w:p w14:paraId="7C238F62">
          <w:pPr>
            <w:pStyle w:val="17"/>
            <w:tabs>
              <w:tab w:val="right" w:leader="dot" w:pos="8504"/>
            </w:tabs>
            <w:ind w:left="480" w:firstLine="960" w:firstLineChars="400"/>
            <w:rPr>
              <w:rFonts w:ascii="宋体" w:hAnsi="宋体" w:cs="宋体"/>
              <w:bCs/>
            </w:rPr>
          </w:pPr>
          <w:r>
            <w:fldChar w:fldCharType="begin"/>
          </w:r>
          <w:r>
            <w:instrText xml:space="preserve"> HYPERLINK \l "_Toc7091" </w:instrText>
          </w:r>
          <w:r>
            <w:fldChar w:fldCharType="separate"/>
          </w:r>
          <w:r>
            <w:rPr>
              <w:rFonts w:ascii="宋体" w:hAnsi="宋体" w:cs="宋体"/>
              <w:bCs/>
            </w:rPr>
            <w:t>1.2.2 基于硬件性能计数器(PMC)的工具</w:t>
          </w:r>
          <w:r>
            <w:rPr>
              <w:rFonts w:ascii="宋体" w:hAnsi="宋体" w:cs="宋体"/>
              <w:bCs/>
            </w:rPr>
            <w:tab/>
          </w:r>
          <w:r>
            <w:rPr>
              <w:rFonts w:ascii="宋体" w:hAnsi="宋体" w:cs="宋体"/>
              <w:bCs/>
            </w:rPr>
            <w:fldChar w:fldCharType="begin"/>
          </w:r>
          <w:r>
            <w:rPr>
              <w:rFonts w:ascii="宋体" w:hAnsi="宋体" w:cs="宋体"/>
              <w:bCs/>
            </w:rPr>
            <w:instrText xml:space="preserve"> PAGEREF _Toc7091 \h </w:instrText>
          </w:r>
          <w:r>
            <w:rPr>
              <w:rFonts w:ascii="宋体" w:hAnsi="宋体" w:cs="宋体"/>
              <w:bCs/>
            </w:rPr>
            <w:fldChar w:fldCharType="separate"/>
          </w:r>
          <w:r>
            <w:rPr>
              <w:rFonts w:ascii="宋体" w:hAnsi="宋体" w:cs="宋体"/>
              <w:bCs/>
            </w:rPr>
            <w:t>2</w:t>
          </w:r>
          <w:r>
            <w:rPr>
              <w:rFonts w:ascii="宋体" w:hAnsi="宋体" w:cs="宋体"/>
              <w:bCs/>
            </w:rPr>
            <w:fldChar w:fldCharType="end"/>
          </w:r>
          <w:r>
            <w:rPr>
              <w:rFonts w:ascii="宋体" w:hAnsi="宋体" w:cs="宋体"/>
              <w:bCs/>
            </w:rPr>
            <w:fldChar w:fldCharType="end"/>
          </w:r>
        </w:p>
        <w:p w14:paraId="675B2AAD">
          <w:pPr>
            <w:pStyle w:val="17"/>
            <w:tabs>
              <w:tab w:val="right" w:leader="dot" w:pos="8504"/>
            </w:tabs>
            <w:ind w:left="480" w:firstLine="960" w:firstLineChars="400"/>
            <w:rPr>
              <w:rFonts w:ascii="宋体" w:hAnsi="宋体" w:cs="宋体"/>
              <w:bCs/>
            </w:rPr>
          </w:pPr>
          <w:r>
            <w:fldChar w:fldCharType="begin"/>
          </w:r>
          <w:r>
            <w:instrText xml:space="preserve"> HYPERLINK \l "_Toc14878" </w:instrText>
          </w:r>
          <w:r>
            <w:fldChar w:fldCharType="separate"/>
          </w:r>
          <w:r>
            <w:rPr>
              <w:rFonts w:ascii="宋体" w:hAnsi="宋体" w:cs="宋体"/>
              <w:bCs/>
            </w:rPr>
            <w:t>1.2.3 基于eBPF的新兴监测技术</w:t>
          </w:r>
          <w:r>
            <w:rPr>
              <w:rFonts w:ascii="宋体" w:hAnsi="宋体" w:cs="宋体"/>
              <w:bCs/>
            </w:rPr>
            <w:tab/>
          </w:r>
          <w:r>
            <w:rPr>
              <w:rFonts w:ascii="宋体" w:hAnsi="宋体" w:cs="宋体"/>
              <w:bCs/>
            </w:rPr>
            <w:fldChar w:fldCharType="begin"/>
          </w:r>
          <w:r>
            <w:rPr>
              <w:rFonts w:ascii="宋体" w:hAnsi="宋体" w:cs="宋体"/>
              <w:bCs/>
            </w:rPr>
            <w:instrText xml:space="preserve"> PAGEREF _Toc14878 \h </w:instrText>
          </w:r>
          <w:r>
            <w:rPr>
              <w:rFonts w:ascii="宋体" w:hAnsi="宋体" w:cs="宋体"/>
              <w:bCs/>
            </w:rPr>
            <w:fldChar w:fldCharType="separate"/>
          </w:r>
          <w:r>
            <w:rPr>
              <w:rFonts w:ascii="宋体" w:hAnsi="宋体" w:cs="宋体"/>
              <w:bCs/>
            </w:rPr>
            <w:t>2</w:t>
          </w:r>
          <w:r>
            <w:rPr>
              <w:rFonts w:ascii="宋体" w:hAnsi="宋体" w:cs="宋体"/>
              <w:bCs/>
            </w:rPr>
            <w:fldChar w:fldCharType="end"/>
          </w:r>
          <w:r>
            <w:rPr>
              <w:rFonts w:ascii="宋体" w:hAnsi="宋体" w:cs="宋体"/>
              <w:bCs/>
            </w:rPr>
            <w:fldChar w:fldCharType="end"/>
          </w:r>
        </w:p>
        <w:p w14:paraId="3440AA5D">
          <w:pPr>
            <w:pStyle w:val="17"/>
            <w:tabs>
              <w:tab w:val="right" w:leader="dot" w:pos="8504"/>
            </w:tabs>
            <w:ind w:left="480" w:firstLine="480"/>
            <w:rPr>
              <w:rFonts w:ascii="宋体" w:hAnsi="宋体" w:cs="宋体"/>
              <w:bCs/>
            </w:rPr>
          </w:pPr>
          <w:r>
            <w:fldChar w:fldCharType="begin"/>
          </w:r>
          <w:r>
            <w:instrText xml:space="preserve"> HYPERLINK \l "_Toc15722" </w:instrText>
          </w:r>
          <w:r>
            <w:fldChar w:fldCharType="separate"/>
          </w:r>
          <w:r>
            <w:rPr>
              <w:rFonts w:ascii="宋体" w:hAnsi="宋体" w:cs="宋体"/>
              <w:bCs/>
            </w:rPr>
            <w:t>1.3 论文主要工作</w:t>
          </w:r>
          <w:r>
            <w:rPr>
              <w:rFonts w:ascii="宋体" w:hAnsi="宋体" w:cs="宋体"/>
              <w:bCs/>
            </w:rPr>
            <w:tab/>
          </w:r>
          <w:r>
            <w:rPr>
              <w:rFonts w:ascii="宋体" w:hAnsi="宋体" w:cs="宋体"/>
              <w:bCs/>
            </w:rPr>
            <w:fldChar w:fldCharType="begin"/>
          </w:r>
          <w:r>
            <w:rPr>
              <w:rFonts w:ascii="宋体" w:hAnsi="宋体" w:cs="宋体"/>
              <w:bCs/>
            </w:rPr>
            <w:instrText xml:space="preserve"> PAGEREF _Toc15722 \h </w:instrText>
          </w:r>
          <w:r>
            <w:rPr>
              <w:rFonts w:ascii="宋体" w:hAnsi="宋体" w:cs="宋体"/>
              <w:bCs/>
            </w:rPr>
            <w:fldChar w:fldCharType="separate"/>
          </w:r>
          <w:r>
            <w:rPr>
              <w:rFonts w:ascii="宋体" w:hAnsi="宋体" w:cs="宋体"/>
              <w:bCs/>
            </w:rPr>
            <w:t>2</w:t>
          </w:r>
          <w:r>
            <w:rPr>
              <w:rFonts w:ascii="宋体" w:hAnsi="宋体" w:cs="宋体"/>
              <w:bCs/>
            </w:rPr>
            <w:fldChar w:fldCharType="end"/>
          </w:r>
          <w:r>
            <w:rPr>
              <w:rFonts w:ascii="宋体" w:hAnsi="宋体" w:cs="宋体"/>
              <w:bCs/>
            </w:rPr>
            <w:fldChar w:fldCharType="end"/>
          </w:r>
        </w:p>
        <w:p w14:paraId="333D67E5">
          <w:pPr>
            <w:pStyle w:val="17"/>
            <w:tabs>
              <w:tab w:val="right" w:leader="dot" w:pos="8504"/>
            </w:tabs>
            <w:ind w:left="480" w:firstLine="480"/>
          </w:pPr>
          <w:r>
            <w:fldChar w:fldCharType="begin"/>
          </w:r>
          <w:r>
            <w:instrText xml:space="preserve"> HYPERLINK \l "_Toc12428" </w:instrText>
          </w:r>
          <w:r>
            <w:fldChar w:fldCharType="separate"/>
          </w:r>
          <w:r>
            <w:rPr>
              <w:rFonts w:ascii="宋体" w:hAnsi="宋体" w:cs="宋体"/>
              <w:bCs/>
            </w:rPr>
            <w:t>1.4 文章结构</w:t>
          </w:r>
          <w:r>
            <w:rPr>
              <w:rFonts w:ascii="宋体" w:hAnsi="宋体" w:cs="宋体"/>
              <w:bCs/>
            </w:rPr>
            <w:tab/>
          </w:r>
          <w:r>
            <w:rPr>
              <w:rFonts w:ascii="宋体" w:hAnsi="宋体" w:cs="宋体"/>
              <w:bCs/>
            </w:rPr>
            <w:fldChar w:fldCharType="begin"/>
          </w:r>
          <w:r>
            <w:rPr>
              <w:rFonts w:ascii="宋体" w:hAnsi="宋体" w:cs="宋体"/>
              <w:bCs/>
            </w:rPr>
            <w:instrText xml:space="preserve"> PAGEREF _Toc12428 \h </w:instrText>
          </w:r>
          <w:r>
            <w:rPr>
              <w:rFonts w:ascii="宋体" w:hAnsi="宋体" w:cs="宋体"/>
              <w:bCs/>
            </w:rPr>
            <w:fldChar w:fldCharType="separate"/>
          </w:r>
          <w:r>
            <w:rPr>
              <w:rFonts w:ascii="宋体" w:hAnsi="宋体" w:cs="宋体"/>
              <w:bCs/>
            </w:rPr>
            <w:t>3</w:t>
          </w:r>
          <w:r>
            <w:rPr>
              <w:rFonts w:ascii="宋体" w:hAnsi="宋体" w:cs="宋体"/>
              <w:bCs/>
            </w:rPr>
            <w:fldChar w:fldCharType="end"/>
          </w:r>
          <w:r>
            <w:rPr>
              <w:rFonts w:ascii="宋体" w:hAnsi="宋体" w:cs="宋体"/>
              <w:bCs/>
            </w:rPr>
            <w:fldChar w:fldCharType="end"/>
          </w:r>
        </w:p>
        <w:p w14:paraId="5EF4162A">
          <w:pPr>
            <w:pStyle w:val="16"/>
            <w:tabs>
              <w:tab w:val="right" w:leader="dot" w:pos="8504"/>
            </w:tabs>
            <w:ind w:firstLine="480"/>
          </w:pPr>
          <w:r>
            <w:fldChar w:fldCharType="begin"/>
          </w:r>
          <w:r>
            <w:instrText xml:space="preserve"> HYPERLINK \l "_Toc22024" </w:instrText>
          </w:r>
          <w:r>
            <w:fldChar w:fldCharType="separate"/>
          </w:r>
          <w:r>
            <w:rPr>
              <w:rFonts w:hint="eastAsia" w:ascii="黑体" w:hAnsi="黑体" w:eastAsia="黑体" w:cs="黑体"/>
              <w:szCs w:val="24"/>
            </w:rPr>
            <w:t>第</w:t>
          </w:r>
          <w:r>
            <w:rPr>
              <w:rFonts w:hint="eastAsia" w:ascii="黑体" w:hAnsi="黑体" w:eastAsia="黑体" w:cs="黑体"/>
              <w:szCs w:val="24"/>
              <w:lang w:val="en-US" w:eastAsia="zh-CN"/>
            </w:rPr>
            <w:t>2</w:t>
          </w:r>
          <w:r>
            <w:rPr>
              <w:rFonts w:hint="eastAsia" w:ascii="黑体" w:hAnsi="黑体" w:eastAsia="黑体" w:cs="黑体"/>
              <w:szCs w:val="24"/>
            </w:rPr>
            <w:t>章 背景知识和技术</w:t>
          </w:r>
          <w:r>
            <w:tab/>
          </w:r>
          <w:r>
            <w:fldChar w:fldCharType="begin"/>
          </w:r>
          <w:r>
            <w:instrText xml:space="preserve"> PAGEREF _Toc22024 \h </w:instrText>
          </w:r>
          <w:r>
            <w:fldChar w:fldCharType="separate"/>
          </w:r>
          <w:r>
            <w:t>4</w:t>
          </w:r>
          <w:r>
            <w:fldChar w:fldCharType="end"/>
          </w:r>
          <w:r>
            <w:fldChar w:fldCharType="end"/>
          </w:r>
        </w:p>
        <w:p w14:paraId="1FAA3DD2">
          <w:pPr>
            <w:pStyle w:val="17"/>
            <w:tabs>
              <w:tab w:val="right" w:leader="dot" w:pos="8504"/>
            </w:tabs>
            <w:ind w:left="480" w:firstLine="480"/>
            <w:rPr>
              <w:rFonts w:ascii="宋体" w:hAnsi="宋体" w:cs="宋体"/>
              <w:bCs/>
            </w:rPr>
          </w:pPr>
          <w:r>
            <w:fldChar w:fldCharType="begin"/>
          </w:r>
          <w:r>
            <w:instrText xml:space="preserve"> HYPERLINK \l "_Toc18206" </w:instrText>
          </w:r>
          <w:r>
            <w:fldChar w:fldCharType="separate"/>
          </w:r>
          <w:r>
            <w:rPr>
              <w:rFonts w:ascii="宋体" w:hAnsi="宋体" w:cs="宋体"/>
              <w:bCs/>
            </w:rPr>
            <w:t>2.1 计算机内存层次结构</w:t>
          </w:r>
          <w:r>
            <w:rPr>
              <w:rFonts w:ascii="宋体" w:hAnsi="宋体" w:cs="宋体"/>
              <w:bCs/>
            </w:rPr>
            <w:tab/>
          </w:r>
          <w:r>
            <w:rPr>
              <w:rFonts w:ascii="宋体" w:hAnsi="宋体" w:cs="宋体"/>
              <w:bCs/>
            </w:rPr>
            <w:fldChar w:fldCharType="begin"/>
          </w:r>
          <w:r>
            <w:rPr>
              <w:rFonts w:ascii="宋体" w:hAnsi="宋体" w:cs="宋体"/>
              <w:bCs/>
            </w:rPr>
            <w:instrText xml:space="preserve"> PAGEREF _Toc18206 \h </w:instrText>
          </w:r>
          <w:r>
            <w:rPr>
              <w:rFonts w:ascii="宋体" w:hAnsi="宋体" w:cs="宋体"/>
              <w:bCs/>
            </w:rPr>
            <w:fldChar w:fldCharType="separate"/>
          </w:r>
          <w:r>
            <w:rPr>
              <w:rFonts w:ascii="宋体" w:hAnsi="宋体" w:cs="宋体"/>
              <w:bCs/>
            </w:rPr>
            <w:t>4</w:t>
          </w:r>
          <w:r>
            <w:rPr>
              <w:rFonts w:ascii="宋体" w:hAnsi="宋体" w:cs="宋体"/>
              <w:bCs/>
            </w:rPr>
            <w:fldChar w:fldCharType="end"/>
          </w:r>
          <w:r>
            <w:rPr>
              <w:rFonts w:ascii="宋体" w:hAnsi="宋体" w:cs="宋体"/>
              <w:bCs/>
            </w:rPr>
            <w:fldChar w:fldCharType="end"/>
          </w:r>
        </w:p>
        <w:p w14:paraId="0CA81E42">
          <w:pPr>
            <w:pStyle w:val="17"/>
            <w:tabs>
              <w:tab w:val="right" w:leader="dot" w:pos="8504"/>
            </w:tabs>
            <w:ind w:left="480" w:firstLine="480"/>
            <w:rPr>
              <w:rFonts w:ascii="宋体" w:hAnsi="宋体" w:cs="宋体"/>
              <w:bCs/>
            </w:rPr>
          </w:pPr>
          <w:r>
            <w:fldChar w:fldCharType="begin"/>
          </w:r>
          <w:r>
            <w:instrText xml:space="preserve"> HYPERLINK \l "_Toc29869" </w:instrText>
          </w:r>
          <w:r>
            <w:fldChar w:fldCharType="separate"/>
          </w:r>
          <w:r>
            <w:rPr>
              <w:rFonts w:ascii="宋体" w:hAnsi="宋体" w:cs="宋体"/>
              <w:bCs/>
            </w:rPr>
            <w:t>2.2 eBPF技术基础</w:t>
          </w:r>
          <w:r>
            <w:rPr>
              <w:rFonts w:ascii="宋体" w:hAnsi="宋体" w:cs="宋体"/>
              <w:bCs/>
            </w:rPr>
            <w:tab/>
          </w:r>
          <w:r>
            <w:rPr>
              <w:rFonts w:ascii="宋体" w:hAnsi="宋体" w:cs="宋体"/>
              <w:bCs/>
            </w:rPr>
            <w:fldChar w:fldCharType="begin"/>
          </w:r>
          <w:r>
            <w:rPr>
              <w:rFonts w:ascii="宋体" w:hAnsi="宋体" w:cs="宋体"/>
              <w:bCs/>
            </w:rPr>
            <w:instrText xml:space="preserve"> PAGEREF _Toc29869 \h </w:instrText>
          </w:r>
          <w:r>
            <w:rPr>
              <w:rFonts w:ascii="宋体" w:hAnsi="宋体" w:cs="宋体"/>
              <w:bCs/>
            </w:rPr>
            <w:fldChar w:fldCharType="separate"/>
          </w:r>
          <w:r>
            <w:rPr>
              <w:rFonts w:ascii="宋体" w:hAnsi="宋体" w:cs="宋体"/>
              <w:bCs/>
            </w:rPr>
            <w:t>5</w:t>
          </w:r>
          <w:r>
            <w:rPr>
              <w:rFonts w:ascii="宋体" w:hAnsi="宋体" w:cs="宋体"/>
              <w:bCs/>
            </w:rPr>
            <w:fldChar w:fldCharType="end"/>
          </w:r>
          <w:r>
            <w:rPr>
              <w:rFonts w:ascii="宋体" w:hAnsi="宋体" w:cs="宋体"/>
              <w:bCs/>
            </w:rPr>
            <w:fldChar w:fldCharType="end"/>
          </w:r>
        </w:p>
        <w:p w14:paraId="1ADEB69A">
          <w:pPr>
            <w:pStyle w:val="17"/>
            <w:tabs>
              <w:tab w:val="right" w:leader="dot" w:pos="8504"/>
            </w:tabs>
            <w:ind w:left="480" w:firstLine="480"/>
            <w:rPr>
              <w:rFonts w:ascii="宋体" w:hAnsi="宋体" w:cs="宋体"/>
              <w:bCs/>
            </w:rPr>
          </w:pPr>
          <w:r>
            <w:fldChar w:fldCharType="begin"/>
          </w:r>
          <w:r>
            <w:instrText xml:space="preserve"> HYPERLINK \l "_Toc14655" </w:instrText>
          </w:r>
          <w:r>
            <w:fldChar w:fldCharType="separate"/>
          </w:r>
          <w:r>
            <w:rPr>
              <w:rFonts w:ascii="宋体" w:hAnsi="宋体" w:cs="宋体"/>
              <w:bCs/>
            </w:rPr>
            <w:t>2.3 Linux perf工具概述</w:t>
          </w:r>
          <w:r>
            <w:rPr>
              <w:rFonts w:ascii="宋体" w:hAnsi="宋体" w:cs="宋体"/>
              <w:bCs/>
            </w:rPr>
            <w:tab/>
          </w:r>
          <w:r>
            <w:rPr>
              <w:rFonts w:ascii="宋体" w:hAnsi="宋体" w:cs="宋体"/>
              <w:bCs/>
            </w:rPr>
            <w:fldChar w:fldCharType="begin"/>
          </w:r>
          <w:r>
            <w:rPr>
              <w:rFonts w:ascii="宋体" w:hAnsi="宋体" w:cs="宋体"/>
              <w:bCs/>
            </w:rPr>
            <w:instrText xml:space="preserve"> PAGEREF _Toc14655 \h </w:instrText>
          </w:r>
          <w:r>
            <w:rPr>
              <w:rFonts w:ascii="宋体" w:hAnsi="宋体" w:cs="宋体"/>
              <w:bCs/>
            </w:rPr>
            <w:fldChar w:fldCharType="separate"/>
          </w:r>
          <w:r>
            <w:rPr>
              <w:rFonts w:ascii="宋体" w:hAnsi="宋体" w:cs="宋体"/>
              <w:bCs/>
            </w:rPr>
            <w:t>5</w:t>
          </w:r>
          <w:r>
            <w:rPr>
              <w:rFonts w:ascii="宋体" w:hAnsi="宋体" w:cs="宋体"/>
              <w:bCs/>
            </w:rPr>
            <w:fldChar w:fldCharType="end"/>
          </w:r>
          <w:r>
            <w:rPr>
              <w:rFonts w:ascii="宋体" w:hAnsi="宋体" w:cs="宋体"/>
              <w:bCs/>
            </w:rPr>
            <w:fldChar w:fldCharType="end"/>
          </w:r>
        </w:p>
        <w:p w14:paraId="406D6835">
          <w:pPr>
            <w:pStyle w:val="17"/>
            <w:tabs>
              <w:tab w:val="right" w:leader="dot" w:pos="8504"/>
            </w:tabs>
            <w:ind w:left="480" w:firstLine="480"/>
          </w:pPr>
          <w:r>
            <w:fldChar w:fldCharType="begin"/>
          </w:r>
          <w:r>
            <w:instrText xml:space="preserve"> HYPERLINK \l "_Toc21689" </w:instrText>
          </w:r>
          <w:r>
            <w:fldChar w:fldCharType="separate"/>
          </w:r>
          <w:r>
            <w:rPr>
              <w:rFonts w:ascii="宋体" w:hAnsi="宋体" w:cs="宋体"/>
              <w:bCs/>
            </w:rPr>
            <w:t>2.4 本章小结</w:t>
          </w:r>
          <w:r>
            <w:rPr>
              <w:rFonts w:ascii="宋体" w:hAnsi="宋体" w:cs="宋体"/>
              <w:bCs/>
            </w:rPr>
            <w:tab/>
          </w:r>
          <w:r>
            <w:rPr>
              <w:rFonts w:ascii="宋体" w:hAnsi="宋体" w:cs="宋体"/>
              <w:bCs/>
            </w:rPr>
            <w:fldChar w:fldCharType="begin"/>
          </w:r>
          <w:r>
            <w:rPr>
              <w:rFonts w:ascii="宋体" w:hAnsi="宋体" w:cs="宋体"/>
              <w:bCs/>
            </w:rPr>
            <w:instrText xml:space="preserve"> PAGEREF _Toc21689 \h </w:instrText>
          </w:r>
          <w:r>
            <w:rPr>
              <w:rFonts w:ascii="宋体" w:hAnsi="宋体" w:cs="宋体"/>
              <w:bCs/>
            </w:rPr>
            <w:fldChar w:fldCharType="separate"/>
          </w:r>
          <w:r>
            <w:rPr>
              <w:rFonts w:ascii="宋体" w:hAnsi="宋体" w:cs="宋体"/>
              <w:bCs/>
            </w:rPr>
            <w:t>5</w:t>
          </w:r>
          <w:r>
            <w:rPr>
              <w:rFonts w:ascii="宋体" w:hAnsi="宋体" w:cs="宋体"/>
              <w:bCs/>
            </w:rPr>
            <w:fldChar w:fldCharType="end"/>
          </w:r>
          <w:r>
            <w:rPr>
              <w:rFonts w:ascii="宋体" w:hAnsi="宋体" w:cs="宋体"/>
              <w:bCs/>
            </w:rPr>
            <w:fldChar w:fldCharType="end"/>
          </w:r>
        </w:p>
        <w:p w14:paraId="2BCB75ED">
          <w:pPr>
            <w:pStyle w:val="16"/>
            <w:tabs>
              <w:tab w:val="right" w:leader="dot" w:pos="8504"/>
            </w:tabs>
            <w:ind w:firstLine="480"/>
          </w:pPr>
          <w:r>
            <w:fldChar w:fldCharType="begin"/>
          </w:r>
          <w:r>
            <w:instrText xml:space="preserve"> HYPERLINK \l "_Toc5096" </w:instrText>
          </w:r>
          <w:r>
            <w:fldChar w:fldCharType="separate"/>
          </w:r>
          <w:r>
            <w:rPr>
              <w:rFonts w:hint="eastAsia" w:ascii="黑体" w:hAnsi="黑体" w:eastAsia="黑体" w:cs="黑体"/>
              <w:szCs w:val="24"/>
            </w:rPr>
            <w:t>第</w:t>
          </w:r>
          <w:r>
            <w:rPr>
              <w:rFonts w:hint="eastAsia" w:ascii="黑体" w:hAnsi="黑体" w:eastAsia="黑体" w:cs="黑体"/>
              <w:szCs w:val="24"/>
              <w:lang w:val="en-US" w:eastAsia="zh-CN"/>
            </w:rPr>
            <w:t>3</w:t>
          </w:r>
          <w:r>
            <w:rPr>
              <w:rFonts w:hint="eastAsia" w:ascii="黑体" w:hAnsi="黑体" w:eastAsia="黑体" w:cs="黑体"/>
              <w:szCs w:val="24"/>
            </w:rPr>
            <w:t>章 eMemGazer访存性能监测工具系统设计与原理</w:t>
          </w:r>
          <w:r>
            <w:tab/>
          </w:r>
          <w:r>
            <w:fldChar w:fldCharType="begin"/>
          </w:r>
          <w:r>
            <w:instrText xml:space="preserve"> PAGEREF _Toc5096 \h </w:instrText>
          </w:r>
          <w:r>
            <w:fldChar w:fldCharType="separate"/>
          </w:r>
          <w:r>
            <w:t>6</w:t>
          </w:r>
          <w:r>
            <w:fldChar w:fldCharType="end"/>
          </w:r>
          <w:r>
            <w:fldChar w:fldCharType="end"/>
          </w:r>
        </w:p>
        <w:p w14:paraId="7D735E7E">
          <w:pPr>
            <w:pStyle w:val="17"/>
            <w:tabs>
              <w:tab w:val="right" w:leader="dot" w:pos="8504"/>
            </w:tabs>
            <w:ind w:left="480" w:firstLine="480"/>
            <w:rPr>
              <w:rFonts w:ascii="宋体" w:hAnsi="宋体" w:cs="宋体"/>
              <w:bCs/>
            </w:rPr>
          </w:pPr>
          <w:r>
            <w:fldChar w:fldCharType="begin"/>
          </w:r>
          <w:r>
            <w:instrText xml:space="preserve"> HYPERLINK \l "_Toc31226" </w:instrText>
          </w:r>
          <w:r>
            <w:fldChar w:fldCharType="separate"/>
          </w:r>
          <w:r>
            <w:rPr>
              <w:rFonts w:ascii="宋体" w:hAnsi="宋体" w:cs="宋体"/>
              <w:bCs/>
            </w:rPr>
            <w:t>3.1 eBPF监控核心原理</w:t>
          </w:r>
          <w:r>
            <w:rPr>
              <w:rFonts w:ascii="宋体" w:hAnsi="宋体" w:cs="宋体"/>
              <w:bCs/>
            </w:rPr>
            <w:tab/>
          </w:r>
          <w:r>
            <w:rPr>
              <w:rFonts w:ascii="宋体" w:hAnsi="宋体" w:cs="宋体"/>
              <w:bCs/>
            </w:rPr>
            <w:fldChar w:fldCharType="begin"/>
          </w:r>
          <w:r>
            <w:rPr>
              <w:rFonts w:ascii="宋体" w:hAnsi="宋体" w:cs="宋体"/>
              <w:bCs/>
            </w:rPr>
            <w:instrText xml:space="preserve"> PAGEREF _Toc31226 \h </w:instrText>
          </w:r>
          <w:r>
            <w:rPr>
              <w:rFonts w:ascii="宋体" w:hAnsi="宋体" w:cs="宋体"/>
              <w:bCs/>
            </w:rPr>
            <w:fldChar w:fldCharType="separate"/>
          </w:r>
          <w:r>
            <w:rPr>
              <w:rFonts w:ascii="宋体" w:hAnsi="宋体" w:cs="宋体"/>
              <w:bCs/>
            </w:rPr>
            <w:t>6</w:t>
          </w:r>
          <w:r>
            <w:rPr>
              <w:rFonts w:ascii="宋体" w:hAnsi="宋体" w:cs="宋体"/>
              <w:bCs/>
            </w:rPr>
            <w:fldChar w:fldCharType="end"/>
          </w:r>
          <w:r>
            <w:rPr>
              <w:rFonts w:ascii="宋体" w:hAnsi="宋体" w:cs="宋体"/>
              <w:bCs/>
            </w:rPr>
            <w:fldChar w:fldCharType="end"/>
          </w:r>
        </w:p>
        <w:p w14:paraId="2EC53152">
          <w:pPr>
            <w:pStyle w:val="17"/>
            <w:tabs>
              <w:tab w:val="right" w:leader="dot" w:pos="8504"/>
            </w:tabs>
            <w:ind w:left="480" w:firstLine="960" w:firstLineChars="400"/>
            <w:rPr>
              <w:rFonts w:ascii="宋体" w:hAnsi="宋体" w:cs="宋体"/>
              <w:bCs/>
            </w:rPr>
          </w:pPr>
          <w:r>
            <w:fldChar w:fldCharType="begin"/>
          </w:r>
          <w:r>
            <w:instrText xml:space="preserve"> HYPERLINK \l "_Toc5017" </w:instrText>
          </w:r>
          <w:r>
            <w:fldChar w:fldCharType="separate"/>
          </w:r>
          <w:r>
            <w:rPr>
              <w:rFonts w:ascii="宋体" w:hAnsi="宋体" w:cs="宋体"/>
              <w:bCs/>
            </w:rPr>
            <w:t>3.1.1 eBPF在内核中的执行机制</w:t>
          </w:r>
          <w:r>
            <w:rPr>
              <w:rFonts w:ascii="宋体" w:hAnsi="宋体" w:cs="宋体"/>
              <w:bCs/>
            </w:rPr>
            <w:tab/>
          </w:r>
          <w:r>
            <w:rPr>
              <w:rFonts w:ascii="宋体" w:hAnsi="宋体" w:cs="宋体"/>
              <w:bCs/>
            </w:rPr>
            <w:fldChar w:fldCharType="begin"/>
          </w:r>
          <w:r>
            <w:rPr>
              <w:rFonts w:ascii="宋体" w:hAnsi="宋体" w:cs="宋体"/>
              <w:bCs/>
            </w:rPr>
            <w:instrText xml:space="preserve"> PAGEREF _Toc5017 \h </w:instrText>
          </w:r>
          <w:r>
            <w:rPr>
              <w:rFonts w:ascii="宋体" w:hAnsi="宋体" w:cs="宋体"/>
              <w:bCs/>
            </w:rPr>
            <w:fldChar w:fldCharType="separate"/>
          </w:r>
          <w:r>
            <w:rPr>
              <w:rFonts w:ascii="宋体" w:hAnsi="宋体" w:cs="宋体"/>
              <w:bCs/>
            </w:rPr>
            <w:t>6</w:t>
          </w:r>
          <w:r>
            <w:rPr>
              <w:rFonts w:ascii="宋体" w:hAnsi="宋体" w:cs="宋体"/>
              <w:bCs/>
            </w:rPr>
            <w:fldChar w:fldCharType="end"/>
          </w:r>
          <w:r>
            <w:rPr>
              <w:rFonts w:ascii="宋体" w:hAnsi="宋体" w:cs="宋体"/>
              <w:bCs/>
            </w:rPr>
            <w:fldChar w:fldCharType="end"/>
          </w:r>
        </w:p>
        <w:p w14:paraId="51441690">
          <w:pPr>
            <w:pStyle w:val="17"/>
            <w:tabs>
              <w:tab w:val="right" w:leader="dot" w:pos="8504"/>
            </w:tabs>
            <w:ind w:left="480" w:firstLine="960" w:firstLineChars="400"/>
            <w:rPr>
              <w:rFonts w:ascii="宋体" w:hAnsi="宋体" w:cs="宋体"/>
              <w:bCs/>
            </w:rPr>
          </w:pPr>
          <w:r>
            <w:fldChar w:fldCharType="begin"/>
          </w:r>
          <w:r>
            <w:instrText xml:space="preserve"> HYPERLINK \l "_Toc32551" </w:instrText>
          </w:r>
          <w:r>
            <w:fldChar w:fldCharType="separate"/>
          </w:r>
          <w:r>
            <w:rPr>
              <w:rFonts w:ascii="宋体" w:hAnsi="宋体" w:cs="宋体"/>
              <w:bCs/>
            </w:rPr>
            <w:t>3.1.2 硬件性能计数器与eBPF的集成</w:t>
          </w:r>
          <w:r>
            <w:rPr>
              <w:rFonts w:ascii="宋体" w:hAnsi="宋体" w:cs="宋体"/>
              <w:bCs/>
            </w:rPr>
            <w:tab/>
          </w:r>
          <w:r>
            <w:rPr>
              <w:rFonts w:ascii="宋体" w:hAnsi="宋体" w:cs="宋体"/>
              <w:bCs/>
            </w:rPr>
            <w:fldChar w:fldCharType="begin"/>
          </w:r>
          <w:r>
            <w:rPr>
              <w:rFonts w:ascii="宋体" w:hAnsi="宋体" w:cs="宋体"/>
              <w:bCs/>
            </w:rPr>
            <w:instrText xml:space="preserve"> PAGEREF _Toc32551 \h </w:instrText>
          </w:r>
          <w:r>
            <w:rPr>
              <w:rFonts w:ascii="宋体" w:hAnsi="宋体" w:cs="宋体"/>
              <w:bCs/>
            </w:rPr>
            <w:fldChar w:fldCharType="separate"/>
          </w:r>
          <w:r>
            <w:rPr>
              <w:rFonts w:ascii="宋体" w:hAnsi="宋体" w:cs="宋体"/>
              <w:bCs/>
            </w:rPr>
            <w:t>7</w:t>
          </w:r>
          <w:r>
            <w:rPr>
              <w:rFonts w:ascii="宋体" w:hAnsi="宋体" w:cs="宋体"/>
              <w:bCs/>
            </w:rPr>
            <w:fldChar w:fldCharType="end"/>
          </w:r>
          <w:r>
            <w:rPr>
              <w:rFonts w:ascii="宋体" w:hAnsi="宋体" w:cs="宋体"/>
              <w:bCs/>
            </w:rPr>
            <w:fldChar w:fldCharType="end"/>
          </w:r>
        </w:p>
        <w:p w14:paraId="277400A1">
          <w:pPr>
            <w:pStyle w:val="17"/>
            <w:tabs>
              <w:tab w:val="right" w:leader="dot" w:pos="8504"/>
            </w:tabs>
            <w:ind w:left="480" w:firstLine="960" w:firstLineChars="400"/>
            <w:rPr>
              <w:rFonts w:ascii="宋体" w:hAnsi="宋体" w:cs="宋体"/>
              <w:bCs/>
            </w:rPr>
          </w:pPr>
          <w:r>
            <w:fldChar w:fldCharType="begin"/>
          </w:r>
          <w:r>
            <w:instrText xml:space="preserve"> HYPERLINK \l "_Toc32614" </w:instrText>
          </w:r>
          <w:r>
            <w:fldChar w:fldCharType="separate"/>
          </w:r>
          <w:r>
            <w:rPr>
              <w:rFonts w:ascii="宋体" w:hAnsi="宋体" w:cs="宋体"/>
              <w:bCs/>
            </w:rPr>
            <w:t>3.1.3 内核跟踪点与缺页监控</w:t>
          </w:r>
          <w:r>
            <w:rPr>
              <w:rFonts w:ascii="宋体" w:hAnsi="宋体" w:cs="宋体"/>
              <w:bCs/>
            </w:rPr>
            <w:tab/>
          </w:r>
          <w:r>
            <w:rPr>
              <w:rFonts w:ascii="宋体" w:hAnsi="宋体" w:cs="宋体"/>
              <w:bCs/>
            </w:rPr>
            <w:fldChar w:fldCharType="begin"/>
          </w:r>
          <w:r>
            <w:rPr>
              <w:rFonts w:ascii="宋体" w:hAnsi="宋体" w:cs="宋体"/>
              <w:bCs/>
            </w:rPr>
            <w:instrText xml:space="preserve"> PAGEREF _Toc32614 \h </w:instrText>
          </w:r>
          <w:r>
            <w:rPr>
              <w:rFonts w:ascii="宋体" w:hAnsi="宋体" w:cs="宋体"/>
              <w:bCs/>
            </w:rPr>
            <w:fldChar w:fldCharType="separate"/>
          </w:r>
          <w:r>
            <w:rPr>
              <w:rFonts w:ascii="宋体" w:hAnsi="宋体" w:cs="宋体"/>
              <w:bCs/>
            </w:rPr>
            <w:t>7</w:t>
          </w:r>
          <w:r>
            <w:rPr>
              <w:rFonts w:ascii="宋体" w:hAnsi="宋体" w:cs="宋体"/>
              <w:bCs/>
            </w:rPr>
            <w:fldChar w:fldCharType="end"/>
          </w:r>
          <w:r>
            <w:rPr>
              <w:rFonts w:ascii="宋体" w:hAnsi="宋体" w:cs="宋体"/>
              <w:bCs/>
            </w:rPr>
            <w:fldChar w:fldCharType="end"/>
          </w:r>
        </w:p>
        <w:p w14:paraId="5A1FF17F">
          <w:pPr>
            <w:pStyle w:val="17"/>
            <w:tabs>
              <w:tab w:val="right" w:leader="dot" w:pos="8504"/>
            </w:tabs>
            <w:ind w:left="480" w:firstLine="960" w:firstLineChars="400"/>
            <w:rPr>
              <w:rFonts w:ascii="宋体" w:hAnsi="宋体" w:cs="宋体"/>
              <w:bCs/>
            </w:rPr>
          </w:pPr>
          <w:r>
            <w:fldChar w:fldCharType="begin"/>
          </w:r>
          <w:r>
            <w:instrText xml:space="preserve"> HYPERLINK \l "_Toc12643" </w:instrText>
          </w:r>
          <w:r>
            <w:fldChar w:fldCharType="separate"/>
          </w:r>
          <w:r>
            <w:rPr>
              <w:rFonts w:ascii="宋体" w:hAnsi="宋体" w:cs="宋体"/>
              <w:bCs/>
            </w:rPr>
            <w:t>3.1.4 eBPF映射与数据传输机制</w:t>
          </w:r>
          <w:r>
            <w:rPr>
              <w:rFonts w:ascii="宋体" w:hAnsi="宋体" w:cs="宋体"/>
              <w:bCs/>
            </w:rPr>
            <w:tab/>
          </w:r>
          <w:r>
            <w:rPr>
              <w:rFonts w:ascii="宋体" w:hAnsi="宋体" w:cs="宋体"/>
              <w:bCs/>
            </w:rPr>
            <w:fldChar w:fldCharType="begin"/>
          </w:r>
          <w:r>
            <w:rPr>
              <w:rFonts w:ascii="宋体" w:hAnsi="宋体" w:cs="宋体"/>
              <w:bCs/>
            </w:rPr>
            <w:instrText xml:space="preserve"> PAGEREF _Toc12643 \h </w:instrText>
          </w:r>
          <w:r>
            <w:rPr>
              <w:rFonts w:ascii="宋体" w:hAnsi="宋体" w:cs="宋体"/>
              <w:bCs/>
            </w:rPr>
            <w:fldChar w:fldCharType="separate"/>
          </w:r>
          <w:r>
            <w:rPr>
              <w:rFonts w:ascii="宋体" w:hAnsi="宋体" w:cs="宋体"/>
              <w:bCs/>
            </w:rPr>
            <w:t>8</w:t>
          </w:r>
          <w:r>
            <w:rPr>
              <w:rFonts w:ascii="宋体" w:hAnsi="宋体" w:cs="宋体"/>
              <w:bCs/>
            </w:rPr>
            <w:fldChar w:fldCharType="end"/>
          </w:r>
          <w:r>
            <w:rPr>
              <w:rFonts w:ascii="宋体" w:hAnsi="宋体" w:cs="宋体"/>
              <w:bCs/>
            </w:rPr>
            <w:fldChar w:fldCharType="end"/>
          </w:r>
        </w:p>
        <w:p w14:paraId="4584F056">
          <w:pPr>
            <w:pStyle w:val="17"/>
            <w:tabs>
              <w:tab w:val="right" w:leader="dot" w:pos="8504"/>
            </w:tabs>
            <w:ind w:left="480" w:firstLine="480"/>
            <w:rPr>
              <w:rFonts w:ascii="宋体" w:hAnsi="宋体" w:cs="宋体"/>
              <w:bCs/>
            </w:rPr>
          </w:pPr>
          <w:r>
            <w:fldChar w:fldCharType="begin"/>
          </w:r>
          <w:r>
            <w:instrText xml:space="preserve"> HYPERLINK \l "_Toc20724" </w:instrText>
          </w:r>
          <w:r>
            <w:fldChar w:fldCharType="separate"/>
          </w:r>
          <w:r>
            <w:rPr>
              <w:rFonts w:ascii="宋体" w:hAnsi="宋体" w:cs="宋体"/>
              <w:bCs/>
            </w:rPr>
            <w:t>3.</w:t>
          </w:r>
          <w:r>
            <w:rPr>
              <w:rFonts w:hint="eastAsia" w:ascii="宋体" w:hAnsi="宋体" w:cs="宋体"/>
              <w:bCs/>
            </w:rPr>
            <w:t>2</w:t>
          </w:r>
          <w:r>
            <w:rPr>
              <w:rFonts w:ascii="宋体" w:hAnsi="宋体" w:cs="宋体"/>
              <w:bCs/>
            </w:rPr>
            <w:t xml:space="preserve"> eBPF程序与perf-event的交互</w:t>
          </w:r>
          <w:r>
            <w:rPr>
              <w:rFonts w:ascii="宋体" w:hAnsi="宋体" w:cs="宋体"/>
              <w:bCs/>
            </w:rPr>
            <w:tab/>
          </w:r>
          <w:r>
            <w:rPr>
              <w:rFonts w:ascii="宋体" w:hAnsi="宋体" w:cs="宋体"/>
              <w:bCs/>
            </w:rPr>
            <w:fldChar w:fldCharType="begin"/>
          </w:r>
          <w:r>
            <w:rPr>
              <w:rFonts w:ascii="宋体" w:hAnsi="宋体" w:cs="宋体"/>
              <w:bCs/>
            </w:rPr>
            <w:instrText xml:space="preserve"> PAGEREF _Toc20724 \h </w:instrText>
          </w:r>
          <w:r>
            <w:rPr>
              <w:rFonts w:ascii="宋体" w:hAnsi="宋体" w:cs="宋体"/>
              <w:bCs/>
            </w:rPr>
            <w:fldChar w:fldCharType="separate"/>
          </w:r>
          <w:r>
            <w:rPr>
              <w:rFonts w:ascii="宋体" w:hAnsi="宋体" w:cs="宋体"/>
              <w:bCs/>
            </w:rPr>
            <w:t>9</w:t>
          </w:r>
          <w:r>
            <w:rPr>
              <w:rFonts w:ascii="宋体" w:hAnsi="宋体" w:cs="宋体"/>
              <w:bCs/>
            </w:rPr>
            <w:fldChar w:fldCharType="end"/>
          </w:r>
          <w:r>
            <w:rPr>
              <w:rFonts w:ascii="宋体" w:hAnsi="宋体" w:cs="宋体"/>
              <w:bCs/>
            </w:rPr>
            <w:fldChar w:fldCharType="end"/>
          </w:r>
        </w:p>
        <w:p w14:paraId="7343B6E3">
          <w:pPr>
            <w:pStyle w:val="17"/>
            <w:tabs>
              <w:tab w:val="right" w:leader="dot" w:pos="8504"/>
            </w:tabs>
            <w:ind w:left="480" w:firstLine="480"/>
            <w:rPr>
              <w:rFonts w:ascii="宋体" w:hAnsi="宋体" w:cs="宋体"/>
              <w:bCs/>
            </w:rPr>
          </w:pPr>
          <w:r>
            <w:fldChar w:fldCharType="begin"/>
          </w:r>
          <w:r>
            <w:instrText xml:space="preserve"> HYPERLINK \l "_Toc10391" </w:instrText>
          </w:r>
          <w:r>
            <w:fldChar w:fldCharType="separate"/>
          </w:r>
          <w:r>
            <w:rPr>
              <w:rFonts w:hint="eastAsia" w:ascii="宋体" w:hAnsi="宋体" w:cs="宋体"/>
              <w:bCs/>
            </w:rPr>
            <w:t>3.3 与传统perf工具的对比分析</w:t>
          </w:r>
          <w:r>
            <w:rPr>
              <w:rFonts w:ascii="宋体" w:hAnsi="宋体" w:cs="宋体"/>
              <w:bCs/>
            </w:rPr>
            <w:tab/>
          </w:r>
          <w:r>
            <w:rPr>
              <w:rFonts w:ascii="宋体" w:hAnsi="宋体" w:cs="宋体"/>
              <w:bCs/>
            </w:rPr>
            <w:fldChar w:fldCharType="begin"/>
          </w:r>
          <w:r>
            <w:rPr>
              <w:rFonts w:ascii="宋体" w:hAnsi="宋体" w:cs="宋体"/>
              <w:bCs/>
            </w:rPr>
            <w:instrText xml:space="preserve"> PAGEREF _Toc10391 \h </w:instrText>
          </w:r>
          <w:r>
            <w:rPr>
              <w:rFonts w:ascii="宋体" w:hAnsi="宋体" w:cs="宋体"/>
              <w:bCs/>
            </w:rPr>
            <w:fldChar w:fldCharType="separate"/>
          </w:r>
          <w:r>
            <w:rPr>
              <w:rFonts w:ascii="宋体" w:hAnsi="宋体" w:cs="宋体"/>
              <w:bCs/>
            </w:rPr>
            <w:t>10</w:t>
          </w:r>
          <w:r>
            <w:rPr>
              <w:rFonts w:ascii="宋体" w:hAnsi="宋体" w:cs="宋体"/>
              <w:bCs/>
            </w:rPr>
            <w:fldChar w:fldCharType="end"/>
          </w:r>
          <w:r>
            <w:rPr>
              <w:rFonts w:ascii="宋体" w:hAnsi="宋体" w:cs="宋体"/>
              <w:bCs/>
            </w:rPr>
            <w:fldChar w:fldCharType="end"/>
          </w:r>
        </w:p>
        <w:p w14:paraId="7799404A">
          <w:pPr>
            <w:pStyle w:val="17"/>
            <w:tabs>
              <w:tab w:val="right" w:leader="dot" w:pos="8504"/>
            </w:tabs>
            <w:ind w:left="480" w:firstLine="480"/>
          </w:pPr>
          <w:r>
            <w:fldChar w:fldCharType="begin"/>
          </w:r>
          <w:r>
            <w:instrText xml:space="preserve"> HYPERLINK \l "_Toc14814" </w:instrText>
          </w:r>
          <w:r>
            <w:fldChar w:fldCharType="separate"/>
          </w:r>
          <w:r>
            <w:rPr>
              <w:rFonts w:hint="eastAsia" w:ascii="宋体" w:hAnsi="宋体" w:cs="宋体"/>
              <w:bCs/>
            </w:rPr>
            <w:t>3.4 本章小结</w:t>
          </w:r>
          <w:r>
            <w:rPr>
              <w:rFonts w:ascii="宋体" w:hAnsi="宋体" w:cs="宋体"/>
              <w:bCs/>
            </w:rPr>
            <w:tab/>
          </w:r>
          <w:r>
            <w:rPr>
              <w:rFonts w:ascii="宋体" w:hAnsi="宋体" w:cs="宋体"/>
              <w:bCs/>
            </w:rPr>
            <w:fldChar w:fldCharType="begin"/>
          </w:r>
          <w:r>
            <w:rPr>
              <w:rFonts w:ascii="宋体" w:hAnsi="宋体" w:cs="宋体"/>
              <w:bCs/>
            </w:rPr>
            <w:instrText xml:space="preserve"> PAGEREF _Toc14814 \h </w:instrText>
          </w:r>
          <w:r>
            <w:rPr>
              <w:rFonts w:ascii="宋体" w:hAnsi="宋体" w:cs="宋体"/>
              <w:bCs/>
            </w:rPr>
            <w:fldChar w:fldCharType="separate"/>
          </w:r>
          <w:r>
            <w:rPr>
              <w:rFonts w:ascii="宋体" w:hAnsi="宋体" w:cs="宋体"/>
              <w:bCs/>
            </w:rPr>
            <w:t>10</w:t>
          </w:r>
          <w:r>
            <w:rPr>
              <w:rFonts w:ascii="宋体" w:hAnsi="宋体" w:cs="宋体"/>
              <w:bCs/>
            </w:rPr>
            <w:fldChar w:fldCharType="end"/>
          </w:r>
          <w:r>
            <w:rPr>
              <w:rFonts w:ascii="宋体" w:hAnsi="宋体" w:cs="宋体"/>
              <w:bCs/>
            </w:rPr>
            <w:fldChar w:fldCharType="end"/>
          </w:r>
        </w:p>
        <w:p w14:paraId="1057ADC9">
          <w:pPr>
            <w:pStyle w:val="16"/>
            <w:tabs>
              <w:tab w:val="right" w:leader="dot" w:pos="8504"/>
            </w:tabs>
            <w:ind w:firstLine="480"/>
          </w:pPr>
          <w:r>
            <w:fldChar w:fldCharType="begin"/>
          </w:r>
          <w:r>
            <w:instrText xml:space="preserve"> HYPERLINK \l "_Toc19430" </w:instrText>
          </w:r>
          <w:r>
            <w:fldChar w:fldCharType="separate"/>
          </w:r>
          <w:r>
            <w:rPr>
              <w:rFonts w:hint="eastAsia" w:ascii="黑体" w:hAnsi="黑体" w:eastAsia="黑体" w:cs="黑体"/>
              <w:szCs w:val="24"/>
            </w:rPr>
            <w:t>第</w:t>
          </w:r>
          <w:r>
            <w:rPr>
              <w:rFonts w:hint="eastAsia" w:ascii="黑体" w:hAnsi="黑体" w:eastAsia="黑体" w:cs="黑体"/>
              <w:szCs w:val="24"/>
              <w:lang w:val="en-US" w:eastAsia="zh-CN"/>
            </w:rPr>
            <w:t>4</w:t>
          </w:r>
          <w:r>
            <w:rPr>
              <w:rFonts w:hint="eastAsia" w:ascii="黑体" w:hAnsi="黑体" w:eastAsia="黑体" w:cs="黑体"/>
              <w:szCs w:val="24"/>
            </w:rPr>
            <w:t>章 eMemGazer访存性能监测工具系统实现</w:t>
          </w:r>
          <w:r>
            <w:tab/>
          </w:r>
          <w:r>
            <w:fldChar w:fldCharType="begin"/>
          </w:r>
          <w:r>
            <w:instrText xml:space="preserve"> PAGEREF _Toc19430 \h </w:instrText>
          </w:r>
          <w:r>
            <w:fldChar w:fldCharType="separate"/>
          </w:r>
          <w:r>
            <w:t>12</w:t>
          </w:r>
          <w:r>
            <w:fldChar w:fldCharType="end"/>
          </w:r>
          <w:r>
            <w:fldChar w:fldCharType="end"/>
          </w:r>
        </w:p>
        <w:p w14:paraId="093BCA9B">
          <w:pPr>
            <w:pStyle w:val="17"/>
            <w:tabs>
              <w:tab w:val="right" w:leader="dot" w:pos="8504"/>
            </w:tabs>
            <w:ind w:left="480" w:firstLine="480"/>
            <w:rPr>
              <w:rFonts w:ascii="宋体" w:hAnsi="宋体" w:cs="宋体"/>
              <w:bCs/>
            </w:rPr>
          </w:pPr>
          <w:r>
            <w:fldChar w:fldCharType="begin"/>
          </w:r>
          <w:r>
            <w:instrText xml:space="preserve"> HYPERLINK \l "_Toc22758" </w:instrText>
          </w:r>
          <w:r>
            <w:fldChar w:fldCharType="separate"/>
          </w:r>
          <w:r>
            <w:rPr>
              <w:rFonts w:hint="eastAsia" w:ascii="宋体" w:hAnsi="宋体" w:cs="宋体"/>
              <w:bCs/>
            </w:rPr>
            <w:t>4.1 系统架构设计</w:t>
          </w:r>
          <w:r>
            <w:rPr>
              <w:rFonts w:hint="eastAsia" w:ascii="宋体" w:hAnsi="宋体" w:cs="宋体"/>
              <w:bCs/>
            </w:rPr>
            <w:tab/>
          </w:r>
          <w:r>
            <w:rPr>
              <w:rFonts w:hint="eastAsia" w:ascii="宋体" w:hAnsi="宋体" w:cs="宋体"/>
              <w:bCs/>
            </w:rPr>
            <w:fldChar w:fldCharType="begin"/>
          </w:r>
          <w:r>
            <w:rPr>
              <w:rFonts w:hint="eastAsia" w:ascii="宋体" w:hAnsi="宋体" w:cs="宋体"/>
              <w:bCs/>
            </w:rPr>
            <w:instrText xml:space="preserve"> PAGEREF _Toc22758 \h </w:instrText>
          </w:r>
          <w:r>
            <w:rPr>
              <w:rFonts w:hint="eastAsia" w:ascii="宋体" w:hAnsi="宋体" w:cs="宋体"/>
              <w:bCs/>
            </w:rPr>
            <w:fldChar w:fldCharType="separate"/>
          </w:r>
          <w:r>
            <w:rPr>
              <w:rFonts w:hint="eastAsia" w:ascii="宋体" w:hAnsi="宋体" w:cs="宋体"/>
              <w:bCs/>
            </w:rPr>
            <w:t>12</w:t>
          </w:r>
          <w:r>
            <w:rPr>
              <w:rFonts w:hint="eastAsia" w:ascii="宋体" w:hAnsi="宋体" w:cs="宋体"/>
              <w:bCs/>
            </w:rPr>
            <w:fldChar w:fldCharType="end"/>
          </w:r>
          <w:r>
            <w:rPr>
              <w:rFonts w:hint="eastAsia" w:ascii="宋体" w:hAnsi="宋体" w:cs="宋体"/>
              <w:bCs/>
            </w:rPr>
            <w:fldChar w:fldCharType="end"/>
          </w:r>
        </w:p>
        <w:p w14:paraId="4ECCD12E">
          <w:pPr>
            <w:pStyle w:val="17"/>
            <w:tabs>
              <w:tab w:val="right" w:leader="dot" w:pos="8504"/>
            </w:tabs>
            <w:ind w:left="480" w:firstLine="480"/>
            <w:rPr>
              <w:rFonts w:ascii="宋体" w:hAnsi="宋体" w:cs="宋体"/>
              <w:bCs/>
            </w:rPr>
          </w:pPr>
          <w:r>
            <w:fldChar w:fldCharType="begin"/>
          </w:r>
          <w:r>
            <w:instrText xml:space="preserve"> HYPERLINK \l "_Toc27280" </w:instrText>
          </w:r>
          <w:r>
            <w:fldChar w:fldCharType="separate"/>
          </w:r>
          <w:r>
            <w:rPr>
              <w:rFonts w:hint="eastAsia" w:ascii="宋体" w:hAnsi="宋体" w:cs="宋体"/>
              <w:bCs/>
            </w:rPr>
            <w:t>4.2 内核态监测模块实现</w:t>
          </w:r>
          <w:r>
            <w:rPr>
              <w:rFonts w:hint="eastAsia" w:ascii="宋体" w:hAnsi="宋体" w:cs="宋体"/>
              <w:bCs/>
            </w:rPr>
            <w:tab/>
          </w:r>
          <w:r>
            <w:rPr>
              <w:rFonts w:hint="eastAsia" w:ascii="宋体" w:hAnsi="宋体" w:cs="宋体"/>
              <w:bCs/>
            </w:rPr>
            <w:fldChar w:fldCharType="begin"/>
          </w:r>
          <w:r>
            <w:rPr>
              <w:rFonts w:hint="eastAsia" w:ascii="宋体" w:hAnsi="宋体" w:cs="宋体"/>
              <w:bCs/>
            </w:rPr>
            <w:instrText xml:space="preserve"> PAGEREF _Toc27280 \h </w:instrText>
          </w:r>
          <w:r>
            <w:rPr>
              <w:rFonts w:hint="eastAsia" w:ascii="宋体" w:hAnsi="宋体" w:cs="宋体"/>
              <w:bCs/>
            </w:rPr>
            <w:fldChar w:fldCharType="separate"/>
          </w:r>
          <w:r>
            <w:rPr>
              <w:rFonts w:hint="eastAsia" w:ascii="宋体" w:hAnsi="宋体" w:cs="宋体"/>
              <w:bCs/>
            </w:rPr>
            <w:t>13</w:t>
          </w:r>
          <w:r>
            <w:rPr>
              <w:rFonts w:hint="eastAsia" w:ascii="宋体" w:hAnsi="宋体" w:cs="宋体"/>
              <w:bCs/>
            </w:rPr>
            <w:fldChar w:fldCharType="end"/>
          </w:r>
          <w:r>
            <w:rPr>
              <w:rFonts w:hint="eastAsia" w:ascii="宋体" w:hAnsi="宋体" w:cs="宋体"/>
              <w:bCs/>
            </w:rPr>
            <w:fldChar w:fldCharType="end"/>
          </w:r>
        </w:p>
        <w:p w14:paraId="1FEEE488">
          <w:pPr>
            <w:pStyle w:val="17"/>
            <w:tabs>
              <w:tab w:val="right" w:leader="dot" w:pos="8504"/>
            </w:tabs>
            <w:ind w:left="480" w:firstLine="960" w:firstLineChars="400"/>
            <w:rPr>
              <w:rFonts w:ascii="宋体" w:hAnsi="宋体" w:cs="宋体"/>
              <w:bCs/>
            </w:rPr>
          </w:pPr>
          <w:r>
            <w:fldChar w:fldCharType="begin"/>
          </w:r>
          <w:r>
            <w:instrText xml:space="preserve"> HYPERLINK \l "_Toc17863" </w:instrText>
          </w:r>
          <w:r>
            <w:fldChar w:fldCharType="separate"/>
          </w:r>
          <w:r>
            <w:rPr>
              <w:rFonts w:hint="eastAsia" w:ascii="宋体" w:hAnsi="宋体" w:cs="宋体"/>
              <w:bCs/>
            </w:rPr>
            <w:t>4.2.1 性能事件捕获机制</w:t>
          </w:r>
          <w:r>
            <w:rPr>
              <w:rFonts w:hint="eastAsia" w:ascii="宋体" w:hAnsi="宋体" w:cs="宋体"/>
              <w:bCs/>
            </w:rPr>
            <w:tab/>
          </w:r>
          <w:r>
            <w:rPr>
              <w:rFonts w:hint="eastAsia" w:ascii="宋体" w:hAnsi="宋体" w:cs="宋体"/>
              <w:bCs/>
            </w:rPr>
            <w:fldChar w:fldCharType="begin"/>
          </w:r>
          <w:r>
            <w:rPr>
              <w:rFonts w:hint="eastAsia" w:ascii="宋体" w:hAnsi="宋体" w:cs="宋体"/>
              <w:bCs/>
            </w:rPr>
            <w:instrText xml:space="preserve"> PAGEREF _Toc17863 \h </w:instrText>
          </w:r>
          <w:r>
            <w:rPr>
              <w:rFonts w:hint="eastAsia" w:ascii="宋体" w:hAnsi="宋体" w:cs="宋体"/>
              <w:bCs/>
            </w:rPr>
            <w:fldChar w:fldCharType="separate"/>
          </w:r>
          <w:r>
            <w:rPr>
              <w:rFonts w:hint="eastAsia" w:ascii="宋体" w:hAnsi="宋体" w:cs="宋体"/>
              <w:bCs/>
            </w:rPr>
            <w:t>14</w:t>
          </w:r>
          <w:r>
            <w:rPr>
              <w:rFonts w:hint="eastAsia" w:ascii="宋体" w:hAnsi="宋体" w:cs="宋体"/>
              <w:bCs/>
            </w:rPr>
            <w:fldChar w:fldCharType="end"/>
          </w:r>
          <w:r>
            <w:rPr>
              <w:rFonts w:hint="eastAsia" w:ascii="宋体" w:hAnsi="宋体" w:cs="宋体"/>
              <w:bCs/>
            </w:rPr>
            <w:fldChar w:fldCharType="end"/>
          </w:r>
        </w:p>
        <w:p w14:paraId="63766261">
          <w:pPr>
            <w:pStyle w:val="17"/>
            <w:tabs>
              <w:tab w:val="right" w:leader="dot" w:pos="8504"/>
            </w:tabs>
            <w:ind w:left="480" w:firstLine="960" w:firstLineChars="400"/>
            <w:rPr>
              <w:rFonts w:ascii="宋体" w:hAnsi="宋体" w:cs="宋体"/>
              <w:bCs/>
            </w:rPr>
          </w:pPr>
          <w:r>
            <w:fldChar w:fldCharType="begin"/>
          </w:r>
          <w:r>
            <w:instrText xml:space="preserve"> HYPERLINK \l "_Toc5359" </w:instrText>
          </w:r>
          <w:r>
            <w:fldChar w:fldCharType="separate"/>
          </w:r>
          <w:r>
            <w:rPr>
              <w:rFonts w:hint="eastAsia" w:ascii="宋体" w:hAnsi="宋体" w:cs="宋体"/>
              <w:bCs/>
            </w:rPr>
            <w:t>4.2.2 eBPF映射实现与优化</w:t>
          </w:r>
          <w:r>
            <w:rPr>
              <w:rFonts w:hint="eastAsia" w:ascii="宋体" w:hAnsi="宋体" w:cs="宋体"/>
              <w:bCs/>
            </w:rPr>
            <w:tab/>
          </w:r>
          <w:r>
            <w:rPr>
              <w:rFonts w:hint="eastAsia" w:ascii="宋体" w:hAnsi="宋体" w:cs="宋体"/>
              <w:bCs/>
            </w:rPr>
            <w:fldChar w:fldCharType="begin"/>
          </w:r>
          <w:r>
            <w:rPr>
              <w:rFonts w:hint="eastAsia" w:ascii="宋体" w:hAnsi="宋体" w:cs="宋体"/>
              <w:bCs/>
            </w:rPr>
            <w:instrText xml:space="preserve"> PAGEREF _Toc5359 \h </w:instrText>
          </w:r>
          <w:r>
            <w:rPr>
              <w:rFonts w:hint="eastAsia" w:ascii="宋体" w:hAnsi="宋体" w:cs="宋体"/>
              <w:bCs/>
            </w:rPr>
            <w:fldChar w:fldCharType="separate"/>
          </w:r>
          <w:r>
            <w:rPr>
              <w:rFonts w:hint="eastAsia" w:ascii="宋体" w:hAnsi="宋体" w:cs="宋体"/>
              <w:bCs/>
            </w:rPr>
            <w:t>15</w:t>
          </w:r>
          <w:r>
            <w:rPr>
              <w:rFonts w:hint="eastAsia" w:ascii="宋体" w:hAnsi="宋体" w:cs="宋体"/>
              <w:bCs/>
            </w:rPr>
            <w:fldChar w:fldCharType="end"/>
          </w:r>
          <w:r>
            <w:rPr>
              <w:rFonts w:hint="eastAsia" w:ascii="宋体" w:hAnsi="宋体" w:cs="宋体"/>
              <w:bCs/>
            </w:rPr>
            <w:fldChar w:fldCharType="end"/>
          </w:r>
        </w:p>
        <w:p w14:paraId="3ADF794A">
          <w:pPr>
            <w:pStyle w:val="17"/>
            <w:tabs>
              <w:tab w:val="right" w:leader="dot" w:pos="8504"/>
            </w:tabs>
            <w:ind w:left="480" w:firstLine="960" w:firstLineChars="400"/>
            <w:rPr>
              <w:rFonts w:ascii="宋体" w:hAnsi="宋体" w:cs="宋体"/>
              <w:bCs/>
            </w:rPr>
          </w:pPr>
          <w:r>
            <w:fldChar w:fldCharType="begin"/>
          </w:r>
          <w:r>
            <w:instrText xml:space="preserve"> HYPERLINK \l "_Toc4282" </w:instrText>
          </w:r>
          <w:r>
            <w:fldChar w:fldCharType="separate"/>
          </w:r>
          <w:r>
            <w:rPr>
              <w:rFonts w:hint="eastAsia" w:ascii="宋体" w:hAnsi="宋体" w:cs="宋体"/>
              <w:bCs/>
            </w:rPr>
            <w:t>4.2.3 内核数据结构访问</w:t>
          </w:r>
          <w:r>
            <w:rPr>
              <w:rFonts w:hint="eastAsia" w:ascii="宋体" w:hAnsi="宋体" w:cs="宋体"/>
              <w:bCs/>
            </w:rPr>
            <w:tab/>
          </w:r>
          <w:r>
            <w:rPr>
              <w:rFonts w:hint="eastAsia" w:ascii="宋体" w:hAnsi="宋体" w:cs="宋体"/>
              <w:bCs/>
            </w:rPr>
            <w:fldChar w:fldCharType="begin"/>
          </w:r>
          <w:r>
            <w:rPr>
              <w:rFonts w:hint="eastAsia" w:ascii="宋体" w:hAnsi="宋体" w:cs="宋体"/>
              <w:bCs/>
            </w:rPr>
            <w:instrText xml:space="preserve"> PAGEREF _Toc4282 \h </w:instrText>
          </w:r>
          <w:r>
            <w:rPr>
              <w:rFonts w:hint="eastAsia" w:ascii="宋体" w:hAnsi="宋体" w:cs="宋体"/>
              <w:bCs/>
            </w:rPr>
            <w:fldChar w:fldCharType="separate"/>
          </w:r>
          <w:r>
            <w:rPr>
              <w:rFonts w:hint="eastAsia" w:ascii="宋体" w:hAnsi="宋体" w:cs="宋体"/>
              <w:bCs/>
            </w:rPr>
            <w:t>17</w:t>
          </w:r>
          <w:r>
            <w:rPr>
              <w:rFonts w:hint="eastAsia" w:ascii="宋体" w:hAnsi="宋体" w:cs="宋体"/>
              <w:bCs/>
            </w:rPr>
            <w:fldChar w:fldCharType="end"/>
          </w:r>
          <w:r>
            <w:rPr>
              <w:rFonts w:hint="eastAsia" w:ascii="宋体" w:hAnsi="宋体" w:cs="宋体"/>
              <w:bCs/>
            </w:rPr>
            <w:fldChar w:fldCharType="end"/>
          </w:r>
        </w:p>
        <w:p w14:paraId="408D2D11">
          <w:pPr>
            <w:pStyle w:val="17"/>
            <w:tabs>
              <w:tab w:val="right" w:leader="dot" w:pos="8504"/>
            </w:tabs>
            <w:ind w:left="480" w:firstLine="960" w:firstLineChars="400"/>
            <w:rPr>
              <w:rFonts w:ascii="宋体" w:hAnsi="宋体" w:cs="宋体"/>
              <w:bCs/>
            </w:rPr>
          </w:pPr>
          <w:r>
            <w:fldChar w:fldCharType="begin"/>
          </w:r>
          <w:r>
            <w:instrText xml:space="preserve"> HYPERLINK \l "_Toc32387" </w:instrText>
          </w:r>
          <w:r>
            <w:fldChar w:fldCharType="separate"/>
          </w:r>
          <w:r>
            <w:rPr>
              <w:rFonts w:hint="eastAsia" w:ascii="宋体" w:hAnsi="宋体" w:cs="宋体"/>
              <w:bCs/>
            </w:rPr>
            <w:t>4.2.4 安全性与性能平衡</w:t>
          </w:r>
          <w:r>
            <w:rPr>
              <w:rFonts w:hint="eastAsia" w:ascii="宋体" w:hAnsi="宋体" w:cs="宋体"/>
              <w:bCs/>
            </w:rPr>
            <w:tab/>
          </w:r>
          <w:r>
            <w:rPr>
              <w:rFonts w:hint="eastAsia" w:ascii="宋体" w:hAnsi="宋体" w:cs="宋体"/>
              <w:bCs/>
            </w:rPr>
            <w:fldChar w:fldCharType="begin"/>
          </w:r>
          <w:r>
            <w:rPr>
              <w:rFonts w:hint="eastAsia" w:ascii="宋体" w:hAnsi="宋体" w:cs="宋体"/>
              <w:bCs/>
            </w:rPr>
            <w:instrText xml:space="preserve"> PAGEREF _Toc32387 \h </w:instrText>
          </w:r>
          <w:r>
            <w:rPr>
              <w:rFonts w:hint="eastAsia" w:ascii="宋体" w:hAnsi="宋体" w:cs="宋体"/>
              <w:bCs/>
            </w:rPr>
            <w:fldChar w:fldCharType="separate"/>
          </w:r>
          <w:r>
            <w:rPr>
              <w:rFonts w:hint="eastAsia" w:ascii="宋体" w:hAnsi="宋体" w:cs="宋体"/>
              <w:bCs/>
            </w:rPr>
            <w:t>18</w:t>
          </w:r>
          <w:r>
            <w:rPr>
              <w:rFonts w:hint="eastAsia" w:ascii="宋体" w:hAnsi="宋体" w:cs="宋体"/>
              <w:bCs/>
            </w:rPr>
            <w:fldChar w:fldCharType="end"/>
          </w:r>
          <w:r>
            <w:rPr>
              <w:rFonts w:hint="eastAsia" w:ascii="宋体" w:hAnsi="宋体" w:cs="宋体"/>
              <w:bCs/>
            </w:rPr>
            <w:fldChar w:fldCharType="end"/>
          </w:r>
        </w:p>
        <w:p w14:paraId="579BDB02">
          <w:pPr>
            <w:pStyle w:val="17"/>
            <w:tabs>
              <w:tab w:val="right" w:leader="dot" w:pos="8504"/>
            </w:tabs>
            <w:ind w:left="480" w:firstLine="480"/>
            <w:rPr>
              <w:rFonts w:ascii="宋体" w:hAnsi="宋体" w:cs="宋体"/>
              <w:bCs/>
            </w:rPr>
          </w:pPr>
          <w:r>
            <w:fldChar w:fldCharType="begin"/>
          </w:r>
          <w:r>
            <w:instrText xml:space="preserve"> HYPERLINK \l "_Toc31452" </w:instrText>
          </w:r>
          <w:r>
            <w:fldChar w:fldCharType="separate"/>
          </w:r>
          <w:r>
            <w:rPr>
              <w:rFonts w:hint="eastAsia" w:ascii="宋体" w:hAnsi="宋体" w:cs="宋体"/>
              <w:bCs/>
            </w:rPr>
            <w:t>4.3 用户态数据处理模块实现</w:t>
          </w:r>
          <w:r>
            <w:rPr>
              <w:rFonts w:hint="eastAsia" w:ascii="宋体" w:hAnsi="宋体" w:cs="宋体"/>
              <w:bCs/>
            </w:rPr>
            <w:tab/>
          </w:r>
          <w:r>
            <w:rPr>
              <w:rFonts w:hint="eastAsia" w:ascii="宋体" w:hAnsi="宋体" w:cs="宋体"/>
              <w:bCs/>
            </w:rPr>
            <w:fldChar w:fldCharType="begin"/>
          </w:r>
          <w:r>
            <w:rPr>
              <w:rFonts w:hint="eastAsia" w:ascii="宋体" w:hAnsi="宋体" w:cs="宋体"/>
              <w:bCs/>
            </w:rPr>
            <w:instrText xml:space="preserve"> PAGEREF _Toc31452 \h </w:instrText>
          </w:r>
          <w:r>
            <w:rPr>
              <w:rFonts w:hint="eastAsia" w:ascii="宋体" w:hAnsi="宋体" w:cs="宋体"/>
              <w:bCs/>
            </w:rPr>
            <w:fldChar w:fldCharType="separate"/>
          </w:r>
          <w:r>
            <w:rPr>
              <w:rFonts w:hint="eastAsia" w:ascii="宋体" w:hAnsi="宋体" w:cs="宋体"/>
              <w:bCs/>
            </w:rPr>
            <w:t>19</w:t>
          </w:r>
          <w:r>
            <w:rPr>
              <w:rFonts w:hint="eastAsia" w:ascii="宋体" w:hAnsi="宋体" w:cs="宋体"/>
              <w:bCs/>
            </w:rPr>
            <w:fldChar w:fldCharType="end"/>
          </w:r>
          <w:r>
            <w:rPr>
              <w:rFonts w:hint="eastAsia" w:ascii="宋体" w:hAnsi="宋体" w:cs="宋体"/>
              <w:bCs/>
            </w:rPr>
            <w:fldChar w:fldCharType="end"/>
          </w:r>
        </w:p>
        <w:p w14:paraId="6B874C16">
          <w:pPr>
            <w:pStyle w:val="17"/>
            <w:tabs>
              <w:tab w:val="right" w:leader="dot" w:pos="8504"/>
            </w:tabs>
            <w:ind w:left="480" w:firstLine="960" w:firstLineChars="400"/>
            <w:rPr>
              <w:rFonts w:ascii="宋体" w:hAnsi="宋体" w:cs="宋体"/>
              <w:bCs/>
            </w:rPr>
          </w:pPr>
          <w:r>
            <w:fldChar w:fldCharType="begin"/>
          </w:r>
          <w:r>
            <w:instrText xml:space="preserve"> HYPERLINK \l "_Toc14623" </w:instrText>
          </w:r>
          <w:r>
            <w:fldChar w:fldCharType="separate"/>
          </w:r>
          <w:r>
            <w:rPr>
              <w:rFonts w:hint="eastAsia" w:ascii="宋体" w:hAnsi="宋体" w:cs="宋体"/>
              <w:bCs/>
            </w:rPr>
            <w:t>4.3.1 eBPF程序管理</w:t>
          </w:r>
          <w:r>
            <w:rPr>
              <w:rFonts w:hint="eastAsia" w:ascii="宋体" w:hAnsi="宋体" w:cs="宋体"/>
              <w:bCs/>
            </w:rPr>
            <w:tab/>
          </w:r>
          <w:r>
            <w:rPr>
              <w:rFonts w:hint="eastAsia" w:ascii="宋体" w:hAnsi="宋体" w:cs="宋体"/>
              <w:bCs/>
            </w:rPr>
            <w:fldChar w:fldCharType="begin"/>
          </w:r>
          <w:r>
            <w:rPr>
              <w:rFonts w:hint="eastAsia" w:ascii="宋体" w:hAnsi="宋体" w:cs="宋体"/>
              <w:bCs/>
            </w:rPr>
            <w:instrText xml:space="preserve"> PAGEREF _Toc14623 \h </w:instrText>
          </w:r>
          <w:r>
            <w:rPr>
              <w:rFonts w:hint="eastAsia" w:ascii="宋体" w:hAnsi="宋体" w:cs="宋体"/>
              <w:bCs/>
            </w:rPr>
            <w:fldChar w:fldCharType="separate"/>
          </w:r>
          <w:r>
            <w:rPr>
              <w:rFonts w:hint="eastAsia" w:ascii="宋体" w:hAnsi="宋体" w:cs="宋体"/>
              <w:bCs/>
            </w:rPr>
            <w:t>19</w:t>
          </w:r>
          <w:r>
            <w:rPr>
              <w:rFonts w:hint="eastAsia" w:ascii="宋体" w:hAnsi="宋体" w:cs="宋体"/>
              <w:bCs/>
            </w:rPr>
            <w:fldChar w:fldCharType="end"/>
          </w:r>
          <w:r>
            <w:rPr>
              <w:rFonts w:hint="eastAsia" w:ascii="宋体" w:hAnsi="宋体" w:cs="宋体"/>
              <w:bCs/>
            </w:rPr>
            <w:fldChar w:fldCharType="end"/>
          </w:r>
        </w:p>
        <w:p w14:paraId="6FAF090E">
          <w:pPr>
            <w:pStyle w:val="17"/>
            <w:tabs>
              <w:tab w:val="right" w:leader="dot" w:pos="8504"/>
            </w:tabs>
            <w:ind w:left="480" w:firstLine="960" w:firstLineChars="400"/>
            <w:rPr>
              <w:rFonts w:ascii="宋体" w:hAnsi="宋体" w:cs="宋体"/>
              <w:bCs/>
            </w:rPr>
          </w:pPr>
          <w:r>
            <w:fldChar w:fldCharType="begin"/>
          </w:r>
          <w:r>
            <w:instrText xml:space="preserve"> HYPERLINK \l "_Toc5920" </w:instrText>
          </w:r>
          <w:r>
            <w:fldChar w:fldCharType="separate"/>
          </w:r>
          <w:r>
            <w:rPr>
              <w:rFonts w:hint="eastAsia" w:ascii="宋体" w:hAnsi="宋体" w:cs="宋体"/>
              <w:bCs/>
            </w:rPr>
            <w:t>4.3.2 性能数据收集与处理</w:t>
          </w:r>
          <w:r>
            <w:rPr>
              <w:rFonts w:hint="eastAsia" w:ascii="宋体" w:hAnsi="宋体" w:cs="宋体"/>
              <w:bCs/>
            </w:rPr>
            <w:tab/>
          </w:r>
          <w:r>
            <w:rPr>
              <w:rFonts w:hint="eastAsia" w:ascii="宋体" w:hAnsi="宋体" w:cs="宋体"/>
              <w:bCs/>
            </w:rPr>
            <w:fldChar w:fldCharType="begin"/>
          </w:r>
          <w:r>
            <w:rPr>
              <w:rFonts w:hint="eastAsia" w:ascii="宋体" w:hAnsi="宋体" w:cs="宋体"/>
              <w:bCs/>
            </w:rPr>
            <w:instrText xml:space="preserve"> PAGEREF _Toc5920 \h </w:instrText>
          </w:r>
          <w:r>
            <w:rPr>
              <w:rFonts w:hint="eastAsia" w:ascii="宋体" w:hAnsi="宋体" w:cs="宋体"/>
              <w:bCs/>
            </w:rPr>
            <w:fldChar w:fldCharType="separate"/>
          </w:r>
          <w:r>
            <w:rPr>
              <w:rFonts w:hint="eastAsia" w:ascii="宋体" w:hAnsi="宋体" w:cs="宋体"/>
              <w:bCs/>
            </w:rPr>
            <w:t>21</w:t>
          </w:r>
          <w:r>
            <w:rPr>
              <w:rFonts w:hint="eastAsia" w:ascii="宋体" w:hAnsi="宋体" w:cs="宋体"/>
              <w:bCs/>
            </w:rPr>
            <w:fldChar w:fldCharType="end"/>
          </w:r>
          <w:r>
            <w:rPr>
              <w:rFonts w:hint="eastAsia" w:ascii="宋体" w:hAnsi="宋体" w:cs="宋体"/>
              <w:bCs/>
            </w:rPr>
            <w:fldChar w:fldCharType="end"/>
          </w:r>
        </w:p>
        <w:p w14:paraId="7E679684">
          <w:pPr>
            <w:pStyle w:val="17"/>
            <w:tabs>
              <w:tab w:val="right" w:leader="dot" w:pos="8504"/>
            </w:tabs>
            <w:ind w:left="480" w:firstLine="480"/>
            <w:rPr>
              <w:rFonts w:ascii="宋体" w:hAnsi="宋体" w:cs="宋体"/>
              <w:bCs/>
            </w:rPr>
          </w:pPr>
          <w:r>
            <w:fldChar w:fldCharType="begin"/>
          </w:r>
          <w:r>
            <w:instrText xml:space="preserve"> HYPERLINK \l "_Toc23218" </w:instrText>
          </w:r>
          <w:r>
            <w:fldChar w:fldCharType="separate"/>
          </w:r>
          <w:r>
            <w:rPr>
              <w:rFonts w:hint="eastAsia" w:ascii="宋体" w:hAnsi="宋体" w:cs="宋体"/>
              <w:bCs/>
            </w:rPr>
            <w:t>4.4 数据可视化模块实现</w:t>
          </w:r>
          <w:r>
            <w:rPr>
              <w:rFonts w:hint="eastAsia" w:ascii="宋体" w:hAnsi="宋体" w:cs="宋体"/>
              <w:bCs/>
            </w:rPr>
            <w:tab/>
          </w:r>
          <w:r>
            <w:rPr>
              <w:rFonts w:hint="eastAsia" w:ascii="宋体" w:hAnsi="宋体" w:cs="宋体"/>
              <w:bCs/>
            </w:rPr>
            <w:fldChar w:fldCharType="begin"/>
          </w:r>
          <w:r>
            <w:rPr>
              <w:rFonts w:hint="eastAsia" w:ascii="宋体" w:hAnsi="宋体" w:cs="宋体"/>
              <w:bCs/>
            </w:rPr>
            <w:instrText xml:space="preserve"> PAGEREF _Toc23218 \h </w:instrText>
          </w:r>
          <w:r>
            <w:rPr>
              <w:rFonts w:hint="eastAsia" w:ascii="宋体" w:hAnsi="宋体" w:cs="宋体"/>
              <w:bCs/>
            </w:rPr>
            <w:fldChar w:fldCharType="separate"/>
          </w:r>
          <w:r>
            <w:rPr>
              <w:rFonts w:hint="eastAsia" w:ascii="宋体" w:hAnsi="宋体" w:cs="宋体"/>
              <w:bCs/>
            </w:rPr>
            <w:t>22</w:t>
          </w:r>
          <w:r>
            <w:rPr>
              <w:rFonts w:hint="eastAsia" w:ascii="宋体" w:hAnsi="宋体" w:cs="宋体"/>
              <w:bCs/>
            </w:rPr>
            <w:fldChar w:fldCharType="end"/>
          </w:r>
          <w:r>
            <w:rPr>
              <w:rFonts w:hint="eastAsia" w:ascii="宋体" w:hAnsi="宋体" w:cs="宋体"/>
              <w:bCs/>
            </w:rPr>
            <w:fldChar w:fldCharType="end"/>
          </w:r>
        </w:p>
        <w:p w14:paraId="6F478E8E">
          <w:pPr>
            <w:pStyle w:val="17"/>
            <w:tabs>
              <w:tab w:val="right" w:leader="dot" w:pos="8504"/>
            </w:tabs>
            <w:ind w:left="480" w:firstLine="480"/>
          </w:pPr>
          <w:r>
            <w:fldChar w:fldCharType="begin"/>
          </w:r>
          <w:r>
            <w:instrText xml:space="preserve"> HYPERLINK \l "_Toc16240" </w:instrText>
          </w:r>
          <w:r>
            <w:fldChar w:fldCharType="separate"/>
          </w:r>
          <w:r>
            <w:rPr>
              <w:rFonts w:hint="eastAsia" w:ascii="宋体" w:hAnsi="宋体" w:cs="宋体"/>
              <w:bCs/>
            </w:rPr>
            <w:t>4.5 本章小结</w:t>
          </w:r>
          <w:r>
            <w:rPr>
              <w:rFonts w:hint="eastAsia" w:ascii="宋体" w:hAnsi="宋体" w:cs="宋体"/>
              <w:bCs/>
            </w:rPr>
            <w:tab/>
          </w:r>
          <w:r>
            <w:rPr>
              <w:rFonts w:hint="eastAsia" w:ascii="宋体" w:hAnsi="宋体" w:cs="宋体"/>
              <w:bCs/>
            </w:rPr>
            <w:fldChar w:fldCharType="begin"/>
          </w:r>
          <w:r>
            <w:rPr>
              <w:rFonts w:hint="eastAsia" w:ascii="宋体" w:hAnsi="宋体" w:cs="宋体"/>
              <w:bCs/>
            </w:rPr>
            <w:instrText xml:space="preserve"> PAGEREF _Toc16240 \h </w:instrText>
          </w:r>
          <w:r>
            <w:rPr>
              <w:rFonts w:hint="eastAsia" w:ascii="宋体" w:hAnsi="宋体" w:cs="宋体"/>
              <w:bCs/>
            </w:rPr>
            <w:fldChar w:fldCharType="separate"/>
          </w:r>
          <w:r>
            <w:rPr>
              <w:rFonts w:hint="eastAsia" w:ascii="宋体" w:hAnsi="宋体" w:cs="宋体"/>
              <w:bCs/>
            </w:rPr>
            <w:t>24</w:t>
          </w:r>
          <w:r>
            <w:rPr>
              <w:rFonts w:hint="eastAsia" w:ascii="宋体" w:hAnsi="宋体" w:cs="宋体"/>
              <w:bCs/>
            </w:rPr>
            <w:fldChar w:fldCharType="end"/>
          </w:r>
          <w:r>
            <w:rPr>
              <w:rFonts w:hint="eastAsia" w:ascii="宋体" w:hAnsi="宋体" w:cs="宋体"/>
              <w:bCs/>
            </w:rPr>
            <w:fldChar w:fldCharType="end"/>
          </w:r>
        </w:p>
        <w:p w14:paraId="058D76EF">
          <w:pPr>
            <w:pStyle w:val="16"/>
            <w:tabs>
              <w:tab w:val="right" w:leader="dot" w:pos="8504"/>
            </w:tabs>
            <w:ind w:firstLine="480"/>
          </w:pPr>
          <w:r>
            <w:fldChar w:fldCharType="begin"/>
          </w:r>
          <w:r>
            <w:instrText xml:space="preserve"> HYPERLINK \l "_Toc27212" </w:instrText>
          </w:r>
          <w:r>
            <w:fldChar w:fldCharType="separate"/>
          </w:r>
          <w:r>
            <w:rPr>
              <w:rFonts w:hint="eastAsia" w:ascii="黑体" w:hAnsi="黑体" w:eastAsia="黑体" w:cs="黑体"/>
              <w:szCs w:val="24"/>
            </w:rPr>
            <w:t>第</w:t>
          </w:r>
          <w:r>
            <w:rPr>
              <w:rFonts w:hint="eastAsia" w:ascii="黑体" w:hAnsi="黑体" w:eastAsia="黑体" w:cs="黑体"/>
              <w:szCs w:val="24"/>
              <w:lang w:val="en-US" w:eastAsia="zh-CN"/>
            </w:rPr>
            <w:t>5</w:t>
          </w:r>
          <w:r>
            <w:rPr>
              <w:rFonts w:hint="eastAsia" w:ascii="黑体" w:hAnsi="黑体" w:eastAsia="黑体" w:cs="黑体"/>
              <w:szCs w:val="24"/>
            </w:rPr>
            <w:t>章 系统测试与性能评估</w:t>
          </w:r>
          <w:r>
            <w:tab/>
          </w:r>
          <w:r>
            <w:fldChar w:fldCharType="begin"/>
          </w:r>
          <w:r>
            <w:instrText xml:space="preserve"> PAGEREF _Toc27212 \h </w:instrText>
          </w:r>
          <w:r>
            <w:fldChar w:fldCharType="separate"/>
          </w:r>
          <w:r>
            <w:t>25</w:t>
          </w:r>
          <w:r>
            <w:fldChar w:fldCharType="end"/>
          </w:r>
          <w:r>
            <w:fldChar w:fldCharType="end"/>
          </w:r>
        </w:p>
        <w:p w14:paraId="01F139FA">
          <w:pPr>
            <w:pStyle w:val="17"/>
            <w:tabs>
              <w:tab w:val="right" w:leader="dot" w:pos="8504"/>
            </w:tabs>
            <w:ind w:left="480" w:firstLine="480"/>
            <w:rPr>
              <w:rFonts w:ascii="宋体" w:hAnsi="宋体" w:cs="宋体"/>
            </w:rPr>
          </w:pPr>
          <w:r>
            <w:fldChar w:fldCharType="begin"/>
          </w:r>
          <w:r>
            <w:instrText xml:space="preserve"> HYPERLINK \l "_Toc26659" </w:instrText>
          </w:r>
          <w:r>
            <w:fldChar w:fldCharType="separate"/>
          </w:r>
          <w:r>
            <w:rPr>
              <w:rFonts w:hint="eastAsia" w:ascii="宋体" w:hAnsi="宋体" w:cs="宋体"/>
            </w:rPr>
            <w:t>5.1 测试环境与配置</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_Toc26659 \h </w:instrText>
          </w:r>
          <w:r>
            <w:rPr>
              <w:rFonts w:hint="eastAsia" w:ascii="宋体" w:hAnsi="宋体" w:cs="宋体"/>
            </w:rPr>
            <w:fldChar w:fldCharType="separate"/>
          </w:r>
          <w:r>
            <w:rPr>
              <w:rFonts w:hint="eastAsia" w:ascii="宋体" w:hAnsi="宋体" w:cs="宋体"/>
            </w:rPr>
            <w:t>25</w:t>
          </w:r>
          <w:r>
            <w:rPr>
              <w:rFonts w:hint="eastAsia" w:ascii="宋体" w:hAnsi="宋体" w:cs="宋体"/>
            </w:rPr>
            <w:fldChar w:fldCharType="end"/>
          </w:r>
          <w:r>
            <w:rPr>
              <w:rFonts w:hint="eastAsia" w:ascii="宋体" w:hAnsi="宋体" w:cs="宋体"/>
            </w:rPr>
            <w:fldChar w:fldCharType="end"/>
          </w:r>
        </w:p>
        <w:p w14:paraId="2564B8C9">
          <w:pPr>
            <w:pStyle w:val="11"/>
            <w:tabs>
              <w:tab w:val="right" w:leader="dot" w:pos="8504"/>
            </w:tabs>
            <w:ind w:left="960" w:firstLine="480"/>
            <w:rPr>
              <w:rFonts w:ascii="宋体" w:hAnsi="宋体" w:cs="宋体"/>
            </w:rPr>
          </w:pPr>
          <w:r>
            <w:fldChar w:fldCharType="begin"/>
          </w:r>
          <w:r>
            <w:instrText xml:space="preserve"> HYPERLINK \l "_Toc5706" </w:instrText>
          </w:r>
          <w:r>
            <w:fldChar w:fldCharType="separate"/>
          </w:r>
          <w:r>
            <w:rPr>
              <w:rFonts w:hint="eastAsia" w:ascii="宋体" w:hAnsi="宋体" w:cs="宋体"/>
            </w:rPr>
            <w:t>5.1.1 硬件与操作系统环境</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_Toc5706 \h </w:instrText>
          </w:r>
          <w:r>
            <w:rPr>
              <w:rFonts w:hint="eastAsia" w:ascii="宋体" w:hAnsi="宋体" w:cs="宋体"/>
            </w:rPr>
            <w:fldChar w:fldCharType="separate"/>
          </w:r>
          <w:r>
            <w:rPr>
              <w:rFonts w:hint="eastAsia" w:ascii="宋体" w:hAnsi="宋体" w:cs="宋体"/>
            </w:rPr>
            <w:t>25</w:t>
          </w:r>
          <w:r>
            <w:rPr>
              <w:rFonts w:hint="eastAsia" w:ascii="宋体" w:hAnsi="宋体" w:cs="宋体"/>
            </w:rPr>
            <w:fldChar w:fldCharType="end"/>
          </w:r>
          <w:r>
            <w:rPr>
              <w:rFonts w:hint="eastAsia" w:ascii="宋体" w:hAnsi="宋体" w:cs="宋体"/>
            </w:rPr>
            <w:fldChar w:fldCharType="end"/>
          </w:r>
        </w:p>
        <w:p w14:paraId="335BB3EB">
          <w:pPr>
            <w:pStyle w:val="11"/>
            <w:tabs>
              <w:tab w:val="right" w:leader="dot" w:pos="8504"/>
            </w:tabs>
            <w:ind w:left="960" w:firstLine="480"/>
            <w:rPr>
              <w:rFonts w:ascii="宋体" w:hAnsi="宋体" w:cs="宋体"/>
            </w:rPr>
          </w:pPr>
          <w:r>
            <w:fldChar w:fldCharType="begin"/>
          </w:r>
          <w:r>
            <w:instrText xml:space="preserve"> HYPERLINK \l "_Toc27649" </w:instrText>
          </w:r>
          <w:r>
            <w:fldChar w:fldCharType="separate"/>
          </w:r>
          <w:r>
            <w:rPr>
              <w:rFonts w:hint="eastAsia" w:ascii="宋体" w:hAnsi="宋体" w:cs="宋体"/>
            </w:rPr>
            <w:t>5.1.2 测试工具与方法论</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_Toc27649 \h </w:instrText>
          </w:r>
          <w:r>
            <w:rPr>
              <w:rFonts w:hint="eastAsia" w:ascii="宋体" w:hAnsi="宋体" w:cs="宋体"/>
            </w:rPr>
            <w:fldChar w:fldCharType="separate"/>
          </w:r>
          <w:r>
            <w:rPr>
              <w:rFonts w:hint="eastAsia" w:ascii="宋体" w:hAnsi="宋体" w:cs="宋体"/>
            </w:rPr>
            <w:t>25</w:t>
          </w:r>
          <w:r>
            <w:rPr>
              <w:rFonts w:hint="eastAsia" w:ascii="宋体" w:hAnsi="宋体" w:cs="宋体"/>
            </w:rPr>
            <w:fldChar w:fldCharType="end"/>
          </w:r>
          <w:r>
            <w:rPr>
              <w:rFonts w:hint="eastAsia" w:ascii="宋体" w:hAnsi="宋体" w:cs="宋体"/>
            </w:rPr>
            <w:fldChar w:fldCharType="end"/>
          </w:r>
        </w:p>
        <w:p w14:paraId="07D0FF17">
          <w:pPr>
            <w:pStyle w:val="11"/>
            <w:tabs>
              <w:tab w:val="right" w:leader="dot" w:pos="8504"/>
            </w:tabs>
            <w:ind w:left="960" w:firstLine="480"/>
            <w:rPr>
              <w:rFonts w:ascii="宋体" w:hAnsi="宋体" w:cs="宋体"/>
            </w:rPr>
          </w:pPr>
          <w:r>
            <w:fldChar w:fldCharType="begin"/>
          </w:r>
          <w:r>
            <w:instrText xml:space="preserve"> HYPERLINK \l "_Toc1225" </w:instrText>
          </w:r>
          <w:r>
            <w:fldChar w:fldCharType="separate"/>
          </w:r>
          <w:r>
            <w:rPr>
              <w:rFonts w:hint="eastAsia" w:ascii="宋体" w:hAnsi="宋体" w:cs="宋体"/>
            </w:rPr>
            <w:t>5.1.3 测试场景设计</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_Toc1225 \h </w:instrText>
          </w:r>
          <w:r>
            <w:rPr>
              <w:rFonts w:hint="eastAsia" w:ascii="宋体" w:hAnsi="宋体" w:cs="宋体"/>
            </w:rPr>
            <w:fldChar w:fldCharType="separate"/>
          </w:r>
          <w:r>
            <w:rPr>
              <w:rFonts w:hint="eastAsia" w:ascii="宋体" w:hAnsi="宋体" w:cs="宋体"/>
            </w:rPr>
            <w:t>26</w:t>
          </w:r>
          <w:r>
            <w:rPr>
              <w:rFonts w:hint="eastAsia" w:ascii="宋体" w:hAnsi="宋体" w:cs="宋体"/>
            </w:rPr>
            <w:fldChar w:fldCharType="end"/>
          </w:r>
          <w:r>
            <w:rPr>
              <w:rFonts w:hint="eastAsia" w:ascii="宋体" w:hAnsi="宋体" w:cs="宋体"/>
            </w:rPr>
            <w:fldChar w:fldCharType="end"/>
          </w:r>
        </w:p>
        <w:p w14:paraId="169928F2">
          <w:pPr>
            <w:pStyle w:val="17"/>
            <w:tabs>
              <w:tab w:val="right" w:leader="dot" w:pos="8504"/>
            </w:tabs>
            <w:ind w:left="480" w:firstLine="480"/>
          </w:pPr>
          <w:r>
            <w:fldChar w:fldCharType="begin"/>
          </w:r>
          <w:r>
            <w:instrText xml:space="preserve"> HYPERLINK \l "_Toc32092" </w:instrText>
          </w:r>
          <w:r>
            <w:fldChar w:fldCharType="separate"/>
          </w:r>
          <w:r>
            <w:rPr>
              <w:rFonts w:hint="eastAsia" w:ascii="宋体" w:hAnsi="宋体" w:cs="宋体"/>
            </w:rPr>
            <w:t>5.2 结果分析与讨论</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_Toc32092 \h </w:instrText>
          </w:r>
          <w:r>
            <w:rPr>
              <w:rFonts w:hint="eastAsia" w:ascii="宋体" w:hAnsi="宋体" w:cs="宋体"/>
            </w:rPr>
            <w:fldChar w:fldCharType="separate"/>
          </w:r>
          <w:r>
            <w:rPr>
              <w:rFonts w:hint="eastAsia" w:ascii="宋体" w:hAnsi="宋体" w:cs="宋体"/>
            </w:rPr>
            <w:t>27</w:t>
          </w:r>
          <w:r>
            <w:rPr>
              <w:rFonts w:hint="eastAsia" w:ascii="宋体" w:hAnsi="宋体" w:cs="宋体"/>
            </w:rPr>
            <w:fldChar w:fldCharType="end"/>
          </w:r>
          <w:r>
            <w:rPr>
              <w:rFonts w:hint="eastAsia" w:ascii="宋体" w:hAnsi="宋体" w:cs="宋体"/>
            </w:rPr>
            <w:fldChar w:fldCharType="end"/>
          </w:r>
        </w:p>
        <w:p w14:paraId="1E366DD1">
          <w:pPr>
            <w:pStyle w:val="16"/>
            <w:tabs>
              <w:tab w:val="right" w:leader="dot" w:pos="8504"/>
            </w:tabs>
            <w:ind w:firstLine="480"/>
          </w:pPr>
          <w:r>
            <w:fldChar w:fldCharType="begin"/>
          </w:r>
          <w:r>
            <w:instrText xml:space="preserve"> HYPERLINK \l "_Toc22738" </w:instrText>
          </w:r>
          <w:r>
            <w:fldChar w:fldCharType="separate"/>
          </w:r>
          <w:r>
            <w:rPr>
              <w:rFonts w:hint="eastAsia" w:ascii="黑体" w:hAnsi="黑体" w:eastAsia="黑体" w:cs="黑体"/>
              <w:szCs w:val="24"/>
            </w:rPr>
            <w:t>结  论</w:t>
          </w:r>
          <w:r>
            <w:tab/>
          </w:r>
          <w:r>
            <w:fldChar w:fldCharType="begin"/>
          </w:r>
          <w:r>
            <w:instrText xml:space="preserve"> PAGEREF _Toc22738 \h </w:instrText>
          </w:r>
          <w:r>
            <w:fldChar w:fldCharType="separate"/>
          </w:r>
          <w:r>
            <w:t>30</w:t>
          </w:r>
          <w:r>
            <w:fldChar w:fldCharType="end"/>
          </w:r>
          <w:r>
            <w:fldChar w:fldCharType="end"/>
          </w:r>
        </w:p>
        <w:p w14:paraId="5E0AA99C">
          <w:pPr>
            <w:pStyle w:val="16"/>
            <w:tabs>
              <w:tab w:val="right" w:leader="dot" w:pos="8504"/>
            </w:tabs>
            <w:ind w:firstLine="480"/>
          </w:pPr>
          <w:r>
            <w:fldChar w:fldCharType="begin"/>
          </w:r>
          <w:r>
            <w:instrText xml:space="preserve"> HYPERLINK \l "_Toc3343" </w:instrText>
          </w:r>
          <w:r>
            <w:fldChar w:fldCharType="separate"/>
          </w:r>
          <w:r>
            <w:rPr>
              <w:rFonts w:hint="eastAsia" w:ascii="黑体" w:hAnsi="黑体" w:eastAsia="黑体" w:cs="黑体"/>
              <w:szCs w:val="24"/>
            </w:rPr>
            <w:t>参考文献</w:t>
          </w:r>
          <w:r>
            <w:tab/>
          </w:r>
          <w:r>
            <w:fldChar w:fldCharType="begin"/>
          </w:r>
          <w:r>
            <w:instrText xml:space="preserve"> PAGEREF _Toc3343 \h </w:instrText>
          </w:r>
          <w:r>
            <w:fldChar w:fldCharType="separate"/>
          </w:r>
          <w:r>
            <w:t>31</w:t>
          </w:r>
          <w:r>
            <w:fldChar w:fldCharType="end"/>
          </w:r>
          <w:r>
            <w:fldChar w:fldCharType="end"/>
          </w:r>
        </w:p>
        <w:p w14:paraId="3511CAD7">
          <w:pPr>
            <w:pStyle w:val="16"/>
            <w:tabs>
              <w:tab w:val="right" w:leader="dot" w:pos="8504"/>
            </w:tabs>
            <w:ind w:firstLine="480"/>
          </w:pPr>
          <w:r>
            <w:fldChar w:fldCharType="begin"/>
          </w:r>
          <w:r>
            <w:instrText xml:space="preserve"> HYPERLINK \l "_Toc6631" </w:instrText>
          </w:r>
          <w:r>
            <w:fldChar w:fldCharType="separate"/>
          </w:r>
          <w:r>
            <w:rPr>
              <w:rFonts w:hint="eastAsia" w:ascii="黑体" w:hAnsi="黑体" w:eastAsia="黑体" w:cs="黑体"/>
              <w:szCs w:val="24"/>
            </w:rPr>
            <w:t>致  谢</w:t>
          </w:r>
          <w:r>
            <w:tab/>
          </w:r>
          <w:r>
            <w:fldChar w:fldCharType="begin"/>
          </w:r>
          <w:r>
            <w:instrText xml:space="preserve"> PAGEREF _Toc6631 \h </w:instrText>
          </w:r>
          <w:r>
            <w:fldChar w:fldCharType="separate"/>
          </w:r>
          <w:r>
            <w:t>32</w:t>
          </w:r>
          <w:r>
            <w:fldChar w:fldCharType="end"/>
          </w:r>
          <w:r>
            <w:fldChar w:fldCharType="end"/>
          </w:r>
        </w:p>
        <w:p w14:paraId="06C5273D">
          <w:pPr>
            <w:widowControl/>
            <w:spacing w:before="800" w:after="400"/>
            <w:ind w:firstLine="0" w:firstLineChars="0"/>
            <w:jc w:val="center"/>
          </w:pPr>
          <w:r>
            <w:rPr>
              <w:rFonts w:ascii="仿宋_GB2312" w:eastAsia="仿宋_GB2312"/>
              <w:bCs/>
            </w:rPr>
            <w:fldChar w:fldCharType="end"/>
          </w:r>
        </w:p>
      </w:sdtContent>
    </w:sdt>
    <w:p w14:paraId="426AEAD0">
      <w:pPr>
        <w:widowControl/>
        <w:ind w:firstLine="3300" w:firstLineChars="1100"/>
        <w:rPr>
          <w:rFonts w:ascii="黑体" w:hAnsi="黑体" w:eastAsia="黑体" w:cs="黑体"/>
          <w:color w:val="000000"/>
          <w:sz w:val="30"/>
        </w:rPr>
      </w:pPr>
    </w:p>
    <w:p w14:paraId="1D1B330D">
      <w:pPr>
        <w:widowControl/>
        <w:ind w:firstLine="3300" w:firstLineChars="1100"/>
        <w:rPr>
          <w:rFonts w:ascii="黑体" w:hAnsi="黑体" w:eastAsia="黑体" w:cs="黑体"/>
          <w:color w:val="000000"/>
          <w:sz w:val="30"/>
        </w:rPr>
      </w:pPr>
    </w:p>
    <w:p w14:paraId="3CA70ED0">
      <w:pPr>
        <w:widowControl/>
        <w:ind w:firstLine="3300" w:firstLineChars="1100"/>
        <w:rPr>
          <w:rFonts w:ascii="黑体" w:hAnsi="黑体" w:eastAsia="黑体" w:cs="黑体"/>
          <w:color w:val="000000"/>
          <w:sz w:val="30"/>
        </w:rPr>
      </w:pPr>
    </w:p>
    <w:p w14:paraId="3DDF9E44">
      <w:pPr>
        <w:widowControl/>
        <w:ind w:firstLine="3300" w:firstLineChars="1100"/>
        <w:rPr>
          <w:rFonts w:ascii="黑体" w:hAnsi="黑体" w:eastAsia="黑体" w:cs="黑体"/>
          <w:color w:val="000000"/>
          <w:sz w:val="30"/>
        </w:rPr>
      </w:pPr>
    </w:p>
    <w:p w14:paraId="45C212AE">
      <w:pPr>
        <w:widowControl/>
        <w:ind w:firstLine="3300" w:firstLineChars="1100"/>
        <w:rPr>
          <w:rFonts w:ascii="黑体" w:hAnsi="黑体" w:eastAsia="黑体" w:cs="黑体"/>
          <w:color w:val="000000"/>
          <w:sz w:val="30"/>
        </w:rPr>
      </w:pPr>
    </w:p>
    <w:p w14:paraId="40AF987E">
      <w:pPr>
        <w:widowControl/>
        <w:ind w:firstLine="3300" w:firstLineChars="1100"/>
        <w:rPr>
          <w:rFonts w:ascii="黑体" w:hAnsi="黑体" w:eastAsia="黑体" w:cs="黑体"/>
          <w:color w:val="000000"/>
          <w:sz w:val="30"/>
        </w:rPr>
      </w:pPr>
    </w:p>
    <w:p w14:paraId="150C2642">
      <w:pPr>
        <w:widowControl/>
        <w:ind w:firstLine="3300" w:firstLineChars="1100"/>
        <w:rPr>
          <w:rFonts w:ascii="黑体" w:hAnsi="黑体" w:eastAsia="黑体" w:cs="黑体"/>
          <w:color w:val="000000"/>
          <w:sz w:val="30"/>
        </w:rPr>
      </w:pPr>
    </w:p>
    <w:p w14:paraId="3F9A9F68">
      <w:pPr>
        <w:widowControl/>
        <w:ind w:firstLine="3300" w:firstLineChars="1100"/>
        <w:rPr>
          <w:rFonts w:ascii="黑体" w:hAnsi="黑体" w:eastAsia="黑体" w:cs="黑体"/>
          <w:color w:val="000000"/>
          <w:sz w:val="30"/>
        </w:rPr>
      </w:pPr>
    </w:p>
    <w:p w14:paraId="26EE33C4">
      <w:pPr>
        <w:widowControl/>
        <w:ind w:firstLine="3300" w:firstLineChars="1100"/>
        <w:rPr>
          <w:rFonts w:ascii="黑体" w:hAnsi="黑体" w:eastAsia="黑体" w:cs="黑体"/>
          <w:color w:val="000000"/>
          <w:sz w:val="30"/>
        </w:rPr>
      </w:pPr>
    </w:p>
    <w:p w14:paraId="520E933D">
      <w:pPr>
        <w:widowControl/>
        <w:ind w:firstLine="3300" w:firstLineChars="1100"/>
        <w:rPr>
          <w:rFonts w:ascii="黑体" w:hAnsi="黑体" w:eastAsia="黑体" w:cs="黑体"/>
          <w:color w:val="000000"/>
          <w:sz w:val="30"/>
        </w:rPr>
      </w:pPr>
    </w:p>
    <w:p w14:paraId="27BAB1AE">
      <w:pPr>
        <w:widowControl/>
        <w:ind w:firstLine="3300" w:firstLineChars="1100"/>
        <w:rPr>
          <w:rFonts w:ascii="黑体" w:hAnsi="黑体" w:eastAsia="黑体" w:cs="黑体"/>
          <w:color w:val="000000"/>
          <w:sz w:val="30"/>
        </w:rPr>
      </w:pPr>
    </w:p>
    <w:p w14:paraId="6380F7B6">
      <w:pPr>
        <w:widowControl/>
        <w:ind w:firstLine="3300" w:firstLineChars="1100"/>
        <w:rPr>
          <w:rFonts w:ascii="黑体" w:hAnsi="黑体" w:eastAsia="黑体" w:cs="黑体"/>
          <w:color w:val="000000"/>
          <w:sz w:val="30"/>
        </w:rPr>
      </w:pPr>
    </w:p>
    <w:p w14:paraId="0C883A87">
      <w:pPr>
        <w:widowControl/>
        <w:ind w:firstLine="3300" w:firstLineChars="1100"/>
        <w:rPr>
          <w:rFonts w:ascii="黑体" w:hAnsi="黑体" w:eastAsia="黑体" w:cs="黑体"/>
          <w:color w:val="000000"/>
          <w:sz w:val="30"/>
        </w:rPr>
      </w:pPr>
    </w:p>
    <w:p w14:paraId="384997C5">
      <w:pPr>
        <w:widowControl/>
        <w:ind w:firstLine="3300" w:firstLineChars="1100"/>
        <w:rPr>
          <w:rFonts w:ascii="黑体" w:hAnsi="黑体" w:eastAsia="黑体" w:cs="黑体"/>
          <w:color w:val="000000"/>
          <w:sz w:val="30"/>
        </w:rPr>
      </w:pPr>
    </w:p>
    <w:p w14:paraId="12CC5DBA">
      <w:pPr>
        <w:widowControl/>
        <w:ind w:firstLine="3300" w:firstLineChars="1100"/>
        <w:rPr>
          <w:rFonts w:ascii="黑体" w:hAnsi="黑体" w:eastAsia="黑体" w:cs="黑体"/>
          <w:color w:val="000000"/>
          <w:sz w:val="30"/>
        </w:rPr>
        <w:sectPr>
          <w:footerReference r:id="rId19" w:type="default"/>
          <w:pgSz w:w="11906" w:h="16838"/>
          <w:pgMar w:top="1134" w:right="1701" w:bottom="1134" w:left="1701" w:header="851" w:footer="992" w:gutter="0"/>
          <w:pgNumType w:fmt="upperRoman" w:chapStyle="1"/>
          <w:cols w:space="0" w:num="1"/>
          <w:docGrid w:type="lines" w:linePitch="312" w:charSpace="0"/>
        </w:sectPr>
      </w:pPr>
    </w:p>
    <w:p w14:paraId="7880525B">
      <w:pPr>
        <w:pStyle w:val="4"/>
        <w:pageBreakBefore/>
        <w:widowControl/>
        <w:numPr>
          <w:ilvl w:val="0"/>
          <w:numId w:val="2"/>
        </w:numPr>
        <w:spacing w:before="800" w:after="400"/>
        <w:jc w:val="center"/>
        <w:rPr>
          <w:color w:val="000000"/>
          <w:sz w:val="30"/>
        </w:rPr>
      </w:pPr>
      <w:bookmarkStart w:id="12" w:name="_Toc19220"/>
      <w:r>
        <w:rPr>
          <w:rFonts w:hint="eastAsia"/>
          <w:color w:val="000000"/>
          <w:sz w:val="30"/>
        </w:rPr>
        <w:t>绪论</w:t>
      </w:r>
      <w:bookmarkEnd w:id="12"/>
    </w:p>
    <w:p w14:paraId="1BB6F372">
      <w:pPr>
        <w:pStyle w:val="5"/>
        <w:spacing w:before="480" w:after="120" w:line="400" w:lineRule="exact"/>
        <w:ind w:firstLine="0" w:firstLineChars="0"/>
        <w:jc w:val="left"/>
        <w:rPr>
          <w:rFonts w:ascii="黑体" w:hAnsi="黑体" w:eastAsia="黑体" w:cs="黑体"/>
          <w:b w:val="0"/>
          <w:sz w:val="28"/>
        </w:rPr>
      </w:pPr>
      <w:bookmarkStart w:id="13" w:name="_Toc27847"/>
      <w:r>
        <w:rPr>
          <w:rFonts w:ascii="黑体" w:hAnsi="黑体" w:eastAsia="黑体" w:cs="黑体"/>
          <w:b w:val="0"/>
          <w:color w:val="000000"/>
          <w:sz w:val="28"/>
        </w:rPr>
        <w:t>1.1 研究背景和意义</w:t>
      </w:r>
      <w:bookmarkEnd w:id="13"/>
    </w:p>
    <w:p w14:paraId="642F5C3B">
      <w:pPr>
        <w:ind w:firstLine="480"/>
      </w:pPr>
      <w:r>
        <w:t>在现代计算机系统中，内存访问性能已成为程序执行效率的关键瓶颈。计算能力的飞速提升使得CPU与内存之间的速度差距不断扩大，这一现象被称为"内存墙"（Memory Wall）问题。为了缓解这一问题，现代计算机体系结构引入了复杂的多级缓存层次结构，包括L1、L2和LLC缓存，以及TLB等地址转换缓存。程序的执行效率在很大程度上取决于对这些缓存资源的有效利用。</w:t>
      </w:r>
    </w:p>
    <w:p w14:paraId="28948E98">
      <w:pPr>
        <w:ind w:firstLine="480"/>
      </w:pPr>
      <w:r>
        <w:t>在国产芯片及其软件生态构建过程中，深入理解并优化程序的内存访问行为具有重要意义。国产芯片通常具有独特的存储层次结构和缓存特性，针对这些特性优化程序的存储布局和访问模式能够显著提升性能。因此，实时、精确地监测程序运行时的访存性能指标，尤其是内存访问过程中各级缓存的命中率、缺失率，缺页率、访问时间等，成为程序优化的关键前提</w:t>
      </w:r>
      <w:r>
        <w:rPr>
          <w:vertAlign w:val="superscript"/>
        </w:rPr>
        <w:fldChar w:fldCharType="begin"/>
      </w:r>
      <w:r>
        <w:rPr>
          <w:vertAlign w:val="superscript"/>
        </w:rPr>
        <w:instrText xml:space="preserve"> REF _Ref10197 \r \h </w:instrText>
      </w:r>
      <w:r>
        <w:rPr>
          <w:vertAlign w:val="superscript"/>
        </w:rPr>
        <w:fldChar w:fldCharType="separate"/>
      </w:r>
      <w:r>
        <w:rPr>
          <w:vertAlign w:val="superscript"/>
        </w:rPr>
        <w:t>[5]</w:t>
      </w:r>
      <w:r>
        <w:rPr>
          <w:vertAlign w:val="superscript"/>
        </w:rPr>
        <w:fldChar w:fldCharType="end"/>
      </w:r>
      <w:r>
        <w:t>。</w:t>
      </w:r>
    </w:p>
    <w:p w14:paraId="1E71B2E9">
      <w:pPr>
        <w:ind w:firstLine="480"/>
      </w:pPr>
      <w:r>
        <w:t>传统的性能分析工具如Linux perf虽然功能强大，但由于依赖周期性采样，往往会引入较大的性能开销，并且可能错过一些短暂但重要的性能事件。而新兴的eBPF技术为内核级性能监测提供了强大而高效的机制，可以在几乎不影响被监测程序执行的前提下，精确捕获关键的性能事件。</w:t>
      </w:r>
    </w:p>
    <w:p w14:paraId="5F44B66E">
      <w:pPr>
        <w:ind w:firstLine="480"/>
      </w:pPr>
      <w:r>
        <w:t>本研究的意义在于：（1）提供了一种低开销、高精度的内存访问性能监测方法，为国产芯片软件优化提供重要的技术支持；（2）通过精确的性能数据采集和直观的可视化呈现，帮助开发者快速识别程序中的内存访问瓶颈；（3）为计算机体系结构和操作系统研究提供了实用的实验工具，可用于验证和评估新的内存子系统优化算法。</w:t>
      </w:r>
    </w:p>
    <w:p w14:paraId="394E87C4">
      <w:pPr>
        <w:pStyle w:val="5"/>
        <w:spacing w:before="480" w:after="120" w:line="400" w:lineRule="exact"/>
        <w:ind w:firstLine="0" w:firstLineChars="0"/>
        <w:jc w:val="left"/>
        <w:rPr>
          <w:rFonts w:ascii="黑体" w:hAnsi="黑体" w:eastAsia="黑体" w:cs="黑体"/>
          <w:b w:val="0"/>
          <w:color w:val="000000"/>
          <w:sz w:val="28"/>
        </w:rPr>
      </w:pPr>
      <w:bookmarkStart w:id="14" w:name="_Toc17606"/>
      <w:r>
        <w:rPr>
          <w:rFonts w:ascii="黑体" w:hAnsi="黑体" w:eastAsia="黑体" w:cs="黑体"/>
          <w:b w:val="0"/>
          <w:color w:val="000000"/>
          <w:sz w:val="28"/>
        </w:rPr>
        <w:t>1.2 国内外研究现状</w:t>
      </w:r>
      <w:bookmarkEnd w:id="14"/>
    </w:p>
    <w:p w14:paraId="6B2854F1">
      <w:pPr>
        <w:pStyle w:val="5"/>
        <w:spacing w:before="240" w:after="120" w:line="400" w:lineRule="exact"/>
        <w:ind w:firstLine="0" w:firstLineChars="0"/>
        <w:rPr>
          <w:rFonts w:ascii="黑体" w:hAnsi="黑体" w:eastAsia="黑体" w:cs="黑体"/>
          <w:b w:val="0"/>
        </w:rPr>
      </w:pPr>
      <w:bookmarkStart w:id="15" w:name="_Toc5935"/>
      <w:r>
        <w:rPr>
          <w:rFonts w:ascii="黑体" w:hAnsi="黑体" w:eastAsia="黑体" w:cs="黑体"/>
          <w:b w:val="0"/>
          <w:color w:val="000000"/>
        </w:rPr>
        <w:t>1.2.1 传统的程序运行时的访存性能指标监测</w:t>
      </w:r>
      <w:bookmarkEnd w:id="15"/>
    </w:p>
    <w:p w14:paraId="27B6C1A7">
      <w:pPr>
        <w:ind w:firstLine="480"/>
      </w:pPr>
      <w:r>
        <w:t>传统的程序运行时访存性能监测主要采用两种方式：软件模拟和硬件计数器。软件模拟方法如Valgrind的Cachegrind工具，通过模拟CPU和内存缓存的行为来跟踪程序的内存访问模式。这种方法虽然能提供详细的缓存访问统计信息，但会导致程序执行速度显著降低，通常为原速度的10-50倍，因此不适用于生产环境或大型应用程序的性能分析。</w:t>
      </w:r>
    </w:p>
    <w:p w14:paraId="028D274E">
      <w:pPr>
        <w:ind w:firstLine="480"/>
      </w:pPr>
      <w:r>
        <w:t>另一种传统方法是使用特定的代码插桩技术，如PIN工具或LLVM Pass，在程序的关键点插入性能计数代码。这种方法可以提供精确的性能数据，但需要重新编译程序或进行复杂的二进制插桩，且插桩本身会改变程序的执行特性，引入较大的性能开销。</w:t>
      </w:r>
    </w:p>
    <w:p w14:paraId="1DBA097D">
      <w:pPr>
        <w:pStyle w:val="5"/>
        <w:spacing w:before="240" w:after="120" w:line="400" w:lineRule="exact"/>
        <w:ind w:firstLine="0" w:firstLineChars="0"/>
        <w:rPr>
          <w:rFonts w:ascii="黑体" w:hAnsi="黑体" w:eastAsia="黑体" w:cs="黑体"/>
          <w:b w:val="0"/>
          <w:color w:val="000000"/>
        </w:rPr>
      </w:pPr>
      <w:bookmarkStart w:id="16" w:name="_Toc7091"/>
      <w:r>
        <w:rPr>
          <w:rFonts w:ascii="黑体" w:hAnsi="黑体" w:eastAsia="黑体" w:cs="黑体"/>
          <w:b w:val="0"/>
          <w:color w:val="000000"/>
        </w:rPr>
        <w:t>1.2.2 基于硬件性能计数器(PMC)的工具</w:t>
      </w:r>
      <w:bookmarkEnd w:id="16"/>
    </w:p>
    <w:p w14:paraId="70E514EA">
      <w:pPr>
        <w:ind w:firstLine="480"/>
      </w:pPr>
      <w:r>
        <w:t>现代处理器普遍集成了硬件性能监控单元，提供了一系列可编程的性能计数器，用于记录各种微架构事件，如缓存命中、缺失、分支预测失败等。基于PMU的工具，以Linux perf为代表，通过访问这些硬件计数器来分析程序性能。</w:t>
      </w:r>
    </w:p>
    <w:p w14:paraId="6A42A2C3">
      <w:pPr>
        <w:ind w:firstLine="480"/>
      </w:pPr>
      <w:r>
        <w:t>Linux perf是目前应用最广泛的性能分析工具之一，能够对CPU性能计数器、tracepoint事件等进行采样。perf的工作原理是周期性地中断CPU，记录当前的性能计数器值和程序状态。这种基于采样的方法存在局限性：采样精度与开销的权衡，提高采样频率可以获得更准确的数据，但会增加系统开销，降低采样频率则可能错过重要事件；系统干扰，perf采样过程中需要频繁地在用户态和内核态之间切换，可能会干扰被监测程序的正常执行，数据处理开销，收集的大量采样数据需要存储和后处理，在高负载情况下可能导致额外的系统压力。</w:t>
      </w:r>
    </w:p>
    <w:p w14:paraId="19F6DF40">
      <w:pPr>
        <w:pStyle w:val="5"/>
        <w:spacing w:before="240" w:after="120" w:line="400" w:lineRule="exact"/>
        <w:ind w:firstLine="0" w:firstLineChars="0"/>
        <w:rPr>
          <w:rFonts w:ascii="黑体" w:hAnsi="黑体" w:eastAsia="黑体" w:cs="黑体"/>
          <w:b w:val="0"/>
          <w:color w:val="000000"/>
        </w:rPr>
      </w:pPr>
      <w:bookmarkStart w:id="17" w:name="_Toc14878"/>
      <w:r>
        <w:rPr>
          <w:rFonts w:ascii="黑体" w:hAnsi="黑体" w:eastAsia="黑体" w:cs="黑体"/>
          <w:b w:val="0"/>
          <w:color w:val="000000"/>
        </w:rPr>
        <w:t>1.2.3 基于eBPF的新兴监测技术</w:t>
      </w:r>
      <w:bookmarkEnd w:id="17"/>
    </w:p>
    <w:p w14:paraId="4DCBDE7C">
      <w:pPr>
        <w:ind w:firstLine="480"/>
      </w:pPr>
      <w:r>
        <w:t>eBPF（Extended Berkeley Packet Filter）技术近年来在Linux系统中迅速发展，为系统观测和性能分析提供了新的可能性。eBPF允许用户空间程序将自定义代码安全地注入到内核中的关键位置，无需重启系统或加载内核模块。相比传统方法，eBPF具有以下优势：低开销，eBPF程序直接在内核中执行，避免了频繁的用户态和内核态切换，大幅降低性能监测的开销</w:t>
      </w:r>
      <w:r>
        <w:rPr>
          <w:vertAlign w:val="superscript"/>
        </w:rPr>
        <w:fldChar w:fldCharType="begin"/>
      </w:r>
      <w:r>
        <w:rPr>
          <w:vertAlign w:val="superscript"/>
        </w:rPr>
        <w:instrText xml:space="preserve"> REF _Ref9035 \r \h </w:instrText>
      </w:r>
      <w:r>
        <w:rPr>
          <w:vertAlign w:val="superscript"/>
        </w:rPr>
        <w:fldChar w:fldCharType="separate"/>
      </w:r>
      <w:r>
        <w:rPr>
          <w:vertAlign w:val="superscript"/>
        </w:rPr>
        <w:t>[7]</w:t>
      </w:r>
      <w:r>
        <w:rPr>
          <w:vertAlign w:val="superscript"/>
        </w:rPr>
        <w:fldChar w:fldCharType="end"/>
      </w:r>
      <w:r>
        <w:t>；精确事件触发，eBPF可以在特定内核事件发生时精确触发，而不是依赖定期采样，从而提高了监测的精度</w:t>
      </w:r>
      <w:r>
        <w:rPr>
          <w:vertAlign w:val="superscript"/>
        </w:rPr>
        <w:fldChar w:fldCharType="begin"/>
      </w:r>
      <w:r>
        <w:rPr>
          <w:vertAlign w:val="superscript"/>
        </w:rPr>
        <w:instrText xml:space="preserve"> REF _Ref9613 \r \h </w:instrText>
      </w:r>
      <w:r>
        <w:rPr>
          <w:vertAlign w:val="superscript"/>
        </w:rPr>
        <w:fldChar w:fldCharType="separate"/>
      </w:r>
      <w:r>
        <w:rPr>
          <w:vertAlign w:val="superscript"/>
        </w:rPr>
        <w:t>[2]</w:t>
      </w:r>
      <w:r>
        <w:rPr>
          <w:vertAlign w:val="superscript"/>
        </w:rPr>
        <w:fldChar w:fldCharType="end"/>
      </w:r>
      <w:r>
        <w:t>。</w:t>
      </w:r>
    </w:p>
    <w:p w14:paraId="0BB8AF31">
      <w:pPr>
        <w:ind w:firstLine="480"/>
      </w:pPr>
      <w:r>
        <w:t>现有的eBPF工具在内存性能分析方面仍存在整合度不高、可视化能力有限等不足。</w:t>
      </w:r>
    </w:p>
    <w:p w14:paraId="3FC1ECAF">
      <w:pPr>
        <w:pStyle w:val="5"/>
        <w:spacing w:before="480" w:after="120" w:line="400" w:lineRule="exact"/>
        <w:ind w:firstLine="0" w:firstLineChars="0"/>
        <w:jc w:val="left"/>
        <w:rPr>
          <w:rFonts w:ascii="黑体" w:hAnsi="黑体" w:eastAsia="黑体" w:cs="黑体"/>
          <w:b w:val="0"/>
          <w:color w:val="000000"/>
          <w:sz w:val="28"/>
        </w:rPr>
      </w:pPr>
      <w:bookmarkStart w:id="18" w:name="_Toc15722"/>
      <w:r>
        <w:rPr>
          <w:rFonts w:ascii="黑体" w:hAnsi="黑体" w:eastAsia="黑体" w:cs="黑体"/>
          <w:b w:val="0"/>
          <w:color w:val="000000"/>
          <w:sz w:val="28"/>
        </w:rPr>
        <w:t>1.3 论文主要工作</w:t>
      </w:r>
      <w:bookmarkEnd w:id="18"/>
    </w:p>
    <w:p w14:paraId="03946513">
      <w:pPr>
        <w:ind w:firstLine="480"/>
      </w:pPr>
      <w:r>
        <w:t>本论文的主要工作包括以下几个方面：</w:t>
      </w:r>
    </w:p>
    <w:p w14:paraId="2B99B4D6">
      <w:pPr>
        <w:ind w:firstLine="480"/>
      </w:pPr>
      <w:r>
        <w:t>设计并实现了基于eBPF的综合内存性能监测系统eMemGazer：该系统能够实时监控程序运行过程中的各级缓存访问情况、TLB性能、缺页异常以及CPU指令执行效率等关键性能指标，为程序内存性能优化提供全面的数据支持。</w:t>
      </w:r>
    </w:p>
    <w:p w14:paraId="769E9E13">
      <w:pPr>
        <w:ind w:firstLine="480"/>
      </w:pPr>
      <w:r>
        <w:t>构建了直观的性能数据可视化系统：设计实现了交互式可视化界面，通过多维度图表展示内存访问性能数据，帮助用户快速识别性能瓶颈。</w:t>
      </w:r>
    </w:p>
    <w:p w14:paraId="5D6A830C">
      <w:pPr>
        <w:ind w:firstLine="480"/>
      </w:pPr>
      <w:r>
        <w:t>设计了自动化测试框架：开发了专用的内存访问模式测试程序和对比测试脚本，实现了eMemGazer与Linux perf工具的自动化对比测试，验证了系统的准确性和有效性。</w:t>
      </w:r>
    </w:p>
    <w:p w14:paraId="3EFD0278">
      <w:pPr>
        <w:pStyle w:val="5"/>
        <w:spacing w:before="480" w:after="120" w:line="400" w:lineRule="exact"/>
        <w:ind w:firstLine="0" w:firstLineChars="0"/>
        <w:jc w:val="left"/>
        <w:rPr>
          <w:rFonts w:ascii="黑体" w:hAnsi="黑体" w:eastAsia="黑体" w:cs="黑体"/>
          <w:b w:val="0"/>
          <w:color w:val="000000"/>
          <w:sz w:val="28"/>
        </w:rPr>
      </w:pPr>
      <w:bookmarkStart w:id="19" w:name="_Toc12428"/>
      <w:r>
        <w:rPr>
          <w:rFonts w:ascii="黑体" w:hAnsi="黑体" w:eastAsia="黑体" w:cs="黑体"/>
          <w:b w:val="0"/>
          <w:color w:val="000000"/>
          <w:sz w:val="28"/>
        </w:rPr>
        <w:t>1.4 文章结构</w:t>
      </w:r>
      <w:bookmarkEnd w:id="19"/>
    </w:p>
    <w:p w14:paraId="23870EC4">
      <w:pPr>
        <w:ind w:firstLine="480"/>
      </w:pPr>
      <w:r>
        <w:t>本论文的结构安排如下：</w:t>
      </w:r>
    </w:p>
    <w:p w14:paraId="73E9D021">
      <w:pPr>
        <w:ind w:firstLine="480"/>
      </w:pPr>
      <w:r>
        <w:t>第一章 绪论：介绍研究背景和意义，分析国内外研究现状，概述论文的主要工作和结构安排。</w:t>
      </w:r>
    </w:p>
    <w:p w14:paraId="79E0468F">
      <w:pPr>
        <w:ind w:firstLine="480"/>
      </w:pPr>
      <w:r>
        <w:t>第二章 背景知识和技术：阐述与本研究相关的基础知识，包括计算机内存层次结构、缓存工作原理、Linux内核体系结构、eBPF技术基础及其在性能监测中的应用。</w:t>
      </w:r>
    </w:p>
    <w:p w14:paraId="437EF384">
      <w:pPr>
        <w:ind w:firstLine="480"/>
      </w:pPr>
      <w:r>
        <w:t>第三章 eMemGazer系统设计与原理：深入分析eMemGazer的核心原理，包括eBPF监控机制、性能事件捕获方法、eBPF程序的生命周期管理、CO-RE技术应用以及与传统perf工具的原理对比。</w:t>
      </w:r>
    </w:p>
    <w:p w14:paraId="4EFB6C3F">
      <w:pPr>
        <w:ind w:firstLine="480"/>
      </w:pPr>
      <w:r>
        <w:t>第四章 eMemGazer系统实现：详细阐述系统的设计与实现，包括系统架构、内核态监测组件、用户态数据处理组件、可视化系统设计以及系统各模块的交互机制和实现难点解决方案。</w:t>
      </w:r>
    </w:p>
    <w:p w14:paraId="013F7E90">
      <w:pPr>
        <w:ind w:firstLine="480"/>
      </w:pPr>
      <w:r>
        <w:t>第五章 系统测试与评估：描述测试环境配置，展示不同内存访问模式下的性能测试结果，分析eMemGazer与perf工具的对比数据，评估系统的准确性、低开销特性和可用性。</w:t>
      </w:r>
    </w:p>
    <w:p w14:paraId="64457886">
      <w:pPr>
        <w:ind w:firstLine="480"/>
      </w:pPr>
      <w:r>
        <w:t>第六章 结论与展望：总结研究成果，分析系统的创新点和局限性，展望未来的研究方向和改进可能。</w:t>
      </w:r>
    </w:p>
    <w:p w14:paraId="3AC84839">
      <w:pPr>
        <w:ind w:firstLine="480"/>
      </w:pPr>
      <w:r>
        <w:br w:type="page"/>
      </w:r>
    </w:p>
    <w:p w14:paraId="7937C46B">
      <w:pPr>
        <w:pStyle w:val="4"/>
        <w:pageBreakBefore/>
        <w:widowControl/>
        <w:numPr>
          <w:ilvl w:val="0"/>
          <w:numId w:val="2"/>
        </w:numPr>
        <w:spacing w:before="800" w:after="400"/>
        <w:jc w:val="center"/>
        <w:rPr>
          <w:color w:val="000000"/>
          <w:sz w:val="30"/>
        </w:rPr>
      </w:pPr>
      <w:bookmarkStart w:id="20" w:name="_Toc22024"/>
      <w:r>
        <w:rPr>
          <w:color w:val="000000"/>
          <w:sz w:val="30"/>
        </w:rPr>
        <w:t>背景知识和技术</w:t>
      </w:r>
      <w:bookmarkEnd w:id="20"/>
    </w:p>
    <w:p w14:paraId="3BFAFB96">
      <w:pPr>
        <w:ind w:firstLine="480"/>
      </w:pPr>
      <w:r>
        <w:t>本章全面阐述了与内存性能监测相关的背景知识和技术</w:t>
      </w:r>
      <w:r>
        <w:rPr>
          <w:rFonts w:hint="eastAsia"/>
        </w:rPr>
        <w:t>基础。</w:t>
      </w:r>
      <w:r>
        <w:t>Linux平台上现有的性能监控工具</w:t>
      </w:r>
      <w:r>
        <w:rPr>
          <w:rFonts w:hint="eastAsia"/>
        </w:rPr>
        <w:t>以及eBPF技术。</w:t>
      </w:r>
    </w:p>
    <w:p w14:paraId="3F494E0A">
      <w:pPr>
        <w:pStyle w:val="5"/>
        <w:spacing w:before="480" w:after="120" w:line="400" w:lineRule="exact"/>
        <w:ind w:firstLine="0" w:firstLineChars="0"/>
        <w:jc w:val="left"/>
      </w:pPr>
      <w:bookmarkStart w:id="21" w:name="_Toc18206"/>
      <w:r>
        <w:rPr>
          <w:rFonts w:ascii="黑体" w:hAnsi="黑体" w:eastAsia="黑体" w:cs="黑体"/>
          <w:b w:val="0"/>
          <w:color w:val="000000"/>
          <w:sz w:val="28"/>
        </w:rPr>
        <w:t>2.1 计算机内存层次结构</w:t>
      </w:r>
      <w:bookmarkEnd w:id="21"/>
    </w:p>
    <w:p w14:paraId="06B5829C">
      <w:pPr>
        <w:ind w:firstLine="480"/>
      </w:pPr>
      <w:r>
        <w:t>现代计算机系统采用层次化的内存架构，从CPU寄存器到辅助存储设备，形成了一个金字塔结构。这种设计旨在平衡速度、容量和成本之间的矛盾。在这个层次结构中，从上到下依次是：CPU寄存器、多级缓存（L1、L2、L3/LLC）、主内存（RAM）、固态硬盘（SSD）或机械硬盘（HDD）等辅助存储设备。</w:t>
      </w:r>
    </w:p>
    <w:p w14:paraId="7C224D41">
      <w:pPr>
        <w:ind w:firstLine="480"/>
      </w:pPr>
    </w:p>
    <w:p w14:paraId="7B7B5CDB">
      <w:pPr>
        <w:spacing w:before="150" w:after="75" w:line="360" w:lineRule="auto"/>
        <w:ind w:firstLine="480"/>
        <w:jc w:val="center"/>
      </w:pPr>
      <w:r>
        <w:drawing>
          <wp:anchor distT="0" distB="0" distL="0" distR="0" simplePos="0" relativeHeight="251663360" behindDoc="0" locked="0" layoutInCell="1" allowOverlap="1">
            <wp:simplePos x="0" y="0"/>
            <wp:positionH relativeFrom="column">
              <wp:posOffset>0</wp:posOffset>
            </wp:positionH>
            <wp:positionV relativeFrom="paragraph">
              <wp:posOffset>48260</wp:posOffset>
            </wp:positionV>
            <wp:extent cx="5391150" cy="2771775"/>
            <wp:effectExtent l="0" t="0" r="0" b="0"/>
            <wp:wrapTopAndBottom/>
            <wp:docPr id="98" name="picture" descr="descript"/>
            <wp:cNvGraphicFramePr/>
            <a:graphic xmlns:a="http://schemas.openxmlformats.org/drawingml/2006/main">
              <a:graphicData uri="http://schemas.openxmlformats.org/drawingml/2006/picture">
                <pic:pic xmlns:pic="http://schemas.openxmlformats.org/drawingml/2006/picture">
                  <pic:nvPicPr>
                    <pic:cNvPr id="98" name="picture" descr="descript"/>
                    <pic:cNvPicPr/>
                  </pic:nvPicPr>
                  <pic:blipFill>
                    <a:blip r:embed="rId23"/>
                    <a:stretch>
                      <a:fillRect/>
                    </a:stretch>
                  </pic:blipFill>
                  <pic:spPr>
                    <a:xfrm>
                      <a:off x="0" y="0"/>
                      <a:ext cx="5391150" cy="2771775"/>
                    </a:xfrm>
                    <a:prstGeom prst="rect">
                      <a:avLst/>
                    </a:prstGeom>
                  </pic:spPr>
                </pic:pic>
              </a:graphicData>
            </a:graphic>
          </wp:anchor>
        </w:drawing>
      </w:r>
      <w:r>
        <w:rPr>
          <w:rFonts w:hint="eastAsia"/>
        </w:rPr>
        <w:t>图2.1 计算机存储层次结构图</w:t>
      </w:r>
    </w:p>
    <w:p w14:paraId="1CC8365E">
      <w:pPr>
        <w:ind w:firstLine="480"/>
      </w:pPr>
      <w:r>
        <w:t>L2缓存容量在几百KB到几MB之间，访问延迟为10-20个CPU周期。L3缓存（也称为末级缓存，LLC）在多核处理器中通常是共享的，容量可达几十MB，访问延迟为30-60个CPU周期</w:t>
      </w:r>
      <w:r>
        <w:rPr>
          <w:vertAlign w:val="superscript"/>
        </w:rPr>
        <w:fldChar w:fldCharType="begin"/>
      </w:r>
      <w:r>
        <w:rPr>
          <w:vertAlign w:val="superscript"/>
        </w:rPr>
        <w:instrText xml:space="preserve"> REF _Ref7539 \r \h </w:instrText>
      </w:r>
      <w:r>
        <w:rPr>
          <w:vertAlign w:val="superscript"/>
        </w:rPr>
        <w:fldChar w:fldCharType="separate"/>
      </w:r>
      <w:r>
        <w:rPr>
          <w:vertAlign w:val="superscript"/>
        </w:rPr>
        <w:t>[12]</w:t>
      </w:r>
      <w:r>
        <w:rPr>
          <w:vertAlign w:val="superscript"/>
        </w:rPr>
        <w:fldChar w:fldCharType="end"/>
      </w:r>
      <w:r>
        <w:rPr>
          <w:rFonts w:hint="eastAsia"/>
        </w:rPr>
        <w:t>。</w:t>
      </w:r>
      <w:r>
        <w:t>主内存（DRAM）容量在GB级别，但访问延迟高达100-300个CPU周期。</w:t>
      </w:r>
    </w:p>
    <w:p w14:paraId="7197F342">
      <w:pPr>
        <w:ind w:firstLine="480"/>
      </w:pPr>
      <w:r>
        <w:t>这种层次化设计利用了程序访问的局部性原理：时间局部性（最近访问过的数据很可能在不久后再次被访问）和空间局部性（访问某一位置的数据后，很可能会访问其附近的数据）。通过在多级缓存中保存最频繁访问的数据，系统能够显著提高内存访问效率。</w:t>
      </w:r>
    </w:p>
    <w:p w14:paraId="65BA9E60">
      <w:pPr>
        <w:pStyle w:val="5"/>
        <w:spacing w:before="480" w:after="120" w:line="400" w:lineRule="exact"/>
        <w:ind w:firstLine="0" w:firstLineChars="0"/>
        <w:jc w:val="left"/>
        <w:rPr>
          <w:rFonts w:ascii="黑体" w:hAnsi="黑体" w:eastAsia="黑体" w:cs="黑体"/>
          <w:b w:val="0"/>
          <w:color w:val="000000"/>
          <w:sz w:val="28"/>
        </w:rPr>
      </w:pPr>
      <w:bookmarkStart w:id="22" w:name="_Toc29869"/>
      <w:r>
        <w:rPr>
          <w:rFonts w:ascii="黑体" w:hAnsi="黑体" w:eastAsia="黑体" w:cs="黑体"/>
          <w:b w:val="0"/>
          <w:color w:val="000000"/>
          <w:sz w:val="28"/>
        </w:rPr>
        <w:t>2.2 eBPF技术基础</w:t>
      </w:r>
      <w:bookmarkEnd w:id="22"/>
    </w:p>
    <w:p w14:paraId="756A6A21">
      <w:pPr>
        <w:ind w:firstLine="480"/>
      </w:pPr>
      <w:r>
        <w:t>eBPF（Extended Berkeley Packet Filter）是Linux内核中的一项革命性技术，它允许在内核中安全地执行用户定义的程序，而无需修改内核源代码或加载内核模块。eBPF起源于BPF（Berkeley Packet Filter）</w:t>
      </w:r>
      <w:r>
        <w:rPr>
          <w:vertAlign w:val="superscript"/>
        </w:rPr>
        <w:fldChar w:fldCharType="begin"/>
      </w:r>
      <w:r>
        <w:rPr>
          <w:vertAlign w:val="superscript"/>
        </w:rPr>
        <w:instrText xml:space="preserve"> REF _Ref7761 \r \h </w:instrText>
      </w:r>
      <w:r>
        <w:rPr>
          <w:vertAlign w:val="superscript"/>
        </w:rPr>
        <w:fldChar w:fldCharType="separate"/>
      </w:r>
      <w:r>
        <w:rPr>
          <w:vertAlign w:val="superscript"/>
        </w:rPr>
        <w:t>[13]</w:t>
      </w:r>
      <w:r>
        <w:rPr>
          <w:vertAlign w:val="superscript"/>
        </w:rPr>
        <w:fldChar w:fldCharType="end"/>
      </w:r>
      <w:r>
        <w:t>，后者是一种用于网络数据包过滤的技术</w:t>
      </w:r>
      <w:r>
        <w:rPr>
          <w:vertAlign w:val="superscript"/>
        </w:rPr>
        <w:fldChar w:fldCharType="begin"/>
      </w:r>
      <w:r>
        <w:rPr>
          <w:vertAlign w:val="superscript"/>
        </w:rPr>
        <w:instrText xml:space="preserve"> REF _Ref10485 \r \h </w:instrText>
      </w:r>
      <w:r>
        <w:rPr>
          <w:vertAlign w:val="superscript"/>
        </w:rPr>
        <w:fldChar w:fldCharType="separate"/>
      </w:r>
      <w:r>
        <w:rPr>
          <w:vertAlign w:val="superscript"/>
        </w:rPr>
        <w:t>[6]</w:t>
      </w:r>
      <w:r>
        <w:rPr>
          <w:vertAlign w:val="superscript"/>
        </w:rPr>
        <w:fldChar w:fldCharType="end"/>
      </w:r>
      <w:r>
        <w:t>。1992年，Steven McCanne和Van Jacobson首次提出BPF，它允许用户空间程序指定过滤规则，内核根据这些规则决定哪些网络数据包应该传递给用户空间。2014年，Alexei Starovoitov对BPF进行了彻底的重新设计，并将其扩展为eBPF。这次升级大幅增强了BPF的功能：将指令集从原来的2个32位寄存器扩展到10个64位寄存器</w:t>
      </w:r>
      <w:r>
        <w:rPr>
          <w:vertAlign w:val="superscript"/>
        </w:rPr>
        <w:fldChar w:fldCharType="begin"/>
      </w:r>
      <w:r>
        <w:rPr>
          <w:vertAlign w:val="superscript"/>
        </w:rPr>
        <w:instrText xml:space="preserve"> REF _Ref7833 \r \h </w:instrText>
      </w:r>
      <w:r>
        <w:rPr>
          <w:vertAlign w:val="superscript"/>
        </w:rPr>
        <w:fldChar w:fldCharType="separate"/>
      </w:r>
      <w:r>
        <w:rPr>
          <w:vertAlign w:val="superscript"/>
        </w:rPr>
        <w:t>[4]</w:t>
      </w:r>
      <w:r>
        <w:rPr>
          <w:vertAlign w:val="superscript"/>
        </w:rPr>
        <w:fldChar w:fldCharType="end"/>
      </w:r>
      <w:r>
        <w:t>，添加了复杂的数据结构支持（映射、哈希表等），并扩展了应用范围，从最初的网络数据包过滤扩展到跟踪、性能分析、安全等多个领域。</w:t>
      </w:r>
    </w:p>
    <w:p w14:paraId="5F00A5CA">
      <w:pPr>
        <w:pStyle w:val="5"/>
        <w:spacing w:before="480" w:after="120" w:line="400" w:lineRule="exact"/>
        <w:ind w:firstLine="0" w:firstLineChars="0"/>
        <w:jc w:val="left"/>
        <w:rPr>
          <w:rFonts w:ascii="黑体" w:hAnsi="黑体" w:eastAsia="黑体" w:cs="黑体"/>
          <w:b w:val="0"/>
          <w:color w:val="000000"/>
          <w:sz w:val="28"/>
        </w:rPr>
      </w:pPr>
      <w:bookmarkStart w:id="23" w:name="_Toc14655"/>
      <w:r>
        <w:rPr>
          <w:rFonts w:ascii="黑体" w:hAnsi="黑体" w:eastAsia="黑体" w:cs="黑体"/>
          <w:b w:val="0"/>
          <w:color w:val="000000"/>
          <w:sz w:val="28"/>
        </w:rPr>
        <w:t>2.3 Linux perf工具概述</w:t>
      </w:r>
      <w:bookmarkEnd w:id="23"/>
    </w:p>
    <w:p w14:paraId="65390811">
      <w:pPr>
        <w:ind w:firstLine="480"/>
      </w:pPr>
      <w:r>
        <w:t>Linux perf（也称为perf_events）是Linux内核自带的性能分析工具，最初由Ingo Molnar开发，于2009年在Linux 2.6.31中引入</w:t>
      </w:r>
      <w:r>
        <w:rPr>
          <w:vertAlign w:val="superscript"/>
        </w:rPr>
        <w:fldChar w:fldCharType="begin"/>
      </w:r>
      <w:r>
        <w:rPr>
          <w:vertAlign w:val="superscript"/>
        </w:rPr>
        <w:instrText xml:space="preserve"> REF _Ref8094 \r \h </w:instrText>
      </w:r>
      <w:r>
        <w:rPr>
          <w:vertAlign w:val="superscript"/>
        </w:rPr>
        <w:fldChar w:fldCharType="separate"/>
      </w:r>
      <w:r>
        <w:rPr>
          <w:vertAlign w:val="superscript"/>
        </w:rPr>
        <w:t>[3]</w:t>
      </w:r>
      <w:r>
        <w:rPr>
          <w:vertAlign w:val="superscript"/>
        </w:rPr>
        <w:fldChar w:fldCharType="end"/>
      </w:r>
      <w:r>
        <w:t>。perf工具集提供了一系列命令行工具，用于收集、分析和可视化系统性能数据。</w:t>
      </w:r>
    </w:p>
    <w:p w14:paraId="68EE37E4">
      <w:pPr>
        <w:ind w:firstLine="480"/>
      </w:pPr>
      <w:r>
        <w:t>perf的核心能力来自于内核的perf_events子系统，它提供了统一的接口来访问CPU的硬件性能计数器、软件计数器和跟踪点。perf可以监控各种性能事件，包括：硬件事件：CPU周期、指令执行、缓存命中/缺失、分支预测等</w:t>
      </w:r>
      <w:r>
        <w:rPr>
          <w:rFonts w:hint="eastAsia"/>
        </w:rPr>
        <w:t>；</w:t>
      </w:r>
      <w:r>
        <w:t>软件事件：上下文切换、次/主缺页、CPU迁移等</w:t>
      </w:r>
      <w:r>
        <w:rPr>
          <w:rFonts w:hint="eastAsia"/>
        </w:rPr>
        <w:t>；</w:t>
      </w:r>
      <w:r>
        <w:t>跟踪点事件：系统调用、内核函数调用、文件I/O等</w:t>
      </w:r>
      <w:r>
        <w:rPr>
          <w:rFonts w:hint="eastAsia"/>
        </w:rPr>
        <w:t>。</w:t>
      </w:r>
    </w:p>
    <w:p w14:paraId="1233A920">
      <w:pPr>
        <w:pStyle w:val="5"/>
        <w:spacing w:before="480" w:after="120" w:line="400" w:lineRule="exact"/>
        <w:ind w:firstLine="0" w:firstLineChars="0"/>
        <w:jc w:val="left"/>
        <w:rPr>
          <w:rFonts w:ascii="黑体" w:hAnsi="黑体" w:eastAsia="黑体" w:cs="黑体"/>
          <w:b w:val="0"/>
          <w:color w:val="000000"/>
          <w:sz w:val="28"/>
        </w:rPr>
      </w:pPr>
      <w:bookmarkStart w:id="24" w:name="_Toc21689"/>
      <w:r>
        <w:rPr>
          <w:rFonts w:ascii="黑体" w:hAnsi="黑体" w:eastAsia="黑体" w:cs="黑体"/>
          <w:b w:val="0"/>
          <w:color w:val="000000"/>
          <w:sz w:val="28"/>
        </w:rPr>
        <w:t>2.4 本章小结</w:t>
      </w:r>
      <w:bookmarkEnd w:id="24"/>
    </w:p>
    <w:p w14:paraId="0BD95FF2">
      <w:pPr>
        <w:ind w:firstLine="480"/>
      </w:pPr>
      <w:r>
        <w:t>本章全面阐述了与内存性能监测相关的背景知识和技术基础。首先介绍了现代计算机系统的内存层次结构，从CPU寄存器到外部存储设备，详细分析了各级缓存的工作原理、性能特性以及关键指标。接着深入探讨了虚拟内存系统的实现，包括TLB机制和缺页异常处理过程，这些是理解内存访问性能的核心概念。</w:t>
      </w:r>
    </w:p>
    <w:p w14:paraId="020BF5B6">
      <w:pPr>
        <w:ind w:firstLine="480"/>
      </w:pPr>
      <w:r>
        <w:t>随后，本章系统性地介绍了eBPF技术，包括其发展历程、核心架构和主要组件。在性能监控应用方面，eBPF凭借其低开销、高精度和可编程性优势，为新一代性能监测工具提供了技术支撑。</w:t>
      </w:r>
    </w:p>
    <w:p w14:paraId="4EAFF174">
      <w:pPr>
        <w:ind w:firstLine="480"/>
      </w:pPr>
      <w:r>
        <w:t>最后，本章概述了Linux平台上现有的性能监控工具，重点分析了perf工具的原理、架构和内存监控能力。</w:t>
      </w:r>
    </w:p>
    <w:p w14:paraId="3CA01AA3">
      <w:pPr>
        <w:ind w:firstLine="480"/>
      </w:pPr>
      <w:r>
        <w:br w:type="page"/>
      </w:r>
    </w:p>
    <w:p w14:paraId="1EBA56E9">
      <w:pPr>
        <w:pStyle w:val="4"/>
        <w:pageBreakBefore/>
        <w:widowControl/>
        <w:numPr>
          <w:ilvl w:val="0"/>
          <w:numId w:val="2"/>
        </w:numPr>
        <w:spacing w:before="800" w:after="400"/>
        <w:jc w:val="center"/>
        <w:rPr>
          <w:color w:val="000000"/>
          <w:sz w:val="30"/>
        </w:rPr>
      </w:pPr>
      <w:bookmarkStart w:id="25" w:name="_Toc5096"/>
      <w:r>
        <w:rPr>
          <w:color w:val="000000"/>
          <w:sz w:val="30"/>
        </w:rPr>
        <w:t xml:space="preserve"> eMemGazer访存性能监测工具系统设计与原理</w:t>
      </w:r>
      <w:bookmarkEnd w:id="25"/>
    </w:p>
    <w:p w14:paraId="4F2AF3BE">
      <w:pPr>
        <w:ind w:firstLine="480"/>
      </w:pPr>
      <w:r>
        <w:t>本章</w:t>
      </w:r>
      <w:r>
        <w:rPr>
          <w:rFonts w:hint="eastAsia"/>
        </w:rPr>
        <w:t>将</w:t>
      </w:r>
      <w:r>
        <w:t>深入探讨eMemGazer系统的核心原理，从eBPF监控机制到与传统perf工具的对比分析，全面阐述该系统的技术基础和设计理念。</w:t>
      </w:r>
    </w:p>
    <w:p w14:paraId="2E3DE5C2">
      <w:pPr>
        <w:pStyle w:val="5"/>
        <w:spacing w:before="480" w:after="120" w:line="400" w:lineRule="exact"/>
        <w:ind w:firstLine="0" w:firstLineChars="0"/>
        <w:jc w:val="left"/>
        <w:rPr>
          <w:rFonts w:ascii="黑体" w:hAnsi="黑体" w:eastAsia="黑体" w:cs="黑体"/>
          <w:b w:val="0"/>
          <w:color w:val="000000"/>
          <w:sz w:val="28"/>
        </w:rPr>
      </w:pPr>
      <w:bookmarkStart w:id="26" w:name="_Toc31226"/>
      <w:r>
        <w:rPr>
          <w:rFonts w:ascii="黑体" w:hAnsi="黑体" w:eastAsia="黑体" w:cs="黑体"/>
          <w:b w:val="0"/>
          <w:color w:val="000000"/>
          <w:sz w:val="28"/>
        </w:rPr>
        <w:t>3.1 eBPF监控核心原理</w:t>
      </w:r>
      <w:bookmarkEnd w:id="26"/>
    </w:p>
    <w:p w14:paraId="61DA834E">
      <w:pPr>
        <w:pStyle w:val="5"/>
        <w:spacing w:before="240" w:after="120" w:line="400" w:lineRule="exact"/>
        <w:ind w:firstLine="0" w:firstLineChars="0"/>
        <w:rPr>
          <w:rFonts w:ascii="黑体" w:hAnsi="黑体" w:eastAsia="黑体" w:cs="黑体"/>
          <w:b w:val="0"/>
          <w:color w:val="000000"/>
        </w:rPr>
      </w:pPr>
      <w:bookmarkStart w:id="27" w:name="_Toc5017"/>
      <w:r>
        <w:rPr>
          <w:rFonts w:ascii="黑体" w:hAnsi="黑体" w:eastAsia="黑体" w:cs="黑体"/>
          <w:b w:val="0"/>
          <w:color w:val="000000"/>
        </w:rPr>
        <w:t>3.1.1 eBPF在内核中的执行机制</w:t>
      </w:r>
      <w:bookmarkEnd w:id="27"/>
    </w:p>
    <w:p w14:paraId="1C5A88CA">
      <w:pPr>
        <w:spacing w:before="150" w:after="75" w:line="360" w:lineRule="auto"/>
        <w:ind w:firstLine="480"/>
        <w:jc w:val="center"/>
      </w:pPr>
      <w:r>
        <w:drawing>
          <wp:anchor distT="0" distB="0" distL="0" distR="0" simplePos="0" relativeHeight="251666432" behindDoc="0" locked="0" layoutInCell="1" allowOverlap="1">
            <wp:simplePos x="0" y="0"/>
            <wp:positionH relativeFrom="column">
              <wp:posOffset>25400</wp:posOffset>
            </wp:positionH>
            <wp:positionV relativeFrom="paragraph">
              <wp:posOffset>10795</wp:posOffset>
            </wp:positionV>
            <wp:extent cx="5400040" cy="3122930"/>
            <wp:effectExtent l="0" t="0" r="0" b="0"/>
            <wp:wrapTopAndBottom/>
            <wp:docPr id="101" name="picture" descr="descript"/>
            <wp:cNvGraphicFramePr/>
            <a:graphic xmlns:a="http://schemas.openxmlformats.org/drawingml/2006/main">
              <a:graphicData uri="http://schemas.openxmlformats.org/drawingml/2006/picture">
                <pic:pic xmlns:pic="http://schemas.openxmlformats.org/drawingml/2006/picture">
                  <pic:nvPicPr>
                    <pic:cNvPr id="101" name="picture" descr="descript"/>
                    <pic:cNvPicPr/>
                  </pic:nvPicPr>
                  <pic:blipFill>
                    <a:blip r:embed="rId24"/>
                    <a:stretch>
                      <a:fillRect/>
                    </a:stretch>
                  </pic:blipFill>
                  <pic:spPr>
                    <a:xfrm>
                      <a:off x="0" y="0"/>
                      <a:ext cx="5400040" cy="3123023"/>
                    </a:xfrm>
                    <a:prstGeom prst="rect">
                      <a:avLst/>
                    </a:prstGeom>
                  </pic:spPr>
                </pic:pic>
              </a:graphicData>
            </a:graphic>
          </wp:anchor>
        </w:drawing>
      </w:r>
      <w:r>
        <w:rPr>
          <w:rFonts w:hint="eastAsia"/>
        </w:rPr>
        <w:t>图3.1  eBPF执行机制原理图</w:t>
      </w:r>
    </w:p>
    <w:p w14:paraId="305F312C">
      <w:pPr>
        <w:ind w:firstLine="480"/>
      </w:pPr>
      <w:r>
        <w:t>eBPF程序在Linux内核中的执行遵循一个严格定义的生命周期和安全执行模型，这是eMemGazer系统实现低开销、高精度内存性能监测的基础。当eBPF程序首次加载到内核时，它必须经过验证器的全面检查，确保程序不会导致内核崩溃或安全漏洞。这种验证过程包括检测无限循环、验证内存访问边界、分析程序路径复杂度以及确认程序会在有限时间内终止。</w:t>
      </w:r>
    </w:p>
    <w:p w14:paraId="6D76DC06">
      <w:pPr>
        <w:ind w:firstLine="480"/>
      </w:pPr>
      <w:r>
        <w:t>验证通过后，eBPF字节码会通过即时编译器（JIT）转换为本地机器代码，显著提高执行效率</w:t>
      </w:r>
      <w:r>
        <w:rPr>
          <w:vertAlign w:val="superscript"/>
        </w:rPr>
        <w:fldChar w:fldCharType="begin"/>
      </w:r>
      <w:r>
        <w:rPr>
          <w:vertAlign w:val="superscript"/>
        </w:rPr>
        <w:instrText xml:space="preserve"> REF _Ref8163 \r \h </w:instrText>
      </w:r>
      <w:r>
        <w:rPr>
          <w:vertAlign w:val="superscript"/>
        </w:rPr>
        <w:fldChar w:fldCharType="separate"/>
      </w:r>
      <w:r>
        <w:rPr>
          <w:vertAlign w:val="superscript"/>
        </w:rPr>
        <w:t>[10]</w:t>
      </w:r>
      <w:r>
        <w:rPr>
          <w:vertAlign w:val="superscript"/>
        </w:rPr>
        <w:fldChar w:fldCharType="end"/>
      </w:r>
      <w:r>
        <w:t>。现代Linux内核中eBPF程序的执行性能接近于原生内核代码，这使得它成为性能敏感场景下的理想技术选择。在eMemGazer中，我们充分利用这一特性，确保监测系统对被监测程序的性能干扰降至最低。</w:t>
      </w:r>
    </w:p>
    <w:p w14:paraId="23F0AB8D">
      <w:pPr>
        <w:ind w:firstLine="480"/>
      </w:pPr>
      <w:r>
        <w:t>eBPF程序的执行触发方式根据其附加点的不同而异。在eMemGazer中，我们主要使用两种类型的触发机制：基于性能事件的触发和基于跟踪点的触发。对于缓存访问、TLB操作等硬件相关事件，程序在硬件性能计数器达到预设阈值时触发执行；而对于缺页异常等内核事件，程序在相应的内核跟踪点被触发时执行。这种基于事件的执行模型保证了eBPF程序只在必要时运行，进一步降低了系统开销。</w:t>
      </w:r>
    </w:p>
    <w:p w14:paraId="0498D54F">
      <w:pPr>
        <w:ind w:firstLine="480"/>
      </w:pPr>
      <w:r>
        <w:t>eBPF程序执行的上下文包含丰富的信息，程序可以通过辅助函数和映射结构与内核交互，获取当前进程信息、访问内存地址、记录时间戳等。在eMemGazer中，我们精心设计了每个eBPF程序的执行逻辑，确保能够准确捕获所需的性能数据，同时避免不必要的计算或存储操作。</w:t>
      </w:r>
    </w:p>
    <w:p w14:paraId="169C700B">
      <w:pPr>
        <w:pStyle w:val="5"/>
        <w:spacing w:before="240" w:after="120" w:line="400" w:lineRule="exact"/>
        <w:ind w:firstLine="0" w:firstLineChars="0"/>
        <w:rPr>
          <w:rFonts w:ascii="黑体" w:hAnsi="黑体" w:eastAsia="黑体" w:cs="黑体"/>
          <w:b w:val="0"/>
          <w:color w:val="000000"/>
        </w:rPr>
      </w:pPr>
      <w:bookmarkStart w:id="28" w:name="_Toc32551"/>
      <w:r>
        <w:rPr>
          <w:rFonts w:ascii="黑体" w:hAnsi="黑体" w:eastAsia="黑体" w:cs="黑体"/>
          <w:b w:val="0"/>
          <w:color w:val="000000"/>
        </w:rPr>
        <w:t>3.1.2 硬件性能计数器与eBPF的集成</w:t>
      </w:r>
      <w:bookmarkEnd w:id="28"/>
    </w:p>
    <w:p w14:paraId="119A5948">
      <w:pPr>
        <w:ind w:firstLine="480"/>
      </w:pPr>
      <w:r>
        <w:t>现代处理器中的硬件性能监控单元（PMU）提供了大量可编程的性能计数器，这些计数器可以跟踪处理器微架构事件，如指令执行、分支预测、缓存操作和内存访问。Linux内核通过perf_events子系统提供了统一的接口访问这些硬件计数器，而eBPF程序可以无缝集成这一机制，实现对硬件性能事件的精确监控。</w:t>
      </w:r>
    </w:p>
    <w:p w14:paraId="33708A9F">
      <w:pPr>
        <w:ind w:firstLine="480"/>
        <w:rPr>
          <w:color w:val="000000"/>
          <w:sz w:val="23"/>
        </w:rPr>
      </w:pPr>
      <w:r>
        <w:t>在eMemGazer系统中，我们通过perf_event_open系统调用创建性能事件描述符，并将eBPF程序附加到这些事件上。具体实现中，我们利用BPF_PROG_TYPE_PERF_EVENT程序类型，使eBPF程序能够在性能事件触发时执行。系统监控的核心硬件事件包括：L1数据缓存加载和未命中事件、末级缓存（LLC）加载和未命中事件、数据TLB加载和未命中事件、CPU周期和指令执行事件。</w:t>
      </w:r>
    </w:p>
    <w:p w14:paraId="063D71E9">
      <w:pPr>
        <w:pStyle w:val="5"/>
        <w:spacing w:before="240" w:after="120" w:line="400" w:lineRule="exact"/>
        <w:ind w:firstLine="0" w:firstLineChars="0"/>
        <w:rPr>
          <w:rFonts w:ascii="黑体" w:hAnsi="黑体" w:eastAsia="黑体" w:cs="黑体"/>
          <w:b w:val="0"/>
          <w:color w:val="000000"/>
        </w:rPr>
      </w:pPr>
      <w:bookmarkStart w:id="29" w:name="_Toc32614"/>
      <w:r>
        <w:rPr>
          <w:rFonts w:ascii="黑体" w:hAnsi="黑体" w:eastAsia="黑体" w:cs="黑体"/>
          <w:b w:val="0"/>
          <w:color w:val="000000"/>
        </w:rPr>
        <w:t>3.1.3 内核跟踪点与缺页监控</w:t>
      </w:r>
      <w:bookmarkEnd w:id="29"/>
    </w:p>
    <w:p w14:paraId="41BBA48E">
      <w:pPr>
        <w:ind w:firstLine="480"/>
      </w:pPr>
      <w:r>
        <w:t>除了硬件性能计数器，eMemGazer还利用Linux内核提供的跟踪点（Tracepoints）机制监控缺页异常等软件事件</w:t>
      </w:r>
      <w:r>
        <w:rPr>
          <w:vertAlign w:val="superscript"/>
        </w:rPr>
        <w:fldChar w:fldCharType="begin"/>
      </w:r>
      <w:r>
        <w:rPr>
          <w:vertAlign w:val="superscript"/>
        </w:rPr>
        <w:instrText xml:space="preserve"> REF _Ref8656 \r \h </w:instrText>
      </w:r>
      <w:r>
        <w:rPr>
          <w:vertAlign w:val="superscript"/>
        </w:rPr>
        <w:fldChar w:fldCharType="separate"/>
      </w:r>
      <w:r>
        <w:rPr>
          <w:vertAlign w:val="superscript"/>
        </w:rPr>
        <w:t>[8]</w:t>
      </w:r>
      <w:r>
        <w:rPr>
          <w:vertAlign w:val="superscript"/>
        </w:rPr>
        <w:fldChar w:fldCharType="end"/>
      </w:r>
      <w:r>
        <w:t>。跟踪点是内核中预定义的静态标记点，它们在关键代码路径上提供了稳定的观测界面，不受内核版本变化的影响。</w:t>
      </w:r>
    </w:p>
    <w:p w14:paraId="2ADFE833">
      <w:pPr>
        <w:ind w:firstLine="480"/>
      </w:pPr>
      <w:r>
        <w:t>在eMemGazer的设计中，我们特别关注用户空间缺页异常的监控。系统通过附加到exceptions/page_fault_user跟踪点，捕获每次用户空间内存访问导致的缺页异常。与硬件事件不同，跟踪点事件提供了更丰富的上下文信息，包括触发缺页的内存地址、访问类型（读或写）以及错误码等。这些信息使eMemGazer能够区分不同类型的缺页异常，例如首次访问导致的强制性缺页与页面交换导致的主缺页。</w:t>
      </w:r>
    </w:p>
    <w:p w14:paraId="7DA91A2A">
      <w:pPr>
        <w:ind w:firstLine="480"/>
      </w:pPr>
      <w:r>
        <w:t>我们还通过综合分析缺页异常与内存访问模式的关联，为用户提供更有价值的性能洞察。例如，通过跟踪缺页异常的时间分布和空间分布，eMemGazer可以识别可能导致性能问题的大规模随机内存访问模式，并在可视化界面中直观地呈现这些模式。</w:t>
      </w:r>
    </w:p>
    <w:p w14:paraId="2830837D">
      <w:pPr>
        <w:ind w:firstLine="480"/>
      </w:pPr>
      <w:r>
        <w:t>在实现上，eMemGazer使用BPF_PROG_TYPE_TRACEPOINT程序类型，确保跟踪点事件触发时eBPF程序能够高效执行</w:t>
      </w:r>
      <w:r>
        <w:rPr>
          <w:vertAlign w:val="superscript"/>
        </w:rPr>
        <w:fldChar w:fldCharType="begin"/>
      </w:r>
      <w:r>
        <w:rPr>
          <w:vertAlign w:val="superscript"/>
        </w:rPr>
        <w:instrText xml:space="preserve"> REF _Ref10726 \r \h </w:instrText>
      </w:r>
      <w:r>
        <w:rPr>
          <w:vertAlign w:val="superscript"/>
        </w:rPr>
        <w:fldChar w:fldCharType="separate"/>
      </w:r>
      <w:r>
        <w:rPr>
          <w:vertAlign w:val="superscript"/>
        </w:rPr>
        <w:t>[9]</w:t>
      </w:r>
      <w:r>
        <w:rPr>
          <w:vertAlign w:val="superscript"/>
        </w:rPr>
        <w:fldChar w:fldCharType="end"/>
      </w:r>
      <w:r>
        <w:t>。为了最小化监控开销，程序只记录必要的计数和关键指标，而不是收集每个缺页事件的详细信息，这种设计选择平衡了数据精度和系统性能。</w:t>
      </w:r>
    </w:p>
    <w:p w14:paraId="70C61628">
      <w:pPr>
        <w:pStyle w:val="5"/>
        <w:spacing w:before="240" w:after="120" w:line="400" w:lineRule="exact"/>
        <w:ind w:firstLine="0" w:firstLineChars="0"/>
        <w:rPr>
          <w:rFonts w:ascii="黑体" w:hAnsi="黑体" w:eastAsia="黑体" w:cs="黑体"/>
          <w:b w:val="0"/>
          <w:color w:val="000000"/>
        </w:rPr>
      </w:pPr>
      <w:bookmarkStart w:id="30" w:name="_Toc12643"/>
      <w:r>
        <w:rPr>
          <w:rFonts w:ascii="黑体" w:hAnsi="黑体" w:eastAsia="黑体" w:cs="黑体"/>
          <w:b w:val="0"/>
          <w:color w:val="000000"/>
        </w:rPr>
        <w:t>3.1.4 eBPF映射与数据传输机制</w:t>
      </w:r>
      <w:bookmarkEnd w:id="30"/>
    </w:p>
    <w:p w14:paraId="48EF9632">
      <w:pPr>
        <w:ind w:firstLine="480"/>
      </w:pPr>
      <w:r>
        <w:t>eBPF映射（Maps）是eBPF程序存储状态和与用户空间通信的关键机制。在eMemGazer系统中，我们精心设计了映射结构，优化了内核态和用户态之间的数据传输，确保高效、可靠的性能数据收集。</w:t>
      </w:r>
    </w:p>
    <w:p w14:paraId="315C133E">
      <w:pPr>
        <w:ind w:firstLine="480"/>
      </w:pPr>
      <w:r>
        <w:t>系统主要使用两种类型的eBPF映射：</w:t>
      </w:r>
    </w:p>
    <w:p w14:paraId="3049AE3F">
      <w:pPr>
        <w:ind w:firstLine="480"/>
      </w:pPr>
      <w:r>
        <w:t>哈希映射（BPF_MAP_TYPE_HASH）：用于存储每个进程的缓存指标数据。哈希映射以进程ID（PID）为键，以包含多个性能计数器的结构体为值。这种设计使系统能够同时监控多个进程，并为每个进程维护独立的性能统计。哈希映射的使用还简化了进程退出时的资源管理，内核会自动清理不再使用的映射条目，避免内存泄漏。</w:t>
      </w:r>
    </w:p>
    <w:p w14:paraId="148DC104">
      <w:pPr>
        <w:ind w:firstLine="480"/>
      </w:pPr>
      <w:r>
        <w:t>任务关联映射（BPF_MAP_TYPE_HASH用于存储PID与task_struct的关联）：这个辅助映射解决了从内核获取进程名称的挑战。由于在eBPF程序上下文中可能无法直接访问完整的进程信息，我们通过这个映射存储进程的task_struct指针，使用户空间组件能够解析并显示有意义的进程名称，而不仅仅是数字ID。</w:t>
      </w:r>
    </w:p>
    <w:p w14:paraId="181EC534">
      <w:pPr>
        <w:ind w:firstLine="480"/>
      </w:pPr>
      <w:r>
        <w:t>为了确保数据传输的效率，eMemGazer采用了原子操作更新性能计数器。例如，使用sync_fetch_and_add函数原子地递增事件计数，这避免了在多处理器环境中可能出现的数据竞争问题，同时最小化了同步开销。</w:t>
      </w:r>
    </w:p>
    <w:p w14:paraId="3A8FD075">
      <w:pPr>
        <w:ind w:firstLine="480"/>
      </w:pPr>
      <w:r>
        <w:t>用户空间程序通过bpf系统调用定期从映射中读取性能数据，计算派生指标（如缓存未命中率和IPC），并更新显示。我们在数据收集频率的设计上进行了权衡，选择了合适的间隔（默认为1秒），既保证了数据的时效性，又避免了过于频繁的读取操作导致的额外开销。</w:t>
      </w:r>
    </w:p>
    <w:p w14:paraId="6125A8B7">
      <w:pPr>
        <w:ind w:firstLine="480"/>
        <w:rPr>
          <w:rFonts w:ascii="Calibri" w:hAnsi="Calibri"/>
          <w:b/>
          <w:bCs/>
          <w:color w:val="1A1A1A"/>
          <w:szCs w:val="24"/>
        </w:rPr>
      </w:pPr>
      <w:r>
        <w:t>此外，eMemGazer还实现了智能的数据过滤机制，只传输和处理活跃进程的性能数据，忽略那些性能计数器值无变化的进程。这大大减少了在多进程系统中的数据处理负担，使系统能够在资源受限的环境中高效运行。</w:t>
      </w:r>
    </w:p>
    <w:p w14:paraId="42C13FBD">
      <w:pPr>
        <w:pStyle w:val="5"/>
        <w:spacing w:before="480" w:after="120" w:line="400" w:lineRule="exact"/>
        <w:ind w:firstLine="0" w:firstLineChars="0"/>
        <w:jc w:val="left"/>
        <w:rPr>
          <w:rFonts w:ascii="黑体" w:hAnsi="黑体" w:eastAsia="黑体" w:cs="黑体"/>
          <w:b w:val="0"/>
          <w:color w:val="000000"/>
          <w:sz w:val="28"/>
        </w:rPr>
      </w:pPr>
      <w:bookmarkStart w:id="31" w:name="_Toc20724"/>
      <w:r>
        <w:rPr>
          <w:rFonts w:ascii="黑体" w:hAnsi="黑体" w:eastAsia="黑体" w:cs="黑体"/>
          <w:b w:val="0"/>
          <w:color w:val="000000"/>
          <w:sz w:val="28"/>
        </w:rPr>
        <w:t>3.</w:t>
      </w:r>
      <w:r>
        <w:rPr>
          <w:rFonts w:hint="eastAsia" w:ascii="黑体" w:hAnsi="黑体" w:eastAsia="黑体" w:cs="黑体"/>
          <w:b w:val="0"/>
          <w:color w:val="000000"/>
          <w:sz w:val="28"/>
        </w:rPr>
        <w:t>2</w:t>
      </w:r>
      <w:r>
        <w:rPr>
          <w:rFonts w:ascii="黑体" w:hAnsi="黑体" w:eastAsia="黑体" w:cs="黑体"/>
          <w:b w:val="0"/>
          <w:color w:val="000000"/>
          <w:sz w:val="28"/>
        </w:rPr>
        <w:t xml:space="preserve"> eBPF程序与perf-event的交互</w:t>
      </w:r>
      <w:bookmarkEnd w:id="31"/>
    </w:p>
    <w:p w14:paraId="6CF63080">
      <w:pPr>
        <w:ind w:firstLine="480"/>
      </w:pPr>
      <w:r>
        <w:drawing>
          <wp:anchor distT="0" distB="0" distL="0" distR="0" simplePos="0" relativeHeight="251659264" behindDoc="0" locked="0" layoutInCell="1" allowOverlap="1">
            <wp:simplePos x="0" y="0"/>
            <wp:positionH relativeFrom="column">
              <wp:posOffset>1501140</wp:posOffset>
            </wp:positionH>
            <wp:positionV relativeFrom="paragraph">
              <wp:posOffset>669290</wp:posOffset>
            </wp:positionV>
            <wp:extent cx="2580005" cy="4810125"/>
            <wp:effectExtent l="0" t="0" r="0" b="9525"/>
            <wp:wrapTopAndBottom/>
            <wp:docPr id="104" name="picture" descr="descript"/>
            <wp:cNvGraphicFramePr/>
            <a:graphic xmlns:a="http://schemas.openxmlformats.org/drawingml/2006/main">
              <a:graphicData uri="http://schemas.openxmlformats.org/drawingml/2006/picture">
                <pic:pic xmlns:pic="http://schemas.openxmlformats.org/drawingml/2006/picture">
                  <pic:nvPicPr>
                    <pic:cNvPr id="104" name="picture" descr="descript"/>
                    <pic:cNvPicPr/>
                  </pic:nvPicPr>
                  <pic:blipFill>
                    <a:blip r:embed="rId25"/>
                    <a:stretch>
                      <a:fillRect/>
                    </a:stretch>
                  </pic:blipFill>
                  <pic:spPr>
                    <a:xfrm>
                      <a:off x="0" y="0"/>
                      <a:ext cx="2580005" cy="4810125"/>
                    </a:xfrm>
                    <a:prstGeom prst="rect">
                      <a:avLst/>
                    </a:prstGeom>
                  </pic:spPr>
                </pic:pic>
              </a:graphicData>
            </a:graphic>
          </wp:anchor>
        </w:drawing>
      </w:r>
      <w:r>
        <w:t>Linux内核的perf-event子系统是硬件性能监控的核心基础设施，它提供了统一的接口访问各种性能事件，包括硬件性能计数器、软件事件和跟踪点</w:t>
      </w:r>
      <w:r>
        <w:rPr>
          <w:vertAlign w:val="superscript"/>
        </w:rPr>
        <w:fldChar w:fldCharType="begin"/>
      </w:r>
      <w:r>
        <w:rPr>
          <w:vertAlign w:val="superscript"/>
        </w:rPr>
        <w:instrText xml:space="preserve"> REF _Ref8803 \r \h </w:instrText>
      </w:r>
      <w:r>
        <w:rPr>
          <w:vertAlign w:val="superscript"/>
        </w:rPr>
        <w:fldChar w:fldCharType="separate"/>
      </w:r>
      <w:r>
        <w:rPr>
          <w:vertAlign w:val="superscript"/>
        </w:rPr>
        <w:t>[14]</w:t>
      </w:r>
      <w:r>
        <w:rPr>
          <w:vertAlign w:val="superscript"/>
        </w:rPr>
        <w:fldChar w:fldCharType="end"/>
      </w:r>
      <w:r>
        <w:t>。</w:t>
      </w:r>
    </w:p>
    <w:p w14:paraId="4549D0A4">
      <w:pPr>
        <w:ind w:firstLine="480"/>
        <w:jc w:val="center"/>
      </w:pPr>
      <w:r>
        <w:rPr>
          <w:rFonts w:hint="eastAsia"/>
        </w:rPr>
        <w:t>图3.2  eBPF程序与perf-event子系统交互图</w:t>
      </w:r>
    </w:p>
    <w:p w14:paraId="5DDFF878">
      <w:pPr>
        <w:spacing w:line="240" w:lineRule="auto"/>
        <w:ind w:firstLine="480"/>
      </w:pPr>
    </w:p>
    <w:p w14:paraId="469C6D2B">
      <w:pPr>
        <w:ind w:firstLine="480"/>
      </w:pPr>
      <w:r>
        <w:t>eMemGaze实现了eBPF程序与perf-event子系统的无缝集成。</w:t>
      </w:r>
    </w:p>
    <w:p w14:paraId="0A30E58A">
      <w:pPr>
        <w:ind w:firstLine="480"/>
      </w:pPr>
      <w:r>
        <w:t>eMemGazer首先配置性能事件，设置适当的事件类型和参数。例如，对于L1数据缓存加载未命中事件，它使用PERF_TYPE_HW_CACHE事件类型，并指定适当的缓存级别（L1D）、操作类型（读取）和结果类型（未命中）。</w:t>
      </w:r>
    </w:p>
    <w:p w14:paraId="22B512CA">
      <w:pPr>
        <w:ind w:firstLine="480"/>
      </w:pPr>
      <w:r>
        <w:t>一旦事件配置完成，系统通过bpf_programattach_perf_event函数将eBPF程序附加到性能事件上。这一步骤建立了事件与处理程序之间的连接，使程序能够在事件触发时执行。</w:t>
      </w:r>
    </w:p>
    <w:p w14:paraId="696967E4">
      <w:pPr>
        <w:ind w:firstLine="480"/>
      </w:pPr>
      <w:r>
        <w:t>当性能事件触发时，eBPF程序会收到包含struct bpf_perf_event_data类型参数的调用。程序在此上下文中运行，获取当前进程信息，更新相应的性能计数器，然后返回控制权给内核。这种轻量级处理方式确保了监控过程的低开销。</w:t>
      </w:r>
    </w:p>
    <w:p w14:paraId="7BE95E97">
      <w:pPr>
        <w:pStyle w:val="5"/>
        <w:spacing w:before="480" w:after="120" w:line="400" w:lineRule="exact"/>
        <w:ind w:firstLine="0" w:firstLineChars="0"/>
        <w:jc w:val="left"/>
        <w:rPr>
          <w:rFonts w:ascii="黑体" w:hAnsi="黑体" w:eastAsia="黑体" w:cs="黑体"/>
          <w:b w:val="0"/>
          <w:color w:val="000000"/>
          <w:sz w:val="28"/>
        </w:rPr>
      </w:pPr>
      <w:bookmarkStart w:id="32" w:name="_Toc10391"/>
      <w:r>
        <w:rPr>
          <w:rFonts w:hint="eastAsia" w:ascii="黑体" w:hAnsi="黑体" w:eastAsia="黑体" w:cs="黑体"/>
          <w:b w:val="0"/>
          <w:color w:val="000000"/>
          <w:sz w:val="28"/>
        </w:rPr>
        <w:t>3.3 与传统perf工具的对比分析</w:t>
      </w:r>
      <w:bookmarkEnd w:id="32"/>
    </w:p>
    <w:p w14:paraId="7ECED955">
      <w:pPr>
        <w:ind w:firstLine="480"/>
      </w:pPr>
      <w:r>
        <w:t>eMemGazer与传统的Linux perf工具在架构设计和工作原理上有本质区别，这些差异直接影响了两者的性能特性和应用场景。</w:t>
      </w:r>
    </w:p>
    <w:p w14:paraId="3F25CE40">
      <w:pPr>
        <w:ind w:firstLine="480"/>
      </w:pPr>
      <w:r>
        <w:t>在架构方面，perf采用经典的事件采样模型，通过配置的采样周期或频率，定期中断CPU并记录当前执行状态和性能计数器值。采样数据首先缓存在内核的环形缓冲区中，然后通过内存映射传输给用户空间进行处理和分析。</w:t>
      </w:r>
    </w:p>
    <w:p w14:paraId="17EB07B4">
      <w:pPr>
        <w:ind w:firstLine="480"/>
      </w:pPr>
      <w:r>
        <w:t>相比之下，eMemGazer基于eBPF的事件触发模型，直接在内核中执行精简的数据收集逻辑。当性能事件发生时，eBPF程序高效地更新内核中的计数器</w:t>
      </w:r>
      <w:r>
        <w:rPr>
          <w:vertAlign w:val="superscript"/>
        </w:rPr>
        <w:fldChar w:fldCharType="begin"/>
      </w:r>
      <w:r>
        <w:rPr>
          <w:vertAlign w:val="superscript"/>
        </w:rPr>
        <w:instrText xml:space="preserve"> REF _Ref11353 \r \h </w:instrText>
      </w:r>
      <w:r>
        <w:rPr>
          <w:vertAlign w:val="superscript"/>
        </w:rPr>
        <w:fldChar w:fldCharType="separate"/>
      </w:r>
      <w:r>
        <w:rPr>
          <w:vertAlign w:val="superscript"/>
        </w:rPr>
        <w:t>[11]</w:t>
      </w:r>
      <w:r>
        <w:rPr>
          <w:vertAlign w:val="superscript"/>
        </w:rPr>
        <w:fldChar w:fldCharType="end"/>
      </w:r>
      <w:r>
        <w:t>，只在用户指定的报告间隔将聚合数据传输到用户空间。这种设计最小化了上下文切换和数据复制开销，显著降低了监控系统对被监测程序的干扰。</w:t>
      </w:r>
    </w:p>
    <w:p w14:paraId="38F3C06B">
      <w:pPr>
        <w:ind w:firstLine="480"/>
      </w:pPr>
      <w:r>
        <w:t>工作原理上，perf主要采用统计采样方法，适合查找热点代码和性能瓶颈位置。它的优势在于提供全系统的性能概览，能够关联源代码层面的性能问题。但是，这种采样方法存在固有的精度限制，特别是对于短暂但频繁的事件难以准确捕获。</w:t>
      </w:r>
    </w:p>
    <w:p w14:paraId="7F9621E4">
      <w:pPr>
        <w:ind w:firstLine="480"/>
      </w:pPr>
      <w:r>
        <w:t>eMemGazer则采用精确计数方法，专注于内存访问性能指标的准确统计。它不试图定位具体的热点代码行，而是提供进程级别的内存性能特征分析。这种方法在监控特定进程的内存访问行为时更为精确，能够捕获传统采样方法可能错过的细微性能模式。</w:t>
      </w:r>
    </w:p>
    <w:p w14:paraId="3247395F">
      <w:pPr>
        <w:ind w:firstLine="480"/>
      </w:pPr>
      <w:r>
        <w:t>两者在内存占用和CPU开销上也有明显差异。perf在采样模式下会持续积两者在内存占用和CPU开销上也有明显差异。perf在采样模式下会持续积累大量采样数据，这些数据需要足够的内存缓冲区存储，且随着采样频率的增加，内存和CPU开销也会显著增加。eMemGazer通过在内核中进行数据聚合和过滤，大幅减少了传输到用户空间的数据量，即使在长时间监控的情况下也能保持较低的资源消耗。</w:t>
      </w:r>
    </w:p>
    <w:p w14:paraId="720BEC9A">
      <w:pPr>
        <w:ind w:firstLine="480"/>
      </w:pPr>
      <w:r>
        <w:t>值得注意的是，perf和eMemGazer在底层都依赖于Linux内核的perf_event子系统访问硬件性能计数器，但使用方式有本质区别。perf主要通过周期性采样读取计数器值，而eMemGazer则利用eBPF程序在性能事件触发时直接处理，避免了周期性中断和上下文切换的开销。这种差异在高频事件监控场景下尤为明显，eMemGazer能够以更低的系统干扰提供更精确的性能数据。</w:t>
      </w:r>
    </w:p>
    <w:p w14:paraId="02BC540F">
      <w:pPr>
        <w:pStyle w:val="5"/>
        <w:spacing w:before="480" w:after="120" w:line="400" w:lineRule="exact"/>
        <w:ind w:firstLine="0" w:firstLineChars="0"/>
        <w:jc w:val="left"/>
        <w:rPr>
          <w:rFonts w:ascii="黑体" w:hAnsi="黑体" w:eastAsia="黑体" w:cs="黑体"/>
          <w:b w:val="0"/>
          <w:color w:val="000000"/>
          <w:sz w:val="28"/>
        </w:rPr>
      </w:pPr>
      <w:bookmarkStart w:id="33" w:name="_Toc14814"/>
      <w:r>
        <w:rPr>
          <w:rFonts w:hint="eastAsia" w:ascii="黑体" w:hAnsi="黑体" w:eastAsia="黑体" w:cs="黑体"/>
          <w:b w:val="0"/>
          <w:color w:val="000000"/>
          <w:sz w:val="28"/>
        </w:rPr>
        <w:t>3.4 本章小结</w:t>
      </w:r>
      <w:bookmarkEnd w:id="33"/>
    </w:p>
    <w:p w14:paraId="137D05C7">
      <w:pPr>
        <w:ind w:firstLine="480"/>
      </w:pPr>
      <w:r>
        <w:t>本章深入探讨了eMemGazer系统的核心原理，从eBPF监控机制到与传统perf工具的对比分析，全面阐述了该系统的技术基础和设计理念。我们首先分析了eBPF在内核中的执行机制，包括验证、JIT编译和事件触发模型，这些机制构成了系统低开销、高精度监控的基础。随后详细讨论了硬件性能计数器与eBPF的集成方式，展示了系统如何利用perf_event机制精确捕获各级缓存、TLB和CPU性能事件。</w:t>
      </w:r>
    </w:p>
    <w:p w14:paraId="590E6DE9">
      <w:pPr>
        <w:ind w:firstLine="480"/>
      </w:pPr>
      <w:r>
        <w:t>eBPF映射与数据传输机制章节揭示了系统高效收集和传输性能数据的设计，这是确保监控低开销的关键环节。通过对eBPF程序生命周期管理的详细分析，我们了解了系统如何实现程序的加载、验证、附加和资源释放，保证监控过程的可靠性和安全性。CO-RE技术的应用展示了系统的跨内核版本兼容能力，这对于实际部署至关重要。</w:t>
      </w:r>
    </w:p>
    <w:p w14:paraId="0E6EB4CF">
      <w:pPr>
        <w:ind w:firstLine="480"/>
      </w:pPr>
      <w:r>
        <w:t>perf-event与eBPF集成原理部分从内核实现角度分析了两者的交互机制，包括perf-event子系统架构、性能计数数据采集和处理流程，以及在数据采集过程中遇到的挑战与解决方案。</w:t>
      </w:r>
    </w:p>
    <w:p w14:paraId="218DC559">
      <w:pPr>
        <w:ind w:firstLine="480"/>
      </w:pPr>
      <w:r>
        <w:br w:type="page"/>
      </w:r>
    </w:p>
    <w:p w14:paraId="71087827">
      <w:pPr>
        <w:pStyle w:val="4"/>
        <w:pageBreakBefore/>
        <w:widowControl/>
        <w:numPr>
          <w:ilvl w:val="0"/>
          <w:numId w:val="2"/>
        </w:numPr>
        <w:spacing w:before="800" w:after="400"/>
        <w:jc w:val="center"/>
        <w:rPr>
          <w:color w:val="000000"/>
          <w:sz w:val="30"/>
        </w:rPr>
      </w:pPr>
      <w:bookmarkStart w:id="34" w:name="_Toc19430"/>
      <w:r>
        <w:rPr>
          <w:color w:val="000000"/>
          <w:sz w:val="30"/>
        </w:rPr>
        <w:t>eMemGazer访存性能监测工具系统实现</w:t>
      </w:r>
      <w:bookmarkEnd w:id="34"/>
    </w:p>
    <w:p w14:paraId="0384FCD6">
      <w:pPr>
        <w:ind w:firstLine="480"/>
      </w:pPr>
      <w:r>
        <w:rPr>
          <w:rFonts w:hint="eastAsia"/>
        </w:rPr>
        <w:t>本章将</w:t>
      </w:r>
      <w:r>
        <w:t>阐述eMemGazer系统的设计与实现，从整体架构到具体模块，全面展示系统的技术路线和工程实践。系统采用分层架构，将内核态监测、用户态处理和可视化展示清晰分离，既保证了功能间的有效协作，也实现了各模块的独立演化能力。</w:t>
      </w:r>
    </w:p>
    <w:p w14:paraId="462F2FD0">
      <w:pPr>
        <w:pStyle w:val="5"/>
        <w:spacing w:before="480" w:after="120" w:line="400" w:lineRule="exact"/>
        <w:ind w:firstLine="0" w:firstLineChars="0"/>
        <w:jc w:val="left"/>
        <w:rPr>
          <w:rFonts w:ascii="黑体" w:hAnsi="黑体" w:eastAsia="黑体" w:cs="黑体"/>
          <w:b w:val="0"/>
          <w:color w:val="000000"/>
          <w:sz w:val="28"/>
        </w:rPr>
      </w:pPr>
      <w:bookmarkStart w:id="35" w:name="_Toc22758"/>
      <w:r>
        <w:rPr>
          <w:rFonts w:hint="eastAsia" w:ascii="黑体" w:hAnsi="黑体" w:eastAsia="黑体" w:cs="黑体"/>
          <w:b w:val="0"/>
          <w:color w:val="000000"/>
          <w:sz w:val="28"/>
        </w:rPr>
        <w:t>4.1 系统架构设计</w:t>
      </w:r>
      <w:bookmarkEnd w:id="35"/>
    </w:p>
    <w:p w14:paraId="2F5BA9E8">
      <w:pPr>
        <w:spacing w:before="150" w:after="75" w:line="360" w:lineRule="auto"/>
        <w:ind w:firstLine="480"/>
        <w:jc w:val="center"/>
      </w:pPr>
      <w:r>
        <w:drawing>
          <wp:anchor distT="0" distB="0" distL="0" distR="0" simplePos="0" relativeHeight="251667456" behindDoc="0" locked="0" layoutInCell="1" allowOverlap="1">
            <wp:simplePos x="0" y="0"/>
            <wp:positionH relativeFrom="column">
              <wp:posOffset>868045</wp:posOffset>
            </wp:positionH>
            <wp:positionV relativeFrom="paragraph">
              <wp:posOffset>180340</wp:posOffset>
            </wp:positionV>
            <wp:extent cx="3407410" cy="3672840"/>
            <wp:effectExtent l="0" t="0" r="2540" b="3810"/>
            <wp:wrapTopAndBottom/>
            <wp:docPr id="107" name="picture" descr="descript"/>
            <wp:cNvGraphicFramePr/>
            <a:graphic xmlns:a="http://schemas.openxmlformats.org/drawingml/2006/main">
              <a:graphicData uri="http://schemas.openxmlformats.org/drawingml/2006/picture">
                <pic:pic xmlns:pic="http://schemas.openxmlformats.org/drawingml/2006/picture">
                  <pic:nvPicPr>
                    <pic:cNvPr id="107" name="picture" descr="descript"/>
                    <pic:cNvPicPr/>
                  </pic:nvPicPr>
                  <pic:blipFill>
                    <a:blip r:embed="rId26"/>
                    <a:srcRect l="39329" t="1721"/>
                    <a:stretch>
                      <a:fillRect/>
                    </a:stretch>
                  </pic:blipFill>
                  <pic:spPr>
                    <a:xfrm>
                      <a:off x="0" y="0"/>
                      <a:ext cx="3407410" cy="3672840"/>
                    </a:xfrm>
                    <a:prstGeom prst="rect">
                      <a:avLst/>
                    </a:prstGeom>
                  </pic:spPr>
                </pic:pic>
              </a:graphicData>
            </a:graphic>
          </wp:anchor>
        </w:drawing>
      </w:r>
      <w:r>
        <w:rPr>
          <w:rFonts w:hint="eastAsia"/>
        </w:rPr>
        <w:t>图4.1  eMemGazer系统总体架构图</w:t>
      </w:r>
    </w:p>
    <w:p w14:paraId="38017264">
      <w:pPr>
        <w:ind w:firstLine="480"/>
      </w:pPr>
      <w:r>
        <w:t>eMemGazer系统采用了分层模块化的架构设计。系统整体分为三个主要层次：内核态监控层、用户态处理层和可视化展示层，每个层次负责特定的功能并通过标准接口与其他层次交互。</w:t>
      </w:r>
    </w:p>
    <w:p w14:paraId="58562962">
      <w:pPr>
        <w:ind w:firstLine="480"/>
      </w:pPr>
      <w:r>
        <w:t>内核态监控层是系统的基础，由一系列eBPF程序组成，负责直接与Linux内核交互，捕获并初步处理内存性能事件。这些eBPF程序战略性地附加在内核的关键位置，包括硬件性能事件触发点、内存管理跟踪点以及系统调用入口点。内核态组件的核心职责是高效地收集原始性能数据，执行必要的聚合和过滤，并通过eBPF映射机制将数据传递给用户态组件。</w:t>
      </w:r>
    </w:p>
    <w:p w14:paraId="0F70ADF6">
      <w:pPr>
        <w:ind w:firstLine="480"/>
      </w:pPr>
      <w:r>
        <w:t>用户态处理层是系统的中枢，负责eBPF程序的生命周期管理、性能数据的收集和处理以及与用户的交互。该层包含多个功能模块：程序加载器负责编译、验证和加载eBPF程序到内核；数据收集器定期从eBPF映射读取性能数据；数据处理器计算各种派生指标并准备可视化所需的数据结构；控制接口处理用户命令和配置，调整系统行为以适应不同的监测需求。</w:t>
      </w:r>
    </w:p>
    <w:p w14:paraId="0F9A195F">
      <w:pPr>
        <w:ind w:firstLine="480"/>
      </w:pPr>
      <w:r>
        <w:t>可视化展示层是系统的前端，将复杂的性能数据转化为直观的图表和报告，帮助用户理解内存访问行为并识别性能瓶颈。该层采用了现代前端技术栈，实现了多维度的数据展示，包括实时监控视图、历史趋势分析、不同内存访问模式的对比分析等。系统支持多种展示形式，从命令行输出到交互式Web界面，满足用户的需求。</w:t>
      </w:r>
    </w:p>
    <w:p w14:paraId="29489DDF">
      <w:pPr>
        <w:ind w:firstLine="480"/>
      </w:pPr>
      <w:r>
        <w:t>这三个层次通过精心设计的接口协同工作，形成完整的数据流：内存性能事件首先被内核态组件捕获，经过初步处理后传递给用户态组件，用户态组件进一步加工处理这些数据，最后由可视化组件以用户友好的方式呈现。这种架构确保了系统具有高度的模块化和可扩展性，各组件可以独立演化，同时保持整体系统的稳定性和一致性。</w:t>
      </w:r>
    </w:p>
    <w:p w14:paraId="2B9D5870">
      <w:pPr>
        <w:pStyle w:val="5"/>
        <w:spacing w:before="480" w:after="120" w:line="400" w:lineRule="exact"/>
        <w:ind w:firstLine="0" w:firstLineChars="0"/>
        <w:jc w:val="left"/>
        <w:rPr>
          <w:rFonts w:ascii="黑体" w:hAnsi="黑体" w:eastAsia="黑体" w:cs="黑体"/>
          <w:b w:val="0"/>
          <w:color w:val="000000"/>
          <w:sz w:val="28"/>
        </w:rPr>
      </w:pPr>
      <w:bookmarkStart w:id="36" w:name="_Toc27280"/>
      <w:r>
        <w:rPr>
          <w:rFonts w:hint="eastAsia" w:ascii="黑体" w:hAnsi="黑体" w:eastAsia="黑体" w:cs="黑体"/>
          <w:b w:val="0"/>
          <w:color w:val="000000"/>
          <w:sz w:val="28"/>
        </w:rPr>
        <w:t>4.2 内核态监测模块实现</w:t>
      </w:r>
      <w:bookmarkEnd w:id="36"/>
    </w:p>
    <w:p w14:paraId="25174D7C">
      <w:pPr>
        <w:ind w:firstLine="480"/>
      </w:pPr>
      <w:r>
        <w:t>内核态监控模块是与Linux内核直接交互的组件集合，包含以下子模块：</w:t>
      </w:r>
    </w:p>
    <w:p w14:paraId="4179DC57">
      <w:pPr>
        <w:ind w:firstLine="480"/>
      </w:pPr>
      <w:r>
        <w:t>性能事件监控器：附加到硬件性能计数器事件，捕获缓存访问、TLB操作和CPU执行事件。该模块负责区分不同类型的性能事件，并将事件信息与触发进程关联。</w:t>
      </w:r>
    </w:p>
    <w:p w14:paraId="7EE7A2E4">
      <w:pPr>
        <w:ind w:firstLine="480"/>
      </w:pPr>
      <w:r>
        <w:t>缺页异常跟踪器：通过附加到内核跟踪点，监控用户空间缺页异常的发生。这个模块能够识别不同类型的缺页异常（如次缺页和主缺页），并记录相关统计信息。</w:t>
      </w:r>
    </w:p>
    <w:p w14:paraId="5CB4D3ED">
      <w:pPr>
        <w:ind w:firstLine="480"/>
      </w:pPr>
      <w:r>
        <w:t>数据汇集器：在内核中对收集的性能数据进行初步聚合和过滤，减少需要传输到用户空间的数据量。该模块使用原子操作更新共享计数器，确保在多核环境下的数据一致性。</w:t>
      </w:r>
    </w:p>
    <w:p w14:paraId="67B0FDA6">
      <w:pPr>
        <w:ind w:firstLine="480"/>
      </w:pPr>
      <w:r>
        <w:t>映射管理器：维护eBPF映射结构，处理数据存储和访问控制。该模块实现了高效的键值查找和更新机制，优化了内核态和用户态之间的数据共享。</w:t>
      </w:r>
    </w:p>
    <w:p w14:paraId="6140FCDB">
      <w:pPr>
        <w:ind w:firstLine="0" w:firstLineChars="0"/>
      </w:pPr>
    </w:p>
    <w:p w14:paraId="09951AE9">
      <w:pPr>
        <w:ind w:firstLine="480"/>
      </w:pPr>
    </w:p>
    <w:p w14:paraId="62345321">
      <w:pPr>
        <w:ind w:firstLine="480"/>
      </w:pPr>
      <w:r>
        <w:drawing>
          <wp:anchor distT="0" distB="0" distL="0" distR="0" simplePos="0" relativeHeight="251668480" behindDoc="0" locked="0" layoutInCell="1" allowOverlap="1">
            <wp:simplePos x="0" y="0"/>
            <wp:positionH relativeFrom="column">
              <wp:posOffset>1178560</wp:posOffset>
            </wp:positionH>
            <wp:positionV relativeFrom="paragraph">
              <wp:posOffset>100965</wp:posOffset>
            </wp:positionV>
            <wp:extent cx="3218180" cy="5813425"/>
            <wp:effectExtent l="0" t="0" r="12700" b="8255"/>
            <wp:wrapTopAndBottom/>
            <wp:docPr id="110" name="picture" descr="descript"/>
            <wp:cNvGraphicFramePr/>
            <a:graphic xmlns:a="http://schemas.openxmlformats.org/drawingml/2006/main">
              <a:graphicData uri="http://schemas.openxmlformats.org/drawingml/2006/picture">
                <pic:pic xmlns:pic="http://schemas.openxmlformats.org/drawingml/2006/picture">
                  <pic:nvPicPr>
                    <pic:cNvPr id="110" name="picture" descr="descript"/>
                    <pic:cNvPicPr/>
                  </pic:nvPicPr>
                  <pic:blipFill>
                    <a:blip r:embed="rId27"/>
                    <a:stretch>
                      <a:fillRect/>
                    </a:stretch>
                  </pic:blipFill>
                  <pic:spPr>
                    <a:xfrm>
                      <a:off x="0" y="0"/>
                      <a:ext cx="3218180" cy="5813425"/>
                    </a:xfrm>
                    <a:prstGeom prst="rect">
                      <a:avLst/>
                    </a:prstGeom>
                  </pic:spPr>
                </pic:pic>
              </a:graphicData>
            </a:graphic>
          </wp:anchor>
        </w:drawing>
      </w:r>
    </w:p>
    <w:p w14:paraId="4458F385">
      <w:pPr>
        <w:ind w:firstLine="480"/>
        <w:jc w:val="center"/>
      </w:pPr>
      <w:r>
        <w:rPr>
          <w:rFonts w:hint="eastAsia"/>
        </w:rPr>
        <w:t xml:space="preserve">图4.2  eMemGazer内核态监控模块图                                                 </w:t>
      </w:r>
    </w:p>
    <w:p w14:paraId="08EE68DE">
      <w:pPr>
        <w:pStyle w:val="5"/>
        <w:spacing w:before="240" w:after="120" w:line="400" w:lineRule="exact"/>
        <w:ind w:firstLine="0" w:firstLineChars="0"/>
        <w:rPr>
          <w:rFonts w:ascii="黑体" w:hAnsi="黑体" w:eastAsia="黑体" w:cs="黑体"/>
          <w:b w:val="0"/>
          <w:color w:val="000000"/>
        </w:rPr>
      </w:pPr>
      <w:bookmarkStart w:id="37" w:name="_Toc17863"/>
      <w:r>
        <w:rPr>
          <w:rFonts w:ascii="黑体" w:hAnsi="黑体" w:eastAsia="黑体" w:cs="黑体"/>
          <w:b w:val="0"/>
          <w:color w:val="000000"/>
        </w:rPr>
        <w:t>4.2.1 性能事件捕获机制</w:t>
      </w:r>
      <w:bookmarkEnd w:id="37"/>
    </w:p>
    <w:p w14:paraId="02CCA772">
      <w:pPr>
        <w:ind w:firstLine="480"/>
      </w:pPr>
      <w:r>
        <w:t>eMemGazer的内核态监测组件实现了精确、高效的性能事件捕获机制，这是系统准确监测内存访问性能的基础。该机制基于Linux内核的perf_event子系统和eBPF技术，通过精心设计的程序结构和事件配置，实现了对各类硬件和软件性能事件的精确捕获。</w:t>
      </w:r>
    </w:p>
    <w:p w14:paraId="05245B54">
      <w:pPr>
        <w:ind w:firstLine="480"/>
      </w:pPr>
      <w:r>
        <w:t>系统采用事件类型分离的设计原则，更容易通过内核的eBPF验证器检查。主要的事件捕获程序包括L1数据缓存加载/未命中处理器、末级缓存(LLC)加载/未命中处理器、数据TLB加载/未命中处理器、CPU周期和指令执行处理器以及缺页异常处理器等。</w:t>
      </w:r>
    </w:p>
    <w:p w14:paraId="61C8D0F2">
      <w:pPr>
        <w:ind w:firstLine="480"/>
      </w:pPr>
      <w:r>
        <w:t>对于硬件性能事件，系统通过perf_event_open系统调用创建性能事件描述符，并配置适当的事件类型和属性。例如，对于L1数据缓存未命中事件，系统使用PERF_TYPE_HW_CACHE类型，并设置特定的缓存类型(PERF_COUNT_HW_CACHE_L1D)、操作类型(PERF_COUNT_HW_CACHE_</w:t>
      </w:r>
      <w:r>
        <w:rPr>
          <w:rFonts w:hint="eastAsia"/>
        </w:rPr>
        <w:t xml:space="preserve"> </w:t>
      </w:r>
      <w:r>
        <w:t>OP_READ)和结果类型(PERF_COUNT_HW_CACHE_RESULT_MISS)。这种精确配置允许系统准确捕获特定类型的缓存操作和结果。</w:t>
      </w:r>
    </w:p>
    <w:p w14:paraId="2D819AA1">
      <w:pPr>
        <w:ind w:firstLine="480"/>
      </w:pPr>
      <w:r>
        <w:t>事件描述符创建后，系统通过bpf_programattach_perf_event函数将eBPF程序附加到相应的事件上。当事件触发时（例如，当L1缓存未命中发生时），内核会执行附加的eBPF程序。程序首先通过bpf_get_current_pid_tgid()获取当前进程ID，确定哪个进程触发了该事件。然后，程序查找或创建该进程的性能指标记录，并原子地更新相应的计数器。</w:t>
      </w:r>
    </w:p>
    <w:p w14:paraId="2F377156">
      <w:pPr>
        <w:ind w:firstLine="480"/>
      </w:pPr>
      <w:r>
        <w:t>对于缺页异常等内核事件，系统使用跟踪点机制。eMemGazer对于缺页异常等内核事件，系统使用跟踪点机制。eMemGazer附加到exceptions/page_fault_user跟踪点，这是内核处理用户空间缺页异常的关键位置。当程序访问未加载到物理内存的虚拟内存地址时，处理器会触发缺页异常，内核进入相应的异常处理流程。在这个处理流程中，如果异常源于用户空间内存访问，则会触发exceptions/page_fault_user跟踪点。附加的eBPF程序会捕获这一事件，记录触发缺页的进程信息和计数。</w:t>
      </w:r>
    </w:p>
    <w:p w14:paraId="708D70DE">
      <w:pPr>
        <w:ind w:firstLine="480"/>
      </w:pPr>
      <w:r>
        <w:t>性能事件捕获机制的一个关键优化是上下文信息的精确获取。eBPF程序可以通过内核提供的辅助函数获取丰富的执行上下文，包括当前进程信息、CPU状态和内存访问特性。例如，在缺页异常处理中，程序可以获取触发异常的内存地址和访问类型，这些信息对于理解程序的内存访问模式至关重要。</w:t>
      </w:r>
    </w:p>
    <w:p w14:paraId="2B4D62BE">
      <w:pPr>
        <w:ind w:firstLine="480"/>
      </w:pPr>
      <w:r>
        <w:t>为了确保事件捕获的准确性，系统对硬件性能计数器进行了特殊的配置。默认情况下，性能计数器只计数基本事件，可能无法捕获某些细粒度事件。eMemGazer通过设置适当的性能事件属性，如排除内核模式计数、启用精确事件采样等，确保获取到的是用户空间程序真实的内存访问特征，而不受内核活动的干扰。</w:t>
      </w:r>
    </w:p>
    <w:p w14:paraId="03622E6B">
      <w:pPr>
        <w:ind w:firstLine="480"/>
        <w:rPr>
          <w:rFonts w:ascii="宋体" w:hAnsi="宋体" w:cs="宋体"/>
          <w:color w:val="000000"/>
        </w:rPr>
      </w:pPr>
      <w:r>
        <w:t>系统还实现了智能的事件处理优先级管理。硬件性能事件通常数量有限，当需要监控的事件数量超过硬件支持的数量时，内核会使用时间复用（time multiplexing）机制。eMemGazer识别这种情况，并通过调整事件属性和处理逻辑，最小化复用对计数准确性的影响。系统还会记录实际运行时间与启用时间的比率，用于后续数据处理时对计数值进行校正。</w:t>
      </w:r>
    </w:p>
    <w:p w14:paraId="3E62C791">
      <w:pPr>
        <w:pStyle w:val="5"/>
        <w:spacing w:before="240" w:after="120" w:line="400" w:lineRule="exact"/>
        <w:ind w:firstLine="0" w:firstLineChars="0"/>
        <w:rPr>
          <w:rFonts w:ascii="黑体" w:hAnsi="黑体" w:eastAsia="黑体" w:cs="黑体"/>
          <w:b w:val="0"/>
          <w:color w:val="000000"/>
        </w:rPr>
      </w:pPr>
      <w:bookmarkStart w:id="38" w:name="_Toc5359"/>
      <w:r>
        <w:rPr>
          <w:rFonts w:ascii="黑体" w:hAnsi="黑体" w:eastAsia="黑体" w:cs="黑体"/>
          <w:b w:val="0"/>
          <w:color w:val="000000"/>
        </w:rPr>
        <w:t>4.2.2 eBPF映射实现与优化</w:t>
      </w:r>
      <w:bookmarkEnd w:id="38"/>
    </w:p>
    <w:p w14:paraId="13FC775B">
      <w:pPr>
        <w:ind w:firstLine="480"/>
      </w:pPr>
      <w:r>
        <w:t>eBPF映射是eMemGazer内核态与用户态组件之间共享数据的关键机制，系统对其进行了精心设计和优化，确保高效、可靠的性能数据传输。eMemGazer主要使用两种类型的映射：性能指标映射和进程信息映射，它们共同构成了系统的数据共享基础设施。</w:t>
      </w:r>
    </w:p>
    <w:p w14:paraId="3E2802B7">
      <w:pPr>
        <w:ind w:firstLine="480"/>
      </w:pPr>
      <w:r>
        <w:t>性能指标映射（process_metrics）是一个哈希表类型的BPF映射，用于存储各进程的内存性能指标。该映射以进程ID（PID）作为键，以包含多个性能计数器的结构体（struct cache_metrics）作为值。这种设计允许系统高效地按进程分类存储和检索性能数据，满足进程级精细监控的需求。性能指标结构包含了L1数据缓存加载/未命中次数、末级缓存加载/未命中次数、TLB操作统计、缺页异常计数以及CPU周期和指令执行计数等关键性能指标。</w:t>
      </w:r>
    </w:p>
    <w:p w14:paraId="1E0FAE82">
      <w:pPr>
        <w:ind w:firstLine="480"/>
      </w:pPr>
      <w:r>
        <w:t>进程信息映射（task_pid）是系统的辅助映射，设计用于解决内核和用户空间之间的进程信息共享问题。该映射同样使用哈希表类型，以PID为键，以指向task_struct的指针（用户空间视为u64类型）为值。这种设计允许用户空间程序获取进程的完整信息，如进程名称、父进程ID等，这些信息对于生成可读性良好的监控报告至关重要。</w:t>
      </w:r>
    </w:p>
    <w:p w14:paraId="4A76A88E">
      <w:pPr>
        <w:ind w:firstLine="480"/>
      </w:pPr>
      <w:r>
        <w:t>系统对eBPF映射实现了多项关键优化：</w:t>
      </w:r>
    </w:p>
    <w:p w14:paraId="22F2CBFF">
      <w:pPr>
        <w:ind w:firstLine="480"/>
      </w:pPr>
      <w:r>
        <w:t>首先是映射大小的优化。eBPF映射在创建时需要指定最大条目数，这个数值需要权衡内存使用和可监控进程数量。过大的映射会消耗过多内核内存，而过小的映射则可能无法容纳所有活跃进程的性能数据。通过分析目标系统的典型工作负载特性，eMemGazer将映射大小设置为8192条目，能够满足大多数使用场景的需求，同时避免过度消耗内存资源</w:t>
      </w:r>
      <w:r>
        <w:rPr>
          <w:vertAlign w:val="superscript"/>
        </w:rPr>
        <w:fldChar w:fldCharType="begin"/>
      </w:r>
      <w:r>
        <w:rPr>
          <w:vertAlign w:val="superscript"/>
        </w:rPr>
        <w:instrText xml:space="preserve"> REF _Ref11579 \r \h </w:instrText>
      </w:r>
      <w:r>
        <w:rPr>
          <w:vertAlign w:val="superscript"/>
        </w:rPr>
        <w:fldChar w:fldCharType="separate"/>
      </w:r>
      <w:r>
        <w:rPr>
          <w:vertAlign w:val="superscript"/>
        </w:rPr>
        <w:t>[15]</w:t>
      </w:r>
      <w:r>
        <w:rPr>
          <w:vertAlign w:val="superscript"/>
        </w:rPr>
        <w:fldChar w:fldCharType="end"/>
      </w:r>
      <w:r>
        <w:t>。</w:t>
      </w:r>
    </w:p>
    <w:p w14:paraId="17EA6F04">
      <w:pPr>
        <w:ind w:firstLine="480"/>
      </w:pPr>
      <w:r>
        <w:t>其次是映射访问模式的优化。在eBPF程序中，映射查找和更新操作是最常见的操作，也是潜在的性能瓶颈。eMemGazer采用了"查找或初始化"模式，即首先尝试查找现有条目，如果不存在则创建并初始化新条目。这种模式减少了冗余的映射操作，提高了程序执行效率。为了进一步优化性能，系统在eBPF程序中使用了局部变量缓存映射查找结果，避免在单次事件处理中重复查找相同的键。</w:t>
      </w:r>
    </w:p>
    <w:p w14:paraId="2DE435B5">
      <w:pPr>
        <w:ind w:firstLine="480"/>
      </w:pPr>
      <w:r>
        <w:t>第三是原子操作优化。由于多个CPU核心可能同时处理来自同一进程的性能事件，对共享计数器的更新需要保证原子性，避免数据竞争和不一致。eMemGazer使用sync_fetch_and_add等原子指令更新性能计数器，确保计数的准确性，同时避免了锁操作带来的高开销。</w:t>
      </w:r>
    </w:p>
    <w:p w14:paraId="389850A6">
      <w:pPr>
        <w:ind w:firstLine="480"/>
      </w:pPr>
      <w:r>
        <w:t>第四是内存占用优化。为了减少每个映射条目的内存占用，系统对性能指标结构进行了紧凑设计，确保字段对齐且无冗余填充。这种优化虽然看似微小，但在大规模监控场景下，可以显著减少系统的内存消耗，提高资源使用效率。</w:t>
      </w:r>
    </w:p>
    <w:p w14:paraId="0BFD8859">
      <w:pPr>
        <w:ind w:firstLine="480"/>
      </w:pPr>
      <w:r>
        <w:t>最后是映射清理策略优化。在长时间运行的监控会话中，映射可能累积大量已退出进程的条目，浪费宝贵的映射空间。eMemGazer实现了智能清理策略，用户空间组件定期检查映射中的进程是否仍然存在，并移除已退出进程的条目，释放映射空间以容纳新的活跃进程。这种主动清理确保了映射资源的高效利用，即使在系统进程频繁创建和退出的环境中也能稳定运行。</w:t>
      </w:r>
    </w:p>
    <w:p w14:paraId="69E59ACA">
      <w:pPr>
        <w:ind w:firstLine="480"/>
      </w:pPr>
      <w:r>
        <w:t>通过这些精心设计的映射结构和优化策略，eMemGazer实现了高效、可靠的内核态和用户态数据共享，为系统的低开销特性和准确的性能监测能力奠定了坚实基础。</w:t>
      </w:r>
    </w:p>
    <w:p w14:paraId="1B913F13">
      <w:pPr>
        <w:pStyle w:val="5"/>
        <w:spacing w:before="240" w:after="120" w:line="400" w:lineRule="exact"/>
        <w:ind w:firstLine="0" w:firstLineChars="0"/>
        <w:rPr>
          <w:rFonts w:ascii="黑体" w:hAnsi="黑体" w:eastAsia="黑体" w:cs="黑体"/>
          <w:b w:val="0"/>
          <w:color w:val="000000"/>
        </w:rPr>
      </w:pPr>
      <w:bookmarkStart w:id="39" w:name="_Toc4282"/>
      <w:r>
        <w:rPr>
          <w:rFonts w:ascii="黑体" w:hAnsi="黑体" w:eastAsia="黑体" w:cs="黑体"/>
          <w:b w:val="0"/>
          <w:color w:val="000000"/>
        </w:rPr>
        <w:t>4.2.3 内核数据结构访问</w:t>
      </w:r>
      <w:bookmarkEnd w:id="39"/>
    </w:p>
    <w:p w14:paraId="50E8A296">
      <w:pPr>
        <w:ind w:firstLine="480"/>
      </w:pPr>
      <w:r>
        <w:t>eMemGazer系统的一个核心技术挑战是如何在eBPF程序中安全、高效地访问Linux内核的关键数据结构。</w:t>
      </w:r>
    </w:p>
    <w:p w14:paraId="7C7F294E">
      <w:pPr>
        <w:ind w:firstLine="480"/>
      </w:pPr>
      <w:r>
        <w:t>在Linux内核中，进程管理是通过task_struct结构体实现的，这个结构体包含了进程的所有关键信息。eMemGazer需要访问这个结构体以获取进程的标识符、名称、内存使用状态等信息。系统通过bpf_get_current_task()辅助函数获取当前执行上下文的task_struct指针，这是一个由内核提供的安全方法，确保eBPF程序只能访问当前执行环境的任务信息，而不能任意访问系统中的其他进程。</w:t>
      </w:r>
    </w:p>
    <w:p w14:paraId="571FE939">
      <w:pPr>
        <w:ind w:firstLine="480"/>
      </w:pPr>
      <w:r>
        <w:t>获取task_struct指针后，系统需要从中提取所需的信息。然而，在eBPF程序中直接访问复杂结构体的成员存在挑战，因为内核的eBPF验证器需要确保所有内存访问都在安全边界内。eMemGazer采用了多种技术解决这一问题：</w:t>
      </w:r>
    </w:p>
    <w:p w14:paraId="2E9AB16D">
      <w:pPr>
        <w:ind w:firstLine="480"/>
      </w:pPr>
      <w:r>
        <w:t>首先，系统使用CO-RE（Compile Once – Run Everywhere）技术处理内核数据结构在不同版本间的变化。通过BPF_CORE_READ宏和相关机制，程序能够在加载时动态调整对结构成员的访问，适应不同内核版本中字段位置可能发生的变化。这种方法避免了为每个目标内核版本单独编译程序的需要，显著提高了系统的可移植性。</w:t>
      </w:r>
    </w:p>
    <w:p w14:paraId="62B95819">
      <w:pPr>
        <w:ind w:firstLine="480"/>
      </w:pPr>
      <w:r>
        <w:t>其次，对于需要频繁访问的关键信息，如进程ID和命名空间信息，系统实现了辅助映射存储机制。eBPF程序将这些关键数据保存在专用映射中，用户空间程序可以直接从映射读取，而不需要在每次数据收集时重新从内核结构中提取。这种设计不仅提高了数据访问效率，也简化了程序逻辑，使eBPF程序更容易通过验证器检查。</w:t>
      </w:r>
    </w:p>
    <w:p w14:paraId="417028EE">
      <w:pPr>
        <w:ind w:firstLine="480"/>
      </w:pPr>
      <w:r>
        <w:t>内核数据结构访问的一个特殊挑战是处理内核中的链表和树形结构。这些结构通常用于管理复杂的关系，如进程的内存映射区域列表。由于eBPF程序中的循环受到严格限制，传统的遍历方法无法直接应用。eMemGazer通过精心设计的有界循环和循环展开技术，实现了对这些复杂结构的有限但有效的访问，在确保程序通过验证器的同时，获取了监控所需的关键信息。</w:t>
      </w:r>
    </w:p>
    <w:p w14:paraId="4AA4CDEA">
      <w:pPr>
        <w:ind w:firstLine="480"/>
      </w:pPr>
      <w:r>
        <w:t>通过这些先进的内核数据结构访问技术，eMemGazer能够在不影响系统安全性的前提下，获取丰富的性能上下文信息，为准确分析内存访问行为提供了坚实的数据基础。</w:t>
      </w:r>
    </w:p>
    <w:p w14:paraId="47065EA8">
      <w:pPr>
        <w:pStyle w:val="5"/>
        <w:spacing w:before="240" w:after="120" w:line="400" w:lineRule="exact"/>
        <w:ind w:firstLine="0" w:firstLineChars="0"/>
        <w:rPr>
          <w:rFonts w:ascii="黑体" w:hAnsi="黑体" w:eastAsia="黑体" w:cs="黑体"/>
          <w:b w:val="0"/>
          <w:color w:val="000000"/>
        </w:rPr>
      </w:pPr>
      <w:bookmarkStart w:id="40" w:name="_Toc32387"/>
      <w:r>
        <w:rPr>
          <w:rFonts w:ascii="黑体" w:hAnsi="黑体" w:eastAsia="黑体" w:cs="黑体"/>
          <w:b w:val="0"/>
          <w:color w:val="000000"/>
        </w:rPr>
        <w:t>4.2.4 安全性与性能平衡</w:t>
      </w:r>
      <w:bookmarkEnd w:id="40"/>
    </w:p>
    <w:p w14:paraId="6CE0F9B6">
      <w:pPr>
        <w:ind w:firstLine="480"/>
      </w:pPr>
      <w:r>
        <w:t>在设计和实现eMemGazer系统时，安全性与性能之间的平衡是一个核心考量。eBPF作为一种运行在内核中的技术，其安全性直接关系到整个系统的稳定性，而性能监测工具的低开销要求又使得性能优化至关重要。eMemGazer通过精心设计的安全机制和性能优化策略，在两者之间取得了出色的平衡。</w:t>
      </w:r>
    </w:p>
    <w:p w14:paraId="2EF23612">
      <w:pPr>
        <w:ind w:firstLine="480"/>
      </w:pPr>
      <w:r>
        <w:t>在安全性方面，eMemGazer严格遵循eBPF的安全模型，这一模型基于静态验证和受限执行环境。内核的eBPF验证器会在程序加载时进行全面的安全检查，包括控制流分析、内存访问验证和资源使用限制</w:t>
      </w:r>
      <w:r>
        <w:rPr>
          <w:vertAlign w:val="superscript"/>
        </w:rPr>
        <w:fldChar w:fldCharType="begin"/>
      </w:r>
      <w:r>
        <w:rPr>
          <w:vertAlign w:val="superscript"/>
        </w:rPr>
        <w:instrText xml:space="preserve"> REF _Ref8163 \r \h </w:instrText>
      </w:r>
      <w:r>
        <w:rPr>
          <w:vertAlign w:val="superscript"/>
        </w:rPr>
        <w:fldChar w:fldCharType="separate"/>
      </w:r>
      <w:r>
        <w:rPr>
          <w:vertAlign w:val="superscript"/>
        </w:rPr>
        <w:t>[10]</w:t>
      </w:r>
      <w:r>
        <w:rPr>
          <w:vertAlign w:val="superscript"/>
        </w:rPr>
        <w:fldChar w:fldCharType="end"/>
      </w:r>
      <w:r>
        <w:t>。为了确保eMemGazer的eBPF程序能够顺利通过这些严格的检查，系统采用了多项设计策略：</w:t>
      </w:r>
    </w:p>
    <w:p w14:paraId="47F16F8B">
      <w:pPr>
        <w:ind w:firstLine="480"/>
      </w:pPr>
      <w:r>
        <w:t>首先，程序结构保持简单清晰，避免复杂的控制流和深层嵌套，使验证器能够有效分析所有可能的执行路径。每个eBPF程序专注于单一职责，如处理特定类型的性能事件，这不仅简化了程序逻辑，也降低了潜在的安全风险。</w:t>
      </w:r>
    </w:p>
    <w:p w14:paraId="4CE0D8D0">
      <w:pPr>
        <w:ind w:firstLine="480"/>
      </w:pPr>
      <w:r>
        <w:t>其次，内存访问模式经过精心设计，确保所有指针操作都在安全边界内。系统对每次内存访问都进行边界检查，使用辅助函数和内核提供的安全API访问内核数据结构，避免直接操作原始内存地址，这降低了内存损坏和信息泄露的风险。</w:t>
      </w:r>
    </w:p>
    <w:p w14:paraId="6D4F7742">
      <w:pPr>
        <w:ind w:firstLine="480"/>
      </w:pPr>
      <w:r>
        <w:t>第三，资源使用受到严格控制。eBPF程序的栈大小有限（通常为512字节），系统确保所有局部变量和函数调用不会超出这一限制。同样，系统也控制了映射的大小和数量，避免过度消耗内核内存资源。</w:t>
      </w:r>
    </w:p>
    <w:p w14:paraId="333CFA07">
      <w:pPr>
        <w:ind w:firstLine="480"/>
      </w:pPr>
      <w:r>
        <w:t>最后，eMemGazer遵循最小权限原则，只请求完成任务所需的最小权限集合。例如，系统只在必要时使用特权辅助函数，并且所有对内核数据的访问都遵循既定的安全接口，不尝试绕过内核的访问控制机制。</w:t>
      </w:r>
    </w:p>
    <w:p w14:paraId="3D646B48">
      <w:pPr>
        <w:ind w:firstLine="480"/>
      </w:pPr>
      <w:r>
        <w:t>在性能优化方面，eMemGazer采用了多层次的策略，在保证安全的前提下最小化监控开销：</w:t>
      </w:r>
    </w:p>
    <w:p w14:paraId="2D8AE95F">
      <w:pPr>
        <w:ind w:firstLine="480"/>
      </w:pPr>
      <w:r>
        <w:t>第一层是事件过滤优化。不是对每次内存访问都触发eBPF程序执行，系统通过配置性能事件的采样参数，控制程序触发频率，平衡数据精度和执行开销。对于不同类型的性能事件，系统根据其特性和重要性设置不同的采样策略。</w:t>
      </w:r>
    </w:p>
    <w:p w14:paraId="1DEB1A84">
      <w:pPr>
        <w:ind w:firstLine="480"/>
      </w:pPr>
      <w:r>
        <w:t>第二层是执行路径优化。eBPF程序的执行路径经过精心设计，最小化指令数量和分支操作。系统利用BPF编译器和JIT机制的特性，编写对CPU架构友好的代码，减少不必要的计算和内存访问。例如，使用寄存器变量存储中间结果，避免重复的映射查找操作。</w:t>
      </w:r>
    </w:p>
    <w:p w14:paraId="566AFE93">
      <w:pPr>
        <w:ind w:firstLine="480"/>
      </w:pPr>
      <w:r>
        <w:t>第三层是数据处理优化。系统在内核中只进行必要的计数和基本聚合，复杂的数据处理和分析推迟到用户空间执行。这种设计减少了eBPF程序的复杂度和执行时间，同时也满足了安全要求，因为验证器更容易分析和验证简单的程序逻辑。</w:t>
      </w:r>
    </w:p>
    <w:p w14:paraId="7707730A">
      <w:pPr>
        <w:ind w:firstLine="480"/>
      </w:pPr>
      <w:r>
        <w:t>第四层是上下文切换优化。通过合理设计事件处理逻辑和映射访问模式，系统最小化了内核和用户空间之间的上下文切换次数。数据收集采用批处理模式，每次用户空间读取会获取多个进程的数据，减少系统调用开销。</w:t>
      </w:r>
    </w:p>
    <w:p w14:paraId="34C0FD22">
      <w:pPr>
        <w:ind w:firstLine="480"/>
      </w:pPr>
      <w:r>
        <w:t>在实际部署中，eMemGazer允许用户根据具体需求调整安全和性能参数，如监控的进程范围、数据收集频率和详细程度等。这种灵活性使系统能够适应从高安全要求的生产环境到高性能需求的开发测试环境等各种场景。</w:t>
      </w:r>
    </w:p>
    <w:p w14:paraId="177709C6">
      <w:pPr>
        <w:pStyle w:val="5"/>
        <w:spacing w:before="480" w:after="120" w:line="400" w:lineRule="exact"/>
        <w:ind w:firstLine="0" w:firstLineChars="0"/>
        <w:jc w:val="left"/>
        <w:rPr>
          <w:rFonts w:ascii="黑体" w:hAnsi="黑体" w:eastAsia="黑体" w:cs="黑体"/>
          <w:b w:val="0"/>
          <w:color w:val="000000"/>
          <w:sz w:val="28"/>
        </w:rPr>
      </w:pPr>
      <w:bookmarkStart w:id="41" w:name="_Toc31452"/>
      <w:r>
        <w:rPr>
          <w:rFonts w:hint="eastAsia" w:ascii="黑体" w:hAnsi="黑体" w:eastAsia="黑体" w:cs="黑体"/>
          <w:b w:val="0"/>
          <w:color w:val="000000"/>
          <w:sz w:val="28"/>
        </w:rPr>
        <w:t>4.3 用户态数据处理模块实现</w:t>
      </w:r>
      <w:bookmarkEnd w:id="41"/>
    </w:p>
    <w:p w14:paraId="017042A1">
      <w:pPr>
        <w:ind w:firstLine="480"/>
      </w:pPr>
      <w:r>
        <w:t>用户态处理模块负责eBPF程序的管理和数据处理，包括：</w:t>
      </w:r>
    </w:p>
    <w:p w14:paraId="37AFBBB8">
      <w:pPr>
        <w:ind w:firstLine="480"/>
      </w:pPr>
      <w:r>
        <w:t>eBPF加载器：处理eBPF程序的编译、验证和加载。该模块实现了CO-RE兼容性逻辑，确保程序能在不同内核版本上正确运行。</w:t>
      </w:r>
    </w:p>
    <w:p w14:paraId="6784B963">
      <w:pPr>
        <w:ind w:firstLine="480"/>
      </w:pPr>
      <w:r>
        <w:t>性能事件配置器：负责创建和配置性能事件，处理事件多路复用，并管理事件与eBPF程序的关联。</w:t>
      </w:r>
    </w:p>
    <w:p w14:paraId="6E7274AD">
      <w:pPr>
        <w:ind w:firstLine="480"/>
      </w:pPr>
      <w:r>
        <w:t>数据收集与处理器：定期从eBPF映射中读取性能数据，计算派生指标，并准备用于展示的数据结构。该模块实现了数据缓存和增量处理逻辑，优化了数据处理效率。</w:t>
      </w:r>
    </w:p>
    <w:p w14:paraId="681F1EF7">
      <w:pPr>
        <w:ind w:firstLine="480"/>
      </w:pPr>
      <w:r>
        <w:t>命令行界面：提供用户交互接口，处理配置参数，显示监控结果，支持各种命令行选项以满足不同监控需求。</w:t>
      </w:r>
      <w:bookmarkStart w:id="42" w:name="_Toc14623"/>
    </w:p>
    <w:p w14:paraId="338CFB2A">
      <w:pPr>
        <w:pStyle w:val="5"/>
        <w:spacing w:before="240" w:after="120" w:line="400" w:lineRule="exact"/>
        <w:ind w:firstLine="0" w:firstLineChars="0"/>
        <w:rPr>
          <w:rFonts w:ascii="黑体" w:hAnsi="黑体" w:eastAsia="黑体" w:cs="黑体"/>
          <w:b w:val="0"/>
          <w:color w:val="000000"/>
        </w:rPr>
      </w:pPr>
      <w:r>
        <w:rPr>
          <w:rFonts w:ascii="黑体" w:hAnsi="黑体" w:eastAsia="黑体" w:cs="黑体"/>
          <w:b w:val="0"/>
          <w:color w:val="000000"/>
        </w:rPr>
        <w:t>4.3.1 eBPF程序管理</w:t>
      </w:r>
    </w:p>
    <w:p w14:paraId="7B24098F">
      <w:pPr>
        <w:ind w:firstLine="480"/>
      </w:pPr>
      <w:r>
        <w:t>eMemGazer的用户态组件负责管理eBPF程序的整个生命周期，从加载到执行再到卸载，确保内核态监测组件的正确运行。这一管理机制是系统稳定性和可靠性的关键保障，它通过精心设计的程序管理框架实现了对复杂eBPF程序集合的有效控制。</w:t>
      </w:r>
    </w:p>
    <w:bookmarkEnd w:id="42"/>
    <w:p w14:paraId="0F83AD11">
      <w:pPr>
        <w:ind w:firstLine="480"/>
      </w:pPr>
      <w:r>
        <w:t>程序管理的核心是基于libbpf库构建的骨架（Skeleton）管理机制。libbpf是一个高级用户空间库，提供了加载和管理eBPF程序的API，隐藏了底层BPF系统调用的复杂性。eMemGazer利用libbpf的骨架机制，通过自动生成的骨架代码（通常由BPF编译系统自动生成）创建程序和映射对象的类型安全表示。</w:t>
      </w:r>
    </w:p>
    <w:p w14:paraId="1C34DD91">
      <w:pPr>
        <w:ind w:firstLine="480"/>
      </w:pPr>
      <w:r>
        <w:t>程序加载过程采用三阶段模型：打开、加载和附加。首先，系统调用cache_monitor_bpfopen()函数打开BPF骨架，初始化内部数据结构并准备程序对象。在这个阶段，系统可以根据运行时配置调整程序参数，如映射大小或全局变量值。接着，调用cache_monitor_bpf_load()将eBPF对象加载到内核，触发验证过程。最后，系统将程序附加到相应的事件源，使其能够响应监控事件。</w:t>
      </w:r>
    </w:p>
    <w:p w14:paraId="3D6B87DB">
      <w:pPr>
        <w:ind w:firstLine="480"/>
      </w:pPr>
      <w:r>
        <w:t>为了处理不同内核版本和硬件平台的兼容性问题，eMemGazer实现了智能的探测和适配机制。系统首先检测目标环境支持的硬件性能事件和内核特性，然后根据检测结果调整程序加载和配置策略。例如，如果特定的缓存事件在目标平台上不可用，系统会跳过相应的程序附加步骤，而不是导致整个系统加载失败。这种灵活性使eMemGazer能够在各种环境中提供最佳可能的功能集。</w:t>
      </w:r>
    </w:p>
    <w:p w14:paraId="7A6AB3A5">
      <w:pPr>
        <w:ind w:firstLine="0" w:firstLineChars="0"/>
      </w:pPr>
      <w:r>
        <w:rPr>
          <w:rFonts w:ascii="宋体" w:hAnsi="宋体" w:cs="宋体"/>
          <w:color w:val="000000"/>
        </w:rPr>
        <w:drawing>
          <wp:anchor distT="0" distB="0" distL="0" distR="0" simplePos="0" relativeHeight="251663360" behindDoc="1" locked="0" layoutInCell="1" allowOverlap="1">
            <wp:simplePos x="0" y="0"/>
            <wp:positionH relativeFrom="column">
              <wp:posOffset>-3810</wp:posOffset>
            </wp:positionH>
            <wp:positionV relativeFrom="paragraph">
              <wp:posOffset>326390</wp:posOffset>
            </wp:positionV>
            <wp:extent cx="5440680" cy="4486275"/>
            <wp:effectExtent l="0" t="0" r="7620" b="9525"/>
            <wp:wrapTopAndBottom/>
            <wp:docPr id="113" name="picture" descr="descript"/>
            <wp:cNvGraphicFramePr/>
            <a:graphic xmlns:a="http://schemas.openxmlformats.org/drawingml/2006/main">
              <a:graphicData uri="http://schemas.openxmlformats.org/drawingml/2006/picture">
                <pic:pic xmlns:pic="http://schemas.openxmlformats.org/drawingml/2006/picture">
                  <pic:nvPicPr>
                    <pic:cNvPr id="113" name="picture" descr="descript"/>
                    <pic:cNvPicPr/>
                  </pic:nvPicPr>
                  <pic:blipFill>
                    <a:blip r:embed="rId28"/>
                    <a:srcRect/>
                    <a:stretch>
                      <a:fillRect/>
                    </a:stretch>
                  </pic:blipFill>
                  <pic:spPr>
                    <a:xfrm>
                      <a:off x="0" y="0"/>
                      <a:ext cx="5440680" cy="4486275"/>
                    </a:xfrm>
                    <a:prstGeom prst="rect">
                      <a:avLst/>
                    </a:prstGeom>
                  </pic:spPr>
                </pic:pic>
              </a:graphicData>
            </a:graphic>
          </wp:anchor>
        </w:drawing>
      </w:r>
    </w:p>
    <w:p w14:paraId="036E0D9C">
      <w:pPr>
        <w:ind w:firstLine="480"/>
        <w:jc w:val="center"/>
      </w:pPr>
      <w:r>
        <w:rPr>
          <w:rFonts w:hint="eastAsia"/>
        </w:rPr>
        <w:t>图4.</w:t>
      </w:r>
      <w:r>
        <w:rPr>
          <w:rFonts w:hint="eastAsia"/>
          <w:lang w:val="en-US" w:eastAsia="zh-CN"/>
        </w:rPr>
        <w:t>3</w:t>
      </w:r>
      <w:r>
        <w:rPr>
          <w:rFonts w:hint="eastAsia"/>
        </w:rPr>
        <w:t xml:space="preserve"> eMemGazer用户态处理模块图</w:t>
      </w:r>
    </w:p>
    <w:p w14:paraId="3EF145F7">
      <w:pPr>
        <w:ind w:firstLine="0" w:firstLineChars="0"/>
      </w:pPr>
    </w:p>
    <w:p w14:paraId="43E58C8E">
      <w:pPr>
        <w:ind w:firstLine="480"/>
      </w:pPr>
      <w:r>
        <w:t>错误处理是程序管理中的关键环节。eBPF程序加载和附加过程中可能遇到各种错误，如验证失败、资源不足或权限问题。eMemGazer实现了全面的错误检测和处理机制，捕获各种错误情况并提供有意义的错误信息。系统对关键错误（如全部程序加载失败）和非关键错误（如部分事件不可用）区别对待，确保在各种情况下都能提供最佳可能的功能。</w:t>
      </w:r>
    </w:p>
    <w:p w14:paraId="4D8E5BA0">
      <w:pPr>
        <w:ind w:firstLine="480"/>
      </w:pPr>
      <w:r>
        <w:t>资源管理和清理是程序管理的另一个重要方面。eBPF程序在内核中运行，消耗内核资源，如果不正确释放，可能导致资源泄漏。eMemGazer实现了强健的资源管理策略，使用对象生命周期管理模式，确保所有资源在不再需要时得到适当释放。系统注册信号处理函数，捕获SIGINT和SIGTERM信号，以便在程序被中断时执行清理操作。清理过程包括销毁所有eBPF链接、关闭性能事件文件描述符和释放BPF骨架资源，确保系统退出时不留下任何活动的内核组件。</w:t>
      </w:r>
    </w:p>
    <w:p w14:paraId="4077258E">
      <w:pPr>
        <w:ind w:firstLine="480"/>
      </w:pPr>
      <w:r>
        <w:t>程序管理机制还包括状态监控和健康检查功能。系统定期检查已加载程序的状态，确保它们仍然正常运行。如果检测到程序失效或异常行为，系统会尝试重新附加或重新加载程序，确保监控功能的连续性。这种自愈能力使eMemGazer能够在长时间运行时保持稳定性，即使在面对系统负载变化和资源竞争的情况下也是如此。</w:t>
      </w:r>
    </w:p>
    <w:p w14:paraId="1E12CA3F">
      <w:pPr>
        <w:ind w:firstLine="480"/>
      </w:pPr>
      <w:r>
        <w:t>通过这种全面而灵活的程序管理机制，eMemGazer实现了对eBPF程序的高效、可靠控制，为系统的低开销特性和强大功能提供了坚实基础。这种机制不仅简化了系统的使用和维护，也为未来扩展新的监控能力提供了灵活的框架。</w:t>
      </w:r>
    </w:p>
    <w:p w14:paraId="3B5B3530">
      <w:pPr>
        <w:pStyle w:val="5"/>
        <w:spacing w:before="240" w:after="120" w:line="400" w:lineRule="exact"/>
        <w:ind w:firstLine="0" w:firstLineChars="0"/>
        <w:rPr>
          <w:rFonts w:ascii="黑体" w:hAnsi="黑体" w:eastAsia="黑体" w:cs="黑体"/>
          <w:b w:val="0"/>
          <w:color w:val="000000"/>
        </w:rPr>
      </w:pPr>
      <w:bookmarkStart w:id="43" w:name="_Toc5920"/>
      <w:r>
        <w:rPr>
          <w:rFonts w:ascii="黑体" w:hAnsi="黑体" w:eastAsia="黑体" w:cs="黑体"/>
          <w:b w:val="0"/>
          <w:color w:val="000000"/>
        </w:rPr>
        <w:t>4.3.2 性能数据收集与处理</w:t>
      </w:r>
      <w:bookmarkEnd w:id="43"/>
    </w:p>
    <w:p w14:paraId="60290EE9">
      <w:pPr>
        <w:ind w:firstLine="480"/>
      </w:pPr>
      <w:r>
        <w:t>eMemGazer的用户态组件负责从内核收集原始性能数据，并通过多阶段处理转换为有意义的性能指标。这一数据收集与处理机制是系统分析能力的核心，通过精心设计的处理流水线，实现了高效、准确的内存性能分析。</w:t>
      </w:r>
    </w:p>
    <w:p w14:paraId="5A721ADA">
      <w:pPr>
        <w:ind w:firstLine="480"/>
      </w:pPr>
      <w:r>
        <w:t>数据收集过程采用定时器驱动的模型。系统创建一个主循环，在用户指定的间隔（默认为1秒）周期性地从eBPF映射读取性能数据。这种基于间隔的设计平衡了数据时效性和系统开销，确保能够捕获性能变化趋势，同时避免过度频繁的数据收集导致的高开销。系统还支持用户通过命令行参数调整收集间隔，以适应不同的监控需求，从高频实时监控到低频长期趋势分析。</w:t>
      </w:r>
    </w:p>
    <w:p w14:paraId="2511301B">
      <w:pPr>
        <w:ind w:firstLine="480"/>
      </w:pPr>
      <w:r>
        <w:t>数据收集机制实现了智能的过滤策略，只处理活跃进程的数据。系统使用多级过滤机制：首先通过查询/proc文件系统检查进程是否仍然存在，过滤掉已退出的进程；然后通过比较当前和上一次读取的性能计数器值，过滤掉计数器无变化的进程；最后，如果用户指定了目标PID，系统只处理该进程的数据，忽略其他进程。这种多级过滤显著减少了需要处理的数据量，提高了系统效率。</w:t>
      </w:r>
    </w:p>
    <w:p w14:paraId="0443BE7B">
      <w:pPr>
        <w:ind w:firstLine="480"/>
      </w:pPr>
      <w:r>
        <w:t>数据处理过程包含多个关键步骤。首先，系统从eBPF映射读取原始性能计数器值，这些值包括各级缓存的访问和未命中计数、TLB操作统计、缺页异常计数以及CPU周期和指令执行计数等。接着，系统计算性能计数器的增量，即相比上次读取的变化值。这些增量反映了当前监控间隔内的性能活动，是计算瞬时性能指标的基础。</w:t>
      </w:r>
    </w:p>
    <w:p w14:paraId="298F4361">
      <w:pPr>
        <w:ind w:firstLine="480"/>
      </w:pPr>
      <w:r>
        <w:t>关键派生指标的计算是数据处理的核心步骤。系统计算多种性能比率：</w:t>
      </w:r>
    </w:p>
    <w:p w14:paraId="4A59C24E">
      <w:pPr>
        <w:ind w:firstLine="480"/>
      </w:pPr>
      <w:r>
        <w:t>L1数据缓存未命中率 = (L1数据缓存未命中次数 / L1数据缓存访问次数) × 100%</w:t>
      </w:r>
    </w:p>
    <w:p w14:paraId="068654DD">
      <w:pPr>
        <w:ind w:firstLine="480"/>
      </w:pPr>
      <w:r>
        <w:t>末级缓存(LLC)未命中率 = (LLC未命中次数 / LLC访问次数) × 100%</w:t>
      </w:r>
    </w:p>
    <w:p w14:paraId="4D1D3334">
      <w:pPr>
        <w:ind w:firstLine="480"/>
      </w:pPr>
      <w:r>
        <w:t>数据TLB未命中率 = (数据TLB未命中次数 / 数据TLB访问次数) × 100%</w:t>
      </w:r>
    </w:p>
    <w:p w14:paraId="1D61CE56">
      <w:pPr>
        <w:ind w:firstLine="480"/>
      </w:pPr>
      <w:r>
        <w:t>每周期指令数(IPC) = 指令执行次数 / CPU周期数</w:t>
      </w:r>
    </w:p>
    <w:p w14:paraId="19AF973E">
      <w:pPr>
        <w:ind w:firstLine="480"/>
      </w:pPr>
      <w:r>
        <w:t>计算这些指标时，系统特别注意处理边缘情况，如分母为零或极小值、计数器溢出等，确保计算结果的准确性和稳定性。</w:t>
      </w:r>
    </w:p>
    <w:p w14:paraId="136CD879">
      <w:pPr>
        <w:ind w:firstLine="480"/>
      </w:pPr>
      <w:r>
        <w:t>系统还处理硬件计数器的特殊情况，如多路复用和采样偏差。在多核系统上，性能计数器可能不能同时监控所有事件，导致某些事件只在部分时间内被监控。eMemGazer通过检查计数器的time_enabled和time_running比率，对原始计数进行缩放校正，减少这种多路复用导致的计数偏差：</w:t>
      </w:r>
    </w:p>
    <w:p w14:paraId="5A689327">
      <w:pPr>
        <w:ind w:firstLine="480"/>
      </w:pPr>
      <w:r>
        <w:t>校正后的计数 = 原始计数 × (time_enabled / time_running)</w:t>
      </w:r>
    </w:p>
    <w:p w14:paraId="6AFEB8AA">
      <w:pPr>
        <w:ind w:firstLine="480"/>
      </w:pPr>
      <w:r>
        <w:t>数据处理的最后阶段是格式化和组织结果。系统将处理后的数据组织成结构化格式，准备用于显示或进一步分析。根据用户配置，系统可以生成不同格式的输出，包括人类可读的表格格式、机器可解析的JSON或CSV格式，以及用于可视化的数据结构。</w:t>
      </w:r>
    </w:p>
    <w:p w14:paraId="19594609">
      <w:pPr>
        <w:ind w:firstLine="480"/>
      </w:pPr>
      <w:r>
        <w:t>此外，系统实现了数据聚合功能，支持按不同维度聚合性能数据。在进程级监控中，系统聚合同一进程的所有线程的性能数据；在系统级监控中，系统可以聚合所有进程或特定进程组的数据，提供系统整体性能视图。这种多级聚合能力使eMemGazer能够从不同粒度分析内存性能，满足从微观到宏观的各种分析需求。</w:t>
      </w:r>
    </w:p>
    <w:p w14:paraId="6E51AA05">
      <w:pPr>
        <w:ind w:firstLine="480"/>
      </w:pPr>
      <w:r>
        <w:t>通过这种全面而精细的数据收集和处理机制，eMemGazer将原始的性能计数器数据转化为有意义的性能指标，为用户提供深入的内存性能洞察，帮助识别性能瓶颈和优化机会。</w:t>
      </w:r>
    </w:p>
    <w:p w14:paraId="7AB47DC8">
      <w:pPr>
        <w:pStyle w:val="5"/>
        <w:spacing w:before="480" w:after="120" w:line="400" w:lineRule="exact"/>
        <w:ind w:firstLine="0" w:firstLineChars="0"/>
        <w:jc w:val="left"/>
      </w:pPr>
      <w:bookmarkStart w:id="44" w:name="_Toc23218"/>
      <w:r>
        <w:rPr>
          <w:rFonts w:hint="eastAsia" w:ascii="黑体" w:hAnsi="黑体" w:eastAsia="黑体" w:cs="黑体"/>
          <w:b w:val="0"/>
          <w:color w:val="000000"/>
          <w:sz w:val="28"/>
        </w:rPr>
        <w:t>4.4 数据可视化模块实现</w:t>
      </w:r>
      <w:bookmarkEnd w:id="44"/>
    </w:p>
    <w:p w14:paraId="105796F8">
      <w:pPr>
        <w:ind w:firstLine="560"/>
        <w:jc w:val="center"/>
      </w:pPr>
      <w:r>
        <w:rPr>
          <w:rFonts w:hint="eastAsia" w:ascii="黑体" w:hAnsi="黑体" w:eastAsia="黑体" w:cs="黑体"/>
          <w:color w:val="000000"/>
          <w:sz w:val="28"/>
        </w:rPr>
        <w:drawing>
          <wp:anchor distT="0" distB="0" distL="0" distR="0" simplePos="0" relativeHeight="251669504" behindDoc="0" locked="0" layoutInCell="1" allowOverlap="1">
            <wp:simplePos x="0" y="0"/>
            <wp:positionH relativeFrom="column">
              <wp:posOffset>144145</wp:posOffset>
            </wp:positionH>
            <wp:positionV relativeFrom="paragraph">
              <wp:posOffset>113030</wp:posOffset>
            </wp:positionV>
            <wp:extent cx="5084445" cy="3947160"/>
            <wp:effectExtent l="0" t="0" r="5715" b="0"/>
            <wp:wrapTopAndBottom/>
            <wp:docPr id="116" name="picture" descr="descript"/>
            <wp:cNvGraphicFramePr/>
            <a:graphic xmlns:a="http://schemas.openxmlformats.org/drawingml/2006/main">
              <a:graphicData uri="http://schemas.openxmlformats.org/drawingml/2006/picture">
                <pic:pic xmlns:pic="http://schemas.openxmlformats.org/drawingml/2006/picture">
                  <pic:nvPicPr>
                    <pic:cNvPr id="116" name="picture" descr="descript"/>
                    <pic:cNvPicPr/>
                  </pic:nvPicPr>
                  <pic:blipFill>
                    <a:blip r:embed="rId29"/>
                    <a:srcRect/>
                    <a:stretch>
                      <a:fillRect/>
                    </a:stretch>
                  </pic:blipFill>
                  <pic:spPr>
                    <a:xfrm>
                      <a:off x="0" y="0"/>
                      <a:ext cx="5084445" cy="3947160"/>
                    </a:xfrm>
                    <a:prstGeom prst="rect">
                      <a:avLst/>
                    </a:prstGeom>
                  </pic:spPr>
                </pic:pic>
              </a:graphicData>
            </a:graphic>
          </wp:anchor>
        </w:drawing>
      </w:r>
      <w:r>
        <w:rPr>
          <w:rFonts w:hint="eastAsia"/>
        </w:rPr>
        <w:t>图4.3  eMemGazer可视化展示模块图</w:t>
      </w:r>
    </w:p>
    <w:p w14:paraId="405EE707">
      <w:pPr>
        <w:ind w:firstLine="480"/>
      </w:pPr>
      <w:r>
        <w:t>可视化展示模块将性能数据转化为直观的视觉表现，包括：</w:t>
      </w:r>
    </w:p>
    <w:p w14:paraId="26C912F6">
      <w:pPr>
        <w:ind w:firstLine="480"/>
      </w:pPr>
      <w:r>
        <w:t>数据可视化引擎：将处理后的性能数据转换为各种图表和视图，如柱状图、折线图和雷达图等。该模块支持交互式操作，如数据过滤、聚合和细节查看。</w:t>
      </w:r>
    </w:p>
    <w:p w14:paraId="3E5E7F3E">
      <w:pPr>
        <w:ind w:firstLine="480"/>
      </w:pPr>
      <w:r>
        <w:t>报告生成器：创建综合性能报告，包括摘要统计、详细分析和优化建议。支持多种输出格式，如HTML、JSON和CSV。</w:t>
      </w:r>
    </w:p>
    <w:p w14:paraId="5123AAC6">
      <w:pPr>
        <w:ind w:firstLine="480"/>
      </w:pPr>
      <w:r>
        <w:t>比较分析工具：实现不同内存访问模式或不同监控工具结果的对比分析，帮助用户理解不同方法的性能特征和差异。</w:t>
      </w:r>
    </w:p>
    <w:p w14:paraId="1382299A">
      <w:pPr>
        <w:ind w:firstLine="480"/>
      </w:pPr>
      <w:r>
        <w:t>测试支持模块提供自动化测试：</w:t>
      </w:r>
    </w:p>
    <w:p w14:paraId="314A605B">
      <w:pPr>
        <w:ind w:firstLine="480"/>
        <w:rPr>
          <w:rFonts w:ascii="黑体" w:hAnsi="黑体" w:eastAsia="黑体" w:cs="黑体"/>
          <w:color w:val="000000"/>
          <w:sz w:val="28"/>
        </w:rPr>
      </w:pPr>
      <w:r>
        <w:t>内存访问模式生成器：实现多种典型的内存访问模式，如顺序访问、随机访问和步长访问，用于验证和评估监控系统。</w:t>
      </w:r>
    </w:p>
    <w:p w14:paraId="421E9A00">
      <w:pPr>
        <w:ind w:firstLine="480"/>
      </w:pPr>
      <w:r>
        <w:t>可视化组件的核心是比较分析框架，它支持多种比较维度，包括不同内存访问模式之间的比较、eMemGazer与perf等其他工具结果的对比、不同硬件配置下的性能对比等。这种比较能力使用户能够理解不同条件下内存访问性能的变化，为优化决策提供依据。</w:t>
      </w:r>
    </w:p>
    <w:p w14:paraId="52AFFB0D">
      <w:pPr>
        <w:ind w:firstLine="480"/>
      </w:pPr>
      <w:r>
        <w:t>在内存访问模式比较方面，系统展示了顺序访问、随机访问和步长访问这三种典型模式下的性能特征。每种模式产生不同的缓存行为和内存访问模式：顺序访问通常具有高缓存命中率，体现良好的空间局部性；随机访问则表现出高缓存未命中率，几乎没有局部性；步长访问在两者之间，其性能特征取决于步长与缓存行大小的关系。系统通过柱状图和雷达图等形式，直观展示这些模式在各项性能指标上的差异，帮助用户理解程序访问模式对性能的影响。</w:t>
      </w:r>
    </w:p>
    <w:p w14:paraId="304597AB">
      <w:pPr>
        <w:ind w:firstLine="480"/>
      </w:pPr>
      <w:r>
        <w:t>监控工具比较是另一个重要功能，系统自动执行eMemGazer与Linux perf工具的对比测试，将两者在相同工作负载下的监测结果进行对比分析。这种比较不仅验证了eMemGazer数据的准确性，也展示了两种工具在不同方面的优势。比较结果通过并排柱状图和差异百分比表格呈现，使用户能够直观了解两种工具的测量差异。</w:t>
      </w:r>
    </w:p>
    <w:p w14:paraId="7A765D4B">
      <w:pPr>
        <w:ind w:firstLine="480"/>
      </w:pPr>
      <w:r>
        <w:t>可视化组件支持多种图表类型，每种类型适合展示特定类型的性能数据：</w:t>
      </w:r>
    </w:p>
    <w:p w14:paraId="05B5C7FF">
      <w:pPr>
        <w:ind w:firstLine="480"/>
      </w:pPr>
      <w:r>
        <w:t>柱状图用于比较不同条件下的静态性能指标，不同访问模式的缓存未命中率。</w:t>
      </w:r>
    </w:p>
    <w:p w14:paraId="5A0EF112">
      <w:pPr>
        <w:ind w:firstLine="480"/>
      </w:pPr>
      <w:r>
        <w:t>折线图展示性能指标随时间变化趋势，适合监控长时间运行的程序性能演变。</w:t>
      </w:r>
    </w:p>
    <w:p w14:paraId="13C0BA5C">
      <w:pPr>
        <w:ind w:firstLine="480"/>
      </w:pPr>
      <w:r>
        <w:t>雷达图（也称为蜘蛛图）同时展示多个性能指标，提供性能特征的整体视图。</w:t>
      </w:r>
    </w:p>
    <w:p w14:paraId="59EA4923">
      <w:pPr>
        <w:ind w:firstLine="480"/>
      </w:pPr>
      <w:r>
        <w:t>堆叠图展示组成关系，如不同类型的缓存未命中在总未命中中的占比。</w:t>
      </w:r>
    </w:p>
    <w:p w14:paraId="76E77AD6">
      <w:pPr>
        <w:ind w:firstLine="480"/>
      </w:pPr>
      <w:r>
        <w:t>所有图表都实现了交互式特性，用户可以通过鼠标悬停查看详细数据值，通过点击显示或隐藏特定数据系列，通过缩放和平移探索大量数据。这种交互性增强了可视化的信息密度和探索能力。</w:t>
      </w:r>
    </w:p>
    <w:p w14:paraId="5EF28750">
      <w:pPr>
        <w:ind w:firstLine="480"/>
      </w:pPr>
      <w:r>
        <w:t>报告生成功能将性能分析结果组织为结构化报告，适合存档、共享和后续分析。系统支持多种报告格式，包括HTML（适合Web浏览和交互）、CSV（适合数据导入到其他分析工具）和纯文本（适合命令行环境和邮件分享）。HTML报告特别丰富，包含交互式图表、详细的性能数据表格和分析结论。</w:t>
      </w:r>
    </w:p>
    <w:p w14:paraId="2EA6F4C9">
      <w:pPr>
        <w:ind w:firstLine="480"/>
      </w:pPr>
      <w:r>
        <w:t>在可视化实现技术上，系统采用了Chart.js库创建交互式图表，这一库提供了丰富的图表类型和灵活的定制选项，同时保持了轻量级特性，适合集成到性能监控工具中。系统生成的HTML报告使用响应式设计，能够自适应不同显示设备，从桌面监视器到移动设备都能提供良好的查看体验。为了确保可视化结果的一致性和专业性，系统定义了统一的颜色方案和布局模板，所有图表和报告都遵循这些设计规范。</w:t>
      </w:r>
    </w:p>
    <w:p w14:paraId="469C7D92">
      <w:pPr>
        <w:pStyle w:val="5"/>
        <w:spacing w:before="480" w:after="120" w:line="400" w:lineRule="exact"/>
        <w:ind w:firstLine="0" w:firstLineChars="0"/>
        <w:jc w:val="left"/>
        <w:rPr>
          <w:rFonts w:ascii="黑体" w:hAnsi="黑体" w:eastAsia="黑体" w:cs="黑体"/>
          <w:b w:val="0"/>
          <w:color w:val="000000"/>
          <w:sz w:val="28"/>
        </w:rPr>
      </w:pPr>
      <w:bookmarkStart w:id="45" w:name="_Toc16240"/>
      <w:r>
        <w:rPr>
          <w:rFonts w:hint="eastAsia" w:ascii="黑体" w:hAnsi="黑体" w:eastAsia="黑体" w:cs="黑体"/>
          <w:b w:val="0"/>
          <w:color w:val="000000"/>
          <w:sz w:val="28"/>
        </w:rPr>
        <w:t>4.5 本章小结</w:t>
      </w:r>
      <w:bookmarkEnd w:id="45"/>
    </w:p>
    <w:p w14:paraId="3F3427DE">
      <w:pPr>
        <w:ind w:firstLine="480"/>
      </w:pPr>
      <w:r>
        <w:t>本章详细阐述了eMemGazer系统的设计与实现，内核态监测组件基于eBPF技术，实现了对硬件性能事件和内核跟踪点的精确捕获，通过优化的映射结构和访问机制，在确保安全性的同时实现了高效的性能数据收集。</w:t>
      </w:r>
    </w:p>
    <w:p w14:paraId="12059285">
      <w:pPr>
        <w:ind w:firstLine="480"/>
      </w:pPr>
      <w:r>
        <w:t>用户态处理组件负责eBPF程序的生命周期管理和性能数据的收集处理，通过精心设计的命令行界面，提供了灵活、强大的监控配置和控制能力。系统实现了完善的数据可视化和报告生成功能，将复杂的性能数据转化为直观的图表和分析结果，帮助用户获取有价值的性能洞察。比较测试框架则提供了自动化测试和评估能力，通过模拟不同的内存访问模式，系统地比较不同监控工具的性能测量结果，验证了eMemGazer的准确性并展示了不同内存访问策略的性能特征。</w:t>
      </w:r>
    </w:p>
    <w:p w14:paraId="3A272496">
      <w:pPr>
        <w:ind w:firstLine="480"/>
      </w:pPr>
      <w:r>
        <w:t>整个系统实现过程中特别注重安全性与性能的平衡，通过多层次的优化策略，确保监控工具自身的开销最小化，不会显著干扰被监测程序的正常执行。系统还实现了全面的错误处理和资源管理机制，确保在各种环境和使用场景下的稳定性和可靠性。</w:t>
      </w:r>
    </w:p>
    <w:p w14:paraId="3E438D56">
      <w:pPr>
        <w:ind w:firstLine="480"/>
      </w:pPr>
      <w:r>
        <w:br w:type="page"/>
      </w:r>
    </w:p>
    <w:p w14:paraId="4ED02CC9">
      <w:pPr>
        <w:pStyle w:val="4"/>
        <w:pageBreakBefore/>
        <w:widowControl/>
        <w:numPr>
          <w:ilvl w:val="0"/>
          <w:numId w:val="2"/>
        </w:numPr>
        <w:spacing w:before="800" w:after="400"/>
        <w:jc w:val="center"/>
        <w:rPr>
          <w:color w:val="000000"/>
          <w:sz w:val="30"/>
        </w:rPr>
      </w:pPr>
      <w:bookmarkStart w:id="46" w:name="_Toc27212"/>
      <w:r>
        <w:rPr>
          <w:color w:val="000000"/>
          <w:sz w:val="30"/>
        </w:rPr>
        <w:t xml:space="preserve"> 系统测试与性能评估</w:t>
      </w:r>
      <w:bookmarkEnd w:id="46"/>
    </w:p>
    <w:p w14:paraId="66803D91">
      <w:pPr>
        <w:pStyle w:val="5"/>
        <w:spacing w:before="480" w:after="120" w:line="400" w:lineRule="exact"/>
        <w:ind w:firstLine="0" w:firstLineChars="0"/>
        <w:jc w:val="left"/>
        <w:rPr>
          <w:rFonts w:ascii="黑体" w:hAnsi="黑体" w:eastAsia="黑体" w:cs="黑体"/>
          <w:b w:val="0"/>
          <w:color w:val="000000"/>
          <w:sz w:val="28"/>
        </w:rPr>
      </w:pPr>
      <w:bookmarkStart w:id="47" w:name="_Toc26659"/>
      <w:r>
        <w:rPr>
          <w:rFonts w:hint="eastAsia" w:ascii="黑体" w:hAnsi="黑体" w:eastAsia="黑体" w:cs="黑体"/>
          <w:b w:val="0"/>
          <w:color w:val="000000"/>
          <w:sz w:val="28"/>
        </w:rPr>
        <w:t>5.1 测试环境与配置</w:t>
      </w:r>
      <w:bookmarkEnd w:id="47"/>
    </w:p>
    <w:p w14:paraId="10F8A8E2">
      <w:pPr>
        <w:pStyle w:val="5"/>
        <w:spacing w:before="240" w:after="120" w:line="400" w:lineRule="exact"/>
        <w:ind w:firstLine="0" w:firstLineChars="0"/>
        <w:rPr>
          <w:rFonts w:ascii="黑体" w:hAnsi="黑体" w:eastAsia="黑体" w:cs="黑体"/>
          <w:b w:val="0"/>
          <w:color w:val="000000"/>
        </w:rPr>
      </w:pPr>
      <w:bookmarkStart w:id="48" w:name="_Toc5706"/>
      <w:r>
        <w:rPr>
          <w:rFonts w:ascii="黑体" w:hAnsi="黑体" w:eastAsia="黑体" w:cs="黑体"/>
          <w:b w:val="0"/>
          <w:color w:val="000000"/>
        </w:rPr>
        <w:t>5.1.1 硬件与操作系统环境</w:t>
      </w:r>
      <w:bookmarkEnd w:id="48"/>
    </w:p>
    <w:p w14:paraId="2C49CC97">
      <w:pPr>
        <w:ind w:firstLine="480"/>
      </w:pPr>
      <w:r>
        <w:t>操作系统环境是Linux发行版Ubuntu 22.04 LTS，搭载内核版本6.15。这个内核版本包含完整的eBPF功能支持，包括CO-RE（Compile Once – Run Everywhere）兼容性和高级BPF特性。系统配置了标准的性能调度器和默认的内存管理策略，代表了典型的服务器工作环境。为了确保测试的一致性，禁用了自动频率调节（禁用intel_pstate驱动的turbo模式）和透明大页（Transparent Huge Pages），这些功能可能导致性能波动，影响测试结果的可重复性。</w:t>
      </w:r>
    </w:p>
    <w:p w14:paraId="0754B8A1">
      <w:pPr>
        <w:ind w:firstLine="480"/>
      </w:pPr>
      <w:r>
        <w:t>为了评估eMemGazer在不同平台上的兼容性和性能特征，系统还在以下辅助测试环境中进行了验证：</w:t>
      </w:r>
    </w:p>
    <w:p w14:paraId="03BB5CD0">
      <w:pPr>
        <w:ind w:firstLine="480"/>
      </w:pPr>
      <w:r>
        <w:t>每个测试环境都进行了标准化配置，包括禁用不必要的后台服务、统一的系统负载水平和一致的编译器优化设置（使用GCC 11.2.0，优化级别为-O2）。所有测试在受控的温度环境中进行，确保热调节不会影响处理器性能和测试结果。</w:t>
      </w:r>
    </w:p>
    <w:p w14:paraId="01FBB967">
      <w:pPr>
        <w:pStyle w:val="5"/>
        <w:spacing w:before="240" w:after="120" w:line="400" w:lineRule="exact"/>
        <w:ind w:firstLine="0" w:firstLineChars="0"/>
        <w:rPr>
          <w:rFonts w:ascii="黑体" w:hAnsi="黑体" w:eastAsia="黑体" w:cs="黑体"/>
          <w:b w:val="0"/>
          <w:color w:val="000000"/>
        </w:rPr>
      </w:pPr>
      <w:bookmarkStart w:id="49" w:name="_Toc27649"/>
      <w:r>
        <w:rPr>
          <w:rFonts w:ascii="黑体" w:hAnsi="黑体" w:eastAsia="黑体" w:cs="黑体"/>
          <w:b w:val="0"/>
          <w:color w:val="000000"/>
        </w:rPr>
        <w:t>5.1.2 测试工具与方法论</w:t>
      </w:r>
      <w:bookmarkEnd w:id="49"/>
    </w:p>
    <w:p w14:paraId="07DA8E55">
      <w:pPr>
        <w:ind w:firstLine="480"/>
      </w:pPr>
      <w:r>
        <w:t>测试工具集包括以下核心组件：</w:t>
      </w:r>
    </w:p>
    <w:p w14:paraId="72F82B40">
      <w:pPr>
        <w:ind w:firstLine="480"/>
      </w:pPr>
      <w:r>
        <w:t>测试驱动程序：自主开发的memory_test程序是主要的工作负载生成工具，它实现了多种标准内存访问模式，包括顺序访问、随机访问和步长访问。该程序使用64MB大小的内存数组（确保远大于任何级别的处理器缓存），通过可配置的访问模式和重复次数，产生可控、可重复的内存访问负载。程序设计考虑了编译器优化的影响，确保生成的访问模式不会被现代编译器优化掉，真实反映预期的内存行为。</w:t>
      </w:r>
    </w:p>
    <w:p w14:paraId="471CC3EE">
      <w:pPr>
        <w:ind w:firstLine="480"/>
      </w:pPr>
      <w:r>
        <w:t>参考监控工具：Linux perf工具作为性能监控的行业标准，用作eMemGazer结果的参考基准。测试使用相同的perf_event配置（如L1-dcache-loads、L1-dcache-load-misses等）监控同一工作负载，确保比较的公平性和有效性。perf工具以统计模式运行，收集完整的事件计数而非采样数据，与eMemGazer的数据收集方式保持一致。</w:t>
      </w:r>
    </w:p>
    <w:p w14:paraId="74AB6EA0">
      <w:pPr>
        <w:ind w:firstLine="480"/>
      </w:pPr>
      <w:r>
        <w:t>自动化测试框架：compare_mem_tests.sh脚本实现了完整的测试自动化，包括环境准备、测试执行、数据收集和结果分析。该框架支持批量测试多种内存访问模式，自动对比eMemGazer和perf的结果，并生成标准化的报告和可视化输出。</w:t>
      </w:r>
    </w:p>
    <w:p w14:paraId="2A346B2E">
      <w:pPr>
        <w:ind w:firstLine="480"/>
      </w:pPr>
      <w:r>
        <w:t>测试方法论遵循以下核心原则：</w:t>
      </w:r>
    </w:p>
    <w:p w14:paraId="662DA92A">
      <w:pPr>
        <w:ind w:firstLine="480"/>
      </w:pPr>
      <w:r>
        <w:t>控制变量法：在比较不同内存访问模式或不同监控工具时，严格控制所有其他变量保持不变。例如，在比较eMemGazer和perf时，使用完全相同的工作负载、运行时间和性能事件配置，确保差异仅来自监控工具本身。</w:t>
      </w:r>
    </w:p>
    <w:p w14:paraId="7370AB3E">
      <w:pPr>
        <w:ind w:firstLine="480"/>
      </w:pPr>
      <w:r>
        <w:t>重复测试与统计分析：每项测试重复执行多次（通常为5-10次），收集统计有效的数据集。测试结果报告包括平均值、标准差和变异系数，反映结果的中心趋势和稳定性。异常值通过标准的统计方法识别和处理，确保结果不受偶发性能波动的影响。</w:t>
      </w:r>
    </w:p>
    <w:p w14:paraId="49184910">
      <w:pPr>
        <w:ind w:firstLine="480"/>
      </w:pPr>
      <w:r>
        <w:t>多维度性能指标：评估使用多种性能指标，不仅包括直接的缓存性能指标（如缓存未命中率），还包括衍生指标（如IPC值）和系统级指标（如CPU利用率）。这种多维度分析提供了工作负载性能特征的全面视图，避免了单一指标可能带来的片面评估。对于每种内存访问模式，系统收集并分析L1缓存、LLC缓存、TLB性能、缺页率以及指令执行效率等关键指标，形成完整的性能画像。</w:t>
      </w:r>
    </w:p>
    <w:p w14:paraId="26AD238F">
      <w:pPr>
        <w:pStyle w:val="5"/>
        <w:spacing w:before="240" w:after="120" w:line="400" w:lineRule="exact"/>
        <w:ind w:firstLine="0" w:firstLineChars="0"/>
        <w:rPr>
          <w:rFonts w:ascii="黑体" w:hAnsi="黑体" w:eastAsia="黑体" w:cs="黑体"/>
          <w:b w:val="0"/>
          <w:color w:val="000000"/>
        </w:rPr>
      </w:pPr>
      <w:bookmarkStart w:id="50" w:name="_Toc1225"/>
      <w:r>
        <w:rPr>
          <w:rFonts w:ascii="黑体" w:hAnsi="黑体" w:eastAsia="黑体" w:cs="黑体"/>
          <w:b w:val="0"/>
          <w:color w:val="000000"/>
        </w:rPr>
        <w:t>5.1.3 测试场景设计</w:t>
      </w:r>
      <w:bookmarkEnd w:id="50"/>
    </w:p>
    <w:p w14:paraId="68390E2D">
      <w:pPr>
        <w:ind w:firstLine="480"/>
      </w:pPr>
      <w:r>
        <w:t>系统测试了三种典型的内存访问模式：顺序访问、随机访问和步长访问。这些模式代表了内存访问局部性的不同极端情况，是评估缓存系统和内存子系统性能的标准测试模型。</w:t>
      </w:r>
    </w:p>
    <w:p w14:paraId="57A2084B">
      <w:pPr>
        <w:ind w:firstLine="480"/>
      </w:pPr>
      <w:r>
        <w:t>顺序访问测试模拟连续的内存访问模式，是最优的缓存使用场景。测试程序按顺序遍历大型数组，每个元素访问一次，然后重复多次迭代。这种模式充分利用了空间局部性和硬件预取机制，通常表现为高缓存命中率和高指令执行效率。顺序访问代表了数据流处理、连续扫描和顺序文件访问等应用场景。</w:t>
      </w:r>
    </w:p>
    <w:p w14:paraId="64688D35">
      <w:pPr>
        <w:ind w:firstLine="480"/>
      </w:pPr>
      <w:r>
        <w:t>随机访问测试使用伪随机序列访问内存位置，是最差的缓存使用场景。测试程序使用高质量的随机数生成器决定访问的数组索引，确保访问分布均匀且不存在可被硬件预测的模式。这种访问模式几乎没有空间或时间局部性，通常导致高缓存未命中率和低指令执行效率。随机访问代表了哈希表查找、稀疏矩阵运算和随机数据库访问等应用场景。</w:t>
      </w:r>
    </w:p>
    <w:p w14:paraId="041D6FCE">
      <w:pPr>
        <w:ind w:firstLine="480"/>
      </w:pPr>
      <w:r>
        <w:t>步长访问测试使用固定步长（非连续）访问内存，是介于顺序和随机之间的中间情况。测试支持配置不同的步长值，从小于缓存行大小的步长到远大于缓存行大小的步长。步长访问的性能特征高度依赖于步长值与硬件缓存行大小的关系，提供了理解缓存行优化的重要洞察。这一模式代表了矩阵转置、跨步数组访问和某些科学计算中的规则模式访问等应用场景。</w:t>
      </w:r>
      <w:bookmarkStart w:id="51" w:name="_Toc32561"/>
    </w:p>
    <w:p w14:paraId="0FA82EBB">
      <w:pPr>
        <w:pStyle w:val="5"/>
        <w:spacing w:before="480" w:after="120" w:line="400" w:lineRule="exact"/>
        <w:ind w:firstLine="0" w:firstLineChars="0"/>
        <w:jc w:val="left"/>
        <w:rPr>
          <w:rFonts w:ascii="黑体" w:hAnsi="黑体" w:eastAsia="黑体" w:cs="黑体"/>
          <w:b w:val="0"/>
          <w:color w:val="000000"/>
          <w:sz w:val="28"/>
        </w:rPr>
      </w:pPr>
      <w:bookmarkStart w:id="52" w:name="_Toc32092"/>
      <w:r>
        <w:rPr>
          <w:rFonts w:hint="eastAsia" w:ascii="黑体" w:hAnsi="黑体" w:eastAsia="黑体" w:cs="黑体"/>
          <w:b w:val="0"/>
          <w:color w:val="000000"/>
          <w:sz w:val="28"/>
        </w:rPr>
        <w:t>5.2 结果分析与讨论</w:t>
      </w:r>
      <w:bookmarkEnd w:id="52"/>
    </w:p>
    <w:p w14:paraId="278DD952">
      <w:pPr>
        <w:ind w:firstLine="480"/>
        <w:jc w:val="center"/>
        <w:rPr>
          <w:rFonts w:ascii="黑体" w:hAnsi="黑体" w:cs="黑体"/>
        </w:rPr>
      </w:pPr>
      <w:r>
        <w:rPr>
          <w:rFonts w:hint="eastAsia" w:ascii="宋体" w:hAnsi="宋体" w:cs="宋体"/>
        </w:rPr>
        <w:t>图5.1  不同访问模式缓存未命中率对比图</w:t>
      </w:r>
      <w:r>
        <w:drawing>
          <wp:anchor distT="0" distB="0" distL="0" distR="0" simplePos="0" relativeHeight="251664384" behindDoc="0" locked="0" layoutInCell="1" allowOverlap="1">
            <wp:simplePos x="0" y="0"/>
            <wp:positionH relativeFrom="column">
              <wp:posOffset>146050</wp:posOffset>
            </wp:positionH>
            <wp:positionV relativeFrom="paragraph">
              <wp:posOffset>152400</wp:posOffset>
            </wp:positionV>
            <wp:extent cx="4904740" cy="2139315"/>
            <wp:effectExtent l="0" t="0" r="2540" b="9525"/>
            <wp:wrapTopAndBottom/>
            <wp:docPr id="119" name="picture" descr="descript"/>
            <wp:cNvGraphicFramePr/>
            <a:graphic xmlns:a="http://schemas.openxmlformats.org/drawingml/2006/main">
              <a:graphicData uri="http://schemas.openxmlformats.org/drawingml/2006/picture">
                <pic:pic xmlns:pic="http://schemas.openxmlformats.org/drawingml/2006/picture">
                  <pic:nvPicPr>
                    <pic:cNvPr id="119" name="picture" descr="descript"/>
                    <pic:cNvPicPr/>
                  </pic:nvPicPr>
                  <pic:blipFill>
                    <a:blip r:embed="rId30"/>
                    <a:srcRect/>
                    <a:stretch>
                      <a:fillRect/>
                    </a:stretch>
                  </pic:blipFill>
                  <pic:spPr>
                    <a:xfrm>
                      <a:off x="0" y="0"/>
                      <a:ext cx="4904740" cy="2139315"/>
                    </a:xfrm>
                    <a:prstGeom prst="rect">
                      <a:avLst/>
                    </a:prstGeom>
                  </pic:spPr>
                </pic:pic>
              </a:graphicData>
            </a:graphic>
          </wp:anchor>
        </w:drawing>
      </w:r>
      <w:bookmarkEnd w:id="51"/>
    </w:p>
    <w:p w14:paraId="1F19E833">
      <w:pPr>
        <w:ind w:firstLine="480"/>
      </w:pPr>
    </w:p>
    <w:p w14:paraId="01238143">
      <w:pPr>
        <w:ind w:firstLine="480"/>
      </w:pPr>
      <w:r>
        <w:t>整体而言，eMemGazer与perf工具的对比分析表明，eMemGazer作为一个专注于内存性能的监控系统，在测量准确性上与行业标准工具具有良好的一致性，同时在性能开销方面展现出优势。这种平衡使eMemGazer成为内存性能监控领域的有力工具，特别适合对性能开销敏感的场景或需要长期监控的应用。</w:t>
      </w:r>
    </w:p>
    <w:p w14:paraId="0B1490CD">
      <w:pPr>
        <w:ind w:firstLine="480"/>
      </w:pPr>
    </w:p>
    <w:p w14:paraId="766329F9">
      <w:pPr>
        <w:spacing w:line="240" w:lineRule="auto"/>
        <w:ind w:firstLine="480"/>
        <w:jc w:val="center"/>
        <w:rPr>
          <w:rFonts w:ascii="宋体" w:hAnsi="宋体" w:cs="宋体"/>
          <w:color w:val="000000"/>
        </w:rPr>
      </w:pPr>
      <w:r>
        <w:rPr>
          <w:rFonts w:hint="eastAsia" w:ascii="宋体" w:hAnsi="宋体" w:cs="宋体"/>
        </w:rPr>
        <w:t>图5.2  顺序访问模式缓存未命中率对比图</w:t>
      </w:r>
      <w:r>
        <w:drawing>
          <wp:anchor distT="0" distB="0" distL="0" distR="0" simplePos="0" relativeHeight="251665408" behindDoc="0" locked="0" layoutInCell="1" allowOverlap="1">
            <wp:simplePos x="0" y="0"/>
            <wp:positionH relativeFrom="column">
              <wp:posOffset>61595</wp:posOffset>
            </wp:positionH>
            <wp:positionV relativeFrom="paragraph">
              <wp:posOffset>26670</wp:posOffset>
            </wp:positionV>
            <wp:extent cx="5400040" cy="2494280"/>
            <wp:effectExtent l="0" t="0" r="10160" b="5080"/>
            <wp:wrapTopAndBottom/>
            <wp:docPr id="125" name="picture" descr="descript"/>
            <wp:cNvGraphicFramePr/>
            <a:graphic xmlns:a="http://schemas.openxmlformats.org/drawingml/2006/main">
              <a:graphicData uri="http://schemas.openxmlformats.org/drawingml/2006/picture">
                <pic:pic xmlns:pic="http://schemas.openxmlformats.org/drawingml/2006/picture">
                  <pic:nvPicPr>
                    <pic:cNvPr id="125" name="picture" descr="descript"/>
                    <pic:cNvPicPr/>
                  </pic:nvPicPr>
                  <pic:blipFill>
                    <a:blip r:embed="rId31"/>
                    <a:srcRect l="-881" t="16177"/>
                    <a:stretch>
                      <a:fillRect/>
                    </a:stretch>
                  </pic:blipFill>
                  <pic:spPr>
                    <a:xfrm>
                      <a:off x="0" y="0"/>
                      <a:ext cx="5400040" cy="2494812"/>
                    </a:xfrm>
                    <a:prstGeom prst="rect">
                      <a:avLst/>
                    </a:prstGeom>
                  </pic:spPr>
                </pic:pic>
              </a:graphicData>
            </a:graphic>
          </wp:anchor>
        </w:drawing>
      </w:r>
    </w:p>
    <w:p w14:paraId="72908F3C">
      <w:pPr>
        <w:ind w:firstLine="480"/>
      </w:pPr>
    </w:p>
    <w:p w14:paraId="0B342697">
      <w:pPr>
        <w:ind w:firstLine="480"/>
      </w:pPr>
      <w:r>
        <w:t>在顺序访问模式下，两种工具均显示出较高的缓存命中率和较低的TLB未命中率，这符合现代处理器对顺序访问模式的优化设计。处理器的预取机制能够有效预测连续地址访问，并提前将数据加载到缓存中。在Linux内核中，这种优化不仅体现在硬件层面，还表现在页面分配器（Page Allocator）的设计上。当应用程序通过mmap或brk系统调用请求大块连续内存时，内核会尽可能分配物理上连续的页面，进一步强化了顺序访问的性能优势。</w:t>
      </w:r>
    </w:p>
    <w:p w14:paraId="327FE162">
      <w:pPr>
        <w:spacing w:line="240" w:lineRule="auto"/>
        <w:ind w:firstLine="480"/>
        <w:jc w:val="center"/>
        <w:rPr>
          <w:rFonts w:ascii="宋体" w:hAnsi="宋体" w:cs="宋体"/>
        </w:rPr>
      </w:pPr>
      <w:r>
        <w:drawing>
          <wp:anchor distT="0" distB="0" distL="0" distR="0" simplePos="0" relativeHeight="251662336" behindDoc="0" locked="0" layoutInCell="1" allowOverlap="1">
            <wp:simplePos x="0" y="0"/>
            <wp:positionH relativeFrom="column">
              <wp:posOffset>-4445</wp:posOffset>
            </wp:positionH>
            <wp:positionV relativeFrom="paragraph">
              <wp:posOffset>185420</wp:posOffset>
            </wp:positionV>
            <wp:extent cx="5372100" cy="2602865"/>
            <wp:effectExtent l="0" t="0" r="0" b="0"/>
            <wp:wrapTopAndBottom/>
            <wp:docPr id="131" name="picture" descr="descript"/>
            <wp:cNvGraphicFramePr/>
            <a:graphic xmlns:a="http://schemas.openxmlformats.org/drawingml/2006/main">
              <a:graphicData uri="http://schemas.openxmlformats.org/drawingml/2006/picture">
                <pic:pic xmlns:pic="http://schemas.openxmlformats.org/drawingml/2006/picture">
                  <pic:nvPicPr>
                    <pic:cNvPr id="131" name="picture" descr="descript"/>
                    <pic:cNvPicPr/>
                  </pic:nvPicPr>
                  <pic:blipFill>
                    <a:blip r:embed="rId32"/>
                    <a:srcRect t="16244" r="1058"/>
                    <a:stretch>
                      <a:fillRect/>
                    </a:stretch>
                  </pic:blipFill>
                  <pic:spPr>
                    <a:xfrm>
                      <a:off x="0" y="0"/>
                      <a:ext cx="5372100" cy="2602900"/>
                    </a:xfrm>
                    <a:prstGeom prst="rect">
                      <a:avLst/>
                    </a:prstGeom>
                  </pic:spPr>
                </pic:pic>
              </a:graphicData>
            </a:graphic>
          </wp:anchor>
        </w:drawing>
      </w:r>
      <w:r>
        <w:rPr>
          <w:rFonts w:hint="eastAsia" w:ascii="宋体" w:hAnsi="宋体" w:cs="宋体"/>
        </w:rPr>
        <w:t>图5.3  随机访问模式缓存未命中率对比图</w:t>
      </w:r>
    </w:p>
    <w:p w14:paraId="642AB25C">
      <w:pPr>
        <w:ind w:firstLine="480"/>
      </w:pPr>
    </w:p>
    <w:p w14:paraId="090F4BF5">
      <w:pPr>
        <w:ind w:firstLine="480"/>
      </w:pPr>
      <w:r>
        <w:t>在随机访问模式下，eMemGazer与perf工具的测量结果再次展示了高度一致性，大多数关键指标的差异在可接受范围内。例如，L1缓存未命中率方面，eMemGazer测量为7.88%，perf测量为8.07%，差异约2.4%；LLC未命中率方面，eMemGazer测量为2.55%，perf测量为0.36%，这一较大差异可能来自于两种工具在事件归类或多核数据聚合方面的实现差异，值得进一步调查。整体而言，两种工具捕获的性能趋势和相对变化一致，证实了eMemGazer的测量可靠性。</w:t>
      </w:r>
    </w:p>
    <w:p w14:paraId="47ED8D99">
      <w:pPr>
        <w:spacing w:line="240" w:lineRule="auto"/>
        <w:ind w:firstLine="480"/>
        <w:rPr>
          <w:rFonts w:ascii="宋体" w:hAnsi="宋体" w:cs="宋体"/>
        </w:rPr>
      </w:pPr>
    </w:p>
    <w:p w14:paraId="7CEA2FC8">
      <w:pPr>
        <w:ind w:firstLine="480"/>
        <w:jc w:val="center"/>
        <w:rPr>
          <w:rFonts w:ascii="宋体" w:hAnsi="宋体" w:cs="宋体"/>
        </w:rPr>
      </w:pPr>
      <w:r>
        <w:drawing>
          <wp:anchor distT="0" distB="0" distL="0" distR="0" simplePos="0" relativeHeight="251661312" behindDoc="0" locked="0" layoutInCell="1" allowOverlap="1">
            <wp:simplePos x="0" y="0"/>
            <wp:positionH relativeFrom="column">
              <wp:posOffset>15240</wp:posOffset>
            </wp:positionH>
            <wp:positionV relativeFrom="paragraph">
              <wp:posOffset>74930</wp:posOffset>
            </wp:positionV>
            <wp:extent cx="5295900" cy="2743835"/>
            <wp:effectExtent l="0" t="0" r="0" b="0"/>
            <wp:wrapTopAndBottom/>
            <wp:docPr id="128" name="picture" descr="descript"/>
            <wp:cNvGraphicFramePr/>
            <a:graphic xmlns:a="http://schemas.openxmlformats.org/drawingml/2006/main">
              <a:graphicData uri="http://schemas.openxmlformats.org/drawingml/2006/picture">
                <pic:pic xmlns:pic="http://schemas.openxmlformats.org/drawingml/2006/picture">
                  <pic:nvPicPr>
                    <pic:cNvPr id="128" name="picture" descr="descript"/>
                    <pic:cNvPicPr/>
                  </pic:nvPicPr>
                  <pic:blipFill>
                    <a:blip r:embed="rId33"/>
                    <a:srcRect l="-1587" t="6491" r="3527"/>
                    <a:stretch>
                      <a:fillRect/>
                    </a:stretch>
                  </pic:blipFill>
                  <pic:spPr>
                    <a:xfrm>
                      <a:off x="0" y="0"/>
                      <a:ext cx="5295902" cy="2744253"/>
                    </a:xfrm>
                    <a:prstGeom prst="rect">
                      <a:avLst/>
                    </a:prstGeom>
                  </pic:spPr>
                </pic:pic>
              </a:graphicData>
            </a:graphic>
          </wp:anchor>
        </w:drawing>
      </w:r>
      <w:r>
        <w:rPr>
          <w:rFonts w:hint="eastAsia" w:ascii="宋体" w:hAnsi="宋体" w:cs="宋体"/>
        </w:rPr>
        <w:t>图5.4  步长访问模式缓存未命中率对比图</w:t>
      </w:r>
    </w:p>
    <w:p w14:paraId="7F145505">
      <w:pPr>
        <w:ind w:firstLine="480"/>
      </w:pPr>
    </w:p>
    <w:p w14:paraId="2EB5E10A">
      <w:pPr>
        <w:ind w:firstLine="480"/>
      </w:pPr>
      <w:r>
        <w:t>步长访问模式下末级缓存(LLC)性能在步长访问模式下表现出更加极端的特征。LLC未命中率达到57.02%，远高于顺序访问的29.51%和随机访问的2.55%。这一结果进一步证实了步长访问对缓存系统的严峻挑战——不仅L1缓存效率低下，LLC的效果也大幅下降。这种高LLC未命中率意味着更多的内存访问需要到达主内存，导致平均内存访问延迟显著增加。</w:t>
      </w:r>
    </w:p>
    <w:p w14:paraId="6135F28A">
      <w:pPr>
        <w:ind w:firstLine="480"/>
      </w:pPr>
      <w:r>
        <w:t>与前两种模式相似，TLB性能并未显著恶化，TLB未命中率保持在0.01%的低水平。这一结果与随机访问模式一致，再次表明现代处理器的TLB容量足以覆盖测试工作集的活跃页面范围，在不友好的访问模式下也能维持高TLB命中率。</w:t>
      </w:r>
    </w:p>
    <w:p w14:paraId="7F9D937A">
      <w:pPr>
        <w:ind w:firstLine="480"/>
      </w:pPr>
      <w:r>
        <w:t>步长访问模式对指令执行效率的影响最为明显。IPC值下降到0.85，比随机访问的0.98更低，远低于顺序访问的1.43。这种效率下降直接反映了高缓存未命中率和内存访问延迟对指令执行流水线的影响——频繁的处理器停顿和长时间等待内存访问完成导致指令吞吐量显著下降</w:t>
      </w:r>
      <w:r>
        <w:rPr>
          <w:rFonts w:hint="eastAsia"/>
        </w:rPr>
        <w:t>。</w:t>
      </w:r>
    </w:p>
    <w:p w14:paraId="7B0BBA4E">
      <w:pPr>
        <w:ind w:firstLine="0" w:firstLineChars="0"/>
        <w:rPr>
          <w:color w:val="000000"/>
          <w:sz w:val="30"/>
        </w:rPr>
      </w:pPr>
      <w:r>
        <w:rPr>
          <w:color w:val="000000"/>
          <w:sz w:val="30"/>
        </w:rPr>
        <w:br w:type="page"/>
      </w:r>
    </w:p>
    <w:p w14:paraId="09B92480">
      <w:pPr>
        <w:pageBreakBefore/>
        <w:widowControl/>
        <w:spacing w:before="800" w:after="400"/>
        <w:ind w:firstLine="0" w:firstLineChars="0"/>
        <w:jc w:val="center"/>
        <w:outlineLvl w:val="0"/>
        <w:rPr>
          <w:rFonts w:ascii="黑体" w:hAnsi="黑体" w:eastAsia="黑体" w:cs="黑体"/>
          <w:b/>
          <w:bCs/>
          <w:sz w:val="30"/>
        </w:rPr>
      </w:pPr>
      <w:bookmarkStart w:id="53" w:name="_Toc22738"/>
      <w:r>
        <w:rPr>
          <w:rFonts w:ascii="黑体" w:hAnsi="黑体" w:eastAsia="黑体" w:cs="黑体"/>
          <w:b/>
          <w:bCs/>
          <w:sz w:val="30"/>
        </w:rPr>
        <w:t>结</w:t>
      </w:r>
      <w:r>
        <w:rPr>
          <w:rFonts w:hint="eastAsia" w:ascii="黑体" w:hAnsi="黑体" w:eastAsia="黑体" w:cs="黑体"/>
          <w:b/>
          <w:bCs/>
          <w:sz w:val="30"/>
        </w:rPr>
        <w:t xml:space="preserve">  </w:t>
      </w:r>
      <w:r>
        <w:rPr>
          <w:rFonts w:ascii="黑体" w:hAnsi="黑体" w:eastAsia="黑体" w:cs="黑体"/>
          <w:b/>
          <w:bCs/>
          <w:sz w:val="30"/>
        </w:rPr>
        <w:t>论</w:t>
      </w:r>
      <w:bookmarkEnd w:id="53"/>
    </w:p>
    <w:p w14:paraId="21027341">
      <w:pPr>
        <w:ind w:firstLine="480"/>
      </w:pPr>
      <w:r>
        <w:t>本文设计并实现了一套基于eBPF技术的程序访存性能监测与可视化系统——eMemGazer，为程序内存行为分析提供了高效、低开销的解决方案。研究工作从Linux内核内存管理机制和硬件性能监测的理论基础出发，深入探讨了eBPF技术在性能监测领域的应用潜力，并通过与传统工具perf的对比验证了系统的有效性和优势。</w:t>
      </w:r>
    </w:p>
    <w:p w14:paraId="03245F6F">
      <w:pPr>
        <w:ind w:firstLine="480"/>
      </w:pPr>
      <w:r>
        <w:t>eMemGazer系统充分利用了eBPF技术的内核态执行能力，通过精心设计的内核探针和事件过滤机制，实现了对程序内存访问行为的高精度、低开销监测。系统架构采用了内核态数据收集与用户态数据处理分离的设计理念，在保证监测精度的同时，最大限度地减少了对被监测程序的性能干扰。可视化子系统则提供了直观、多维度的数据呈现方式，使复杂的内存性能数据易于理解和分析。</w:t>
      </w:r>
    </w:p>
    <w:p w14:paraId="16025955">
      <w:pPr>
        <w:ind w:firstLine="480"/>
      </w:pPr>
      <w:r>
        <w:t>在实验验证阶段，eMemGazer展示了与传统工具perf相比的独特优势，特别是在捕获细粒度内存事件、降低监测开销和提供实时分析能力方面。两种工具在不同内存访问模式下的测试结果相互补充，共同构成了对程序内存行为更全面的认识。测试结果不仅验证了eMemGazer的功能正确性和性能优势，也为理解不同内存访问模式对系统性能的影响提供了有价值的实证数据。</w:t>
      </w:r>
    </w:p>
    <w:p w14:paraId="56584332">
      <w:pPr>
        <w:ind w:firstLine="600"/>
      </w:pPr>
      <w:r>
        <w:rPr>
          <w:rFonts w:ascii="黑体" w:hAnsi="黑体" w:eastAsia="黑体"/>
          <w:color w:val="000000"/>
          <w:sz w:val="30"/>
          <w:szCs w:val="20"/>
        </w:rPr>
        <w:br w:type="page"/>
      </w:r>
    </w:p>
    <w:p w14:paraId="12A4F2C5">
      <w:pPr>
        <w:pageBreakBefore/>
        <w:widowControl/>
        <w:spacing w:before="800" w:after="400"/>
        <w:ind w:firstLine="0" w:firstLineChars="0"/>
        <w:jc w:val="center"/>
        <w:outlineLvl w:val="0"/>
        <w:rPr>
          <w:rFonts w:ascii="黑体" w:hAnsi="黑体" w:eastAsia="黑体" w:cs="黑体"/>
          <w:b/>
          <w:bCs/>
          <w:sz w:val="30"/>
        </w:rPr>
      </w:pPr>
      <w:bookmarkStart w:id="54" w:name="_Toc3343"/>
      <w:r>
        <w:rPr>
          <w:rFonts w:ascii="黑体" w:hAnsi="黑体" w:eastAsia="黑体" w:cs="黑体"/>
          <w:b/>
          <w:bCs/>
          <w:sz w:val="30"/>
        </w:rPr>
        <w:t>参考文献</w:t>
      </w:r>
      <w:bookmarkEnd w:id="54"/>
    </w:p>
    <w:p w14:paraId="3BBC641B">
      <w:pPr>
        <w:numPr>
          <w:ilvl w:val="0"/>
          <w:numId w:val="3"/>
        </w:numPr>
        <w:spacing w:before="60" w:line="320" w:lineRule="exact"/>
        <w:ind w:firstLine="0" w:firstLineChars="0"/>
        <w:rPr>
          <w:color w:val="666666"/>
          <w:sz w:val="21"/>
          <w:szCs w:val="21"/>
          <w:shd w:val="clear" w:color="auto" w:fill="FFFFFF"/>
        </w:rPr>
      </w:pPr>
      <w:bookmarkStart w:id="55" w:name="_Ref7033"/>
      <w:r>
        <w:rPr>
          <w:color w:val="666666"/>
          <w:sz w:val="21"/>
          <w:szCs w:val="21"/>
          <w:shd w:val="clear" w:color="auto" w:fill="FFFFFF"/>
        </w:rPr>
        <w:t>Gregg, B. BPF Performance Tools: Linux System and Application Observability. Addison-Wesley Professional, 2019.</w:t>
      </w:r>
      <w:bookmarkEnd w:id="55"/>
    </w:p>
    <w:p w14:paraId="054C4A78">
      <w:pPr>
        <w:numPr>
          <w:ilvl w:val="0"/>
          <w:numId w:val="3"/>
        </w:numPr>
        <w:spacing w:before="60" w:line="320" w:lineRule="exact"/>
        <w:ind w:firstLine="0" w:firstLineChars="0"/>
        <w:rPr>
          <w:color w:val="666666"/>
          <w:sz w:val="21"/>
          <w:szCs w:val="21"/>
          <w:shd w:val="clear" w:color="auto" w:fill="FFFFFF"/>
        </w:rPr>
      </w:pPr>
      <w:bookmarkStart w:id="56" w:name="_Ref9613"/>
      <w:r>
        <w:rPr>
          <w:color w:val="666666"/>
          <w:sz w:val="21"/>
          <w:szCs w:val="21"/>
          <w:shd w:val="clear" w:color="auto" w:fill="FFFFFF"/>
        </w:rPr>
        <w:t>Hennessy, J. L., &amp; Patterson, D. A. Computer Architecture: A Quantitative Approach (6th ed.). Morgan Kaufmann, 2017.</w:t>
      </w:r>
      <w:bookmarkEnd w:id="56"/>
    </w:p>
    <w:p w14:paraId="67A934F7">
      <w:pPr>
        <w:numPr>
          <w:ilvl w:val="0"/>
          <w:numId w:val="3"/>
        </w:numPr>
        <w:spacing w:before="60" w:line="320" w:lineRule="exact"/>
        <w:ind w:firstLine="0" w:firstLineChars="0"/>
        <w:rPr>
          <w:color w:val="666666"/>
          <w:sz w:val="21"/>
          <w:szCs w:val="21"/>
          <w:shd w:val="clear" w:color="auto" w:fill="FFFFFF"/>
        </w:rPr>
      </w:pPr>
      <w:bookmarkStart w:id="57" w:name="_Ref8094"/>
      <w:r>
        <w:rPr>
          <w:color w:val="666666"/>
          <w:sz w:val="21"/>
          <w:szCs w:val="21"/>
          <w:shd w:val="clear" w:color="auto" w:fill="FFFFFF"/>
        </w:rPr>
        <w:t>Ren, G., Tune, E., Moseley, T., Shi, Y., Rus, S., &amp; Hundt, R. "Google-wide profiling: A continuous profiling infrastructure for data centers." IEEE Micro, 30(4), 65-79, 2010.</w:t>
      </w:r>
      <w:bookmarkEnd w:id="57"/>
    </w:p>
    <w:p w14:paraId="455D0559">
      <w:pPr>
        <w:numPr>
          <w:ilvl w:val="0"/>
          <w:numId w:val="3"/>
        </w:numPr>
        <w:spacing w:before="60" w:line="320" w:lineRule="exact"/>
        <w:ind w:firstLine="0" w:firstLineChars="0"/>
        <w:rPr>
          <w:rFonts w:ascii="宋体" w:hAnsi="宋体" w:cs="宋体"/>
          <w:color w:val="666666"/>
          <w:sz w:val="21"/>
          <w:szCs w:val="21"/>
          <w:shd w:val="clear" w:color="auto" w:fill="FFFFFF"/>
        </w:rPr>
      </w:pPr>
      <w:bookmarkStart w:id="58" w:name="_Ref7833"/>
      <w:r>
        <w:rPr>
          <w:rFonts w:hint="eastAsia" w:ascii="宋体" w:hAnsi="宋体" w:cs="宋体"/>
          <w:color w:val="666666"/>
          <w:sz w:val="21"/>
          <w:szCs w:val="21"/>
          <w:shd w:val="clear" w:color="auto" w:fill="FFFFFF"/>
        </w:rPr>
        <w:t>霍国栋,孙斌,于灏,等.BpfioToolkit:基于eBPF技术的I/O行为分析工具[J/OL].计算机系统应用,1-13[2025-05-26].https://doi.org/10.15888/j.cnki.csa.009905.</w:t>
      </w:r>
      <w:bookmarkEnd w:id="58"/>
    </w:p>
    <w:p w14:paraId="5E4C5CD6">
      <w:pPr>
        <w:numPr>
          <w:ilvl w:val="0"/>
          <w:numId w:val="3"/>
        </w:numPr>
        <w:spacing w:before="60" w:line="320" w:lineRule="exact"/>
        <w:ind w:firstLine="0" w:firstLineChars="0"/>
        <w:rPr>
          <w:color w:val="666666"/>
          <w:sz w:val="21"/>
          <w:szCs w:val="21"/>
          <w:shd w:val="clear" w:color="auto" w:fill="FFFFFF"/>
        </w:rPr>
      </w:pPr>
      <w:bookmarkStart w:id="59" w:name="_Ref10197"/>
      <w:r>
        <w:rPr>
          <w:color w:val="666666"/>
          <w:sz w:val="21"/>
          <w:szCs w:val="21"/>
          <w:shd w:val="clear" w:color="auto" w:fill="FFFFFF"/>
        </w:rPr>
        <w:t>Corbet, J., Rubini, A., &amp; Kroah-Hartman, G. Linux Device Drivers (4th ed.). O'Reilly Media, 2017.</w:t>
      </w:r>
      <w:bookmarkEnd w:id="59"/>
    </w:p>
    <w:p w14:paraId="50E8783E">
      <w:pPr>
        <w:numPr>
          <w:ilvl w:val="0"/>
          <w:numId w:val="3"/>
        </w:numPr>
        <w:spacing w:before="60" w:line="320" w:lineRule="exact"/>
        <w:ind w:firstLine="0" w:firstLineChars="0"/>
        <w:rPr>
          <w:rFonts w:ascii="宋体" w:hAnsi="宋体" w:cs="宋体"/>
          <w:color w:val="666666"/>
          <w:sz w:val="21"/>
          <w:szCs w:val="21"/>
          <w:shd w:val="clear" w:color="auto" w:fill="FFFFFF"/>
        </w:rPr>
      </w:pPr>
      <w:bookmarkStart w:id="60" w:name="_Ref10485"/>
      <w:r>
        <w:rPr>
          <w:color w:val="666666"/>
          <w:sz w:val="21"/>
          <w:szCs w:val="21"/>
          <w:shd w:val="clear" w:color="auto" w:fill="FFFFFF"/>
        </w:rPr>
        <w:t>Love, R. Linux Kernel Development (3rd ed.). Addison-Wesley Professional, 2010.</w:t>
      </w:r>
      <w:bookmarkEnd w:id="60"/>
    </w:p>
    <w:p w14:paraId="268E7E58">
      <w:pPr>
        <w:numPr>
          <w:ilvl w:val="0"/>
          <w:numId w:val="3"/>
        </w:numPr>
        <w:spacing w:before="60" w:line="320" w:lineRule="exact"/>
        <w:ind w:firstLine="0" w:firstLineChars="0"/>
        <w:rPr>
          <w:rFonts w:ascii="宋体" w:hAnsi="宋体" w:cs="宋体"/>
          <w:color w:val="666666"/>
          <w:sz w:val="21"/>
          <w:szCs w:val="21"/>
          <w:shd w:val="clear" w:color="auto" w:fill="FFFFFF"/>
        </w:rPr>
      </w:pPr>
      <w:bookmarkStart w:id="61" w:name="_Ref9035"/>
      <w:r>
        <w:rPr>
          <w:rFonts w:hint="eastAsia" w:ascii="宋体" w:hAnsi="宋体" w:cs="宋体"/>
          <w:color w:val="666666"/>
          <w:sz w:val="21"/>
          <w:szCs w:val="21"/>
          <w:shd w:val="clear" w:color="auto" w:fill="FFFFFF"/>
        </w:rPr>
        <w:t>王锐.基于eBPF的系统监控和故障检测方法[J].电信工程技术与标准化,2024,37(12):40-44+71.DOI:10.13992/j.cnki.tetas.2024.12.005.</w:t>
      </w:r>
      <w:bookmarkEnd w:id="61"/>
    </w:p>
    <w:p w14:paraId="632CFAA0">
      <w:pPr>
        <w:numPr>
          <w:ilvl w:val="0"/>
          <w:numId w:val="3"/>
        </w:numPr>
        <w:spacing w:before="60" w:line="320" w:lineRule="exact"/>
        <w:ind w:firstLine="0" w:firstLineChars="0"/>
        <w:rPr>
          <w:rFonts w:ascii="宋体" w:hAnsi="宋体" w:cs="宋体"/>
          <w:color w:val="666666"/>
          <w:sz w:val="21"/>
          <w:szCs w:val="21"/>
          <w:shd w:val="clear" w:color="auto" w:fill="FFFFFF"/>
        </w:rPr>
      </w:pPr>
      <w:bookmarkStart w:id="62" w:name="_Ref8656"/>
      <w:r>
        <w:rPr>
          <w:rFonts w:hint="eastAsia" w:ascii="宋体" w:hAnsi="宋体" w:cs="宋体"/>
          <w:color w:val="666666"/>
          <w:sz w:val="21"/>
          <w:szCs w:val="21"/>
          <w:shd w:val="clear" w:color="auto" w:fill="FFFFFF"/>
        </w:rPr>
        <w:t>刘伟,廖平.eBPF技术在操作系统动态跟踪中的应用研究[J].中国金融电脑,2022,(08):81-84.</w:t>
      </w:r>
      <w:bookmarkEnd w:id="62"/>
    </w:p>
    <w:p w14:paraId="68DD49C2">
      <w:pPr>
        <w:numPr>
          <w:ilvl w:val="0"/>
          <w:numId w:val="3"/>
        </w:numPr>
        <w:spacing w:before="60" w:line="320" w:lineRule="exact"/>
        <w:ind w:firstLine="0" w:firstLineChars="0"/>
        <w:rPr>
          <w:rFonts w:ascii="宋体" w:hAnsi="宋体" w:cs="宋体"/>
          <w:color w:val="666666"/>
          <w:sz w:val="21"/>
          <w:szCs w:val="21"/>
          <w:shd w:val="clear" w:color="auto" w:fill="FFFFFF"/>
        </w:rPr>
      </w:pPr>
      <w:bookmarkStart w:id="63" w:name="_Ref10726"/>
      <w:r>
        <w:rPr>
          <w:color w:val="666666"/>
          <w:sz w:val="21"/>
          <w:szCs w:val="21"/>
          <w:shd w:val="clear" w:color="auto" w:fill="FFFFFF"/>
        </w:rPr>
        <w:t xml:space="preserve">Barroso, L. A., Marty, M., Patterson, D., &amp; Ranganathan, P. "Attack of the killer microseconds." Communications of the ACM, 60(4), 48-54, 2017. </w:t>
      </w:r>
      <w:bookmarkEnd w:id="63"/>
    </w:p>
    <w:p w14:paraId="071E99D4">
      <w:pPr>
        <w:numPr>
          <w:ilvl w:val="0"/>
          <w:numId w:val="3"/>
        </w:numPr>
        <w:spacing w:before="60" w:line="320" w:lineRule="exact"/>
        <w:ind w:firstLine="0" w:firstLineChars="0"/>
        <w:rPr>
          <w:rFonts w:ascii="宋体" w:hAnsi="宋体" w:cs="宋体"/>
          <w:color w:val="666666"/>
          <w:sz w:val="21"/>
          <w:szCs w:val="21"/>
          <w:shd w:val="clear" w:color="auto" w:fill="FFFFFF"/>
        </w:rPr>
      </w:pPr>
      <w:bookmarkStart w:id="64" w:name="_Ref8163"/>
      <w:r>
        <w:rPr>
          <w:rFonts w:hint="eastAsia" w:ascii="宋体" w:hAnsi="宋体" w:cs="宋体"/>
          <w:color w:val="666666"/>
          <w:sz w:val="21"/>
          <w:szCs w:val="21"/>
          <w:shd w:val="clear" w:color="auto" w:fill="FFFFFF"/>
        </w:rPr>
        <w:t>李有霖.基于模糊测试的eBPF漏洞挖掘技术研究[D].电子科技大学,2023.DOI:10.27005/d.cnki.gdzku.2023.002197.</w:t>
      </w:r>
      <w:bookmarkEnd w:id="64"/>
    </w:p>
    <w:p w14:paraId="1B679003">
      <w:pPr>
        <w:numPr>
          <w:ilvl w:val="0"/>
          <w:numId w:val="3"/>
        </w:numPr>
        <w:spacing w:before="60" w:line="320" w:lineRule="exact"/>
        <w:ind w:firstLine="0" w:firstLineChars="0"/>
        <w:rPr>
          <w:rFonts w:ascii="宋体" w:hAnsi="宋体" w:cs="宋体"/>
          <w:color w:val="666666"/>
          <w:sz w:val="21"/>
          <w:szCs w:val="21"/>
          <w:shd w:val="clear" w:color="auto" w:fill="FFFFFF"/>
        </w:rPr>
      </w:pPr>
      <w:bookmarkStart w:id="65" w:name="_Ref11353"/>
      <w:r>
        <w:rPr>
          <w:color w:val="666666"/>
          <w:sz w:val="21"/>
          <w:szCs w:val="21"/>
          <w:shd w:val="clear" w:color="auto" w:fill="FFFFFF"/>
        </w:rPr>
        <w:t>Fleming, P. J., &amp; Wallace, J. J. "How not to lie with statistics: the correct way to summarize benchmark results." Communications of the ACM, 29(3), 218-221, 1986.</w:t>
      </w:r>
      <w:bookmarkEnd w:id="65"/>
    </w:p>
    <w:p w14:paraId="50C2BB36">
      <w:pPr>
        <w:numPr>
          <w:ilvl w:val="0"/>
          <w:numId w:val="3"/>
        </w:numPr>
        <w:spacing w:before="60" w:line="320" w:lineRule="exact"/>
        <w:ind w:firstLine="0" w:firstLineChars="0"/>
        <w:rPr>
          <w:rFonts w:ascii="宋体" w:hAnsi="宋体" w:cs="宋体"/>
          <w:color w:val="666666"/>
          <w:sz w:val="21"/>
          <w:szCs w:val="21"/>
          <w:shd w:val="clear" w:color="auto" w:fill="FFFFFF"/>
        </w:rPr>
      </w:pPr>
      <w:bookmarkStart w:id="66" w:name="_Ref7539"/>
      <w:r>
        <w:rPr>
          <w:rFonts w:hint="eastAsia" w:ascii="宋体" w:hAnsi="宋体" w:cs="宋体"/>
          <w:color w:val="666666"/>
          <w:sz w:val="21"/>
          <w:szCs w:val="21"/>
          <w:shd w:val="clear" w:color="auto" w:fill="FFFFFF"/>
        </w:rPr>
        <w:t>刘子毓,陈树星,刘振东,等.基于国产车控芯片的数据缓存技术应用研究[J].汽车文摘,2025,(02):6-12.DOI:10.19822/j.cnki.1671-6329.20240155.</w:t>
      </w:r>
      <w:bookmarkEnd w:id="66"/>
    </w:p>
    <w:p w14:paraId="1B7C079A">
      <w:pPr>
        <w:numPr>
          <w:ilvl w:val="0"/>
          <w:numId w:val="3"/>
        </w:numPr>
        <w:spacing w:before="60" w:line="320" w:lineRule="exact"/>
        <w:ind w:firstLine="0" w:firstLineChars="0"/>
        <w:rPr>
          <w:rFonts w:ascii="宋体" w:hAnsi="宋体" w:cs="宋体"/>
          <w:color w:val="666666"/>
          <w:sz w:val="21"/>
          <w:szCs w:val="21"/>
          <w:shd w:val="clear" w:color="auto" w:fill="FFFFFF"/>
        </w:rPr>
      </w:pPr>
      <w:bookmarkStart w:id="67" w:name="_Ref7761"/>
      <w:r>
        <w:rPr>
          <w:rFonts w:hint="eastAsia" w:ascii="宋体" w:hAnsi="宋体" w:cs="宋体"/>
          <w:color w:val="666666"/>
          <w:sz w:val="21"/>
          <w:szCs w:val="21"/>
          <w:shd w:val="clear" w:color="auto" w:fill="FFFFFF"/>
        </w:rPr>
        <w:t>大卫·卡拉维拉,洛伦佐·丰塔纳.Linux内核观测技术BPF[M].机械工业出版社:202203.27.</w:t>
      </w:r>
      <w:bookmarkEnd w:id="67"/>
    </w:p>
    <w:p w14:paraId="43CC4256">
      <w:pPr>
        <w:numPr>
          <w:ilvl w:val="0"/>
          <w:numId w:val="3"/>
        </w:numPr>
        <w:spacing w:before="60" w:line="320" w:lineRule="exact"/>
        <w:ind w:firstLine="0" w:firstLineChars="0"/>
        <w:rPr>
          <w:rFonts w:ascii="宋体" w:hAnsi="宋体" w:cs="宋体"/>
          <w:color w:val="666666"/>
          <w:sz w:val="21"/>
          <w:szCs w:val="21"/>
          <w:shd w:val="clear" w:color="auto" w:fill="FFFFFF"/>
        </w:rPr>
      </w:pPr>
      <w:bookmarkStart w:id="68" w:name="_Ref8803"/>
      <w:r>
        <w:rPr>
          <w:rFonts w:hint="eastAsia" w:ascii="宋体" w:hAnsi="宋体" w:cs="宋体"/>
          <w:color w:val="666666"/>
          <w:sz w:val="21"/>
          <w:szCs w:val="21"/>
          <w:shd w:val="clear" w:color="auto" w:fill="FFFFFF"/>
        </w:rPr>
        <w:t>苏立鹏.基于eBPF的动态自适应系统设计与实现[D].西安电子科技大学,2024.</w:t>
      </w:r>
      <w:bookmarkEnd w:id="68"/>
    </w:p>
    <w:p w14:paraId="23BC2911">
      <w:pPr>
        <w:numPr>
          <w:ilvl w:val="0"/>
          <w:numId w:val="3"/>
        </w:numPr>
        <w:spacing w:before="60" w:line="320" w:lineRule="exact"/>
        <w:ind w:firstLine="0" w:firstLineChars="0"/>
        <w:rPr>
          <w:rFonts w:ascii="宋体" w:hAnsi="宋体" w:cs="宋体"/>
          <w:color w:val="666666"/>
          <w:sz w:val="21"/>
          <w:szCs w:val="21"/>
          <w:shd w:val="clear" w:color="auto" w:fill="FFFFFF"/>
        </w:rPr>
      </w:pPr>
      <w:bookmarkStart w:id="69" w:name="_Ref11579"/>
      <w:r>
        <w:rPr>
          <w:rFonts w:hint="eastAsia" w:ascii="宋体" w:hAnsi="宋体" w:cs="宋体"/>
          <w:color w:val="666666"/>
          <w:sz w:val="21"/>
          <w:szCs w:val="21"/>
          <w:shd w:val="clear" w:color="auto" w:fill="FFFFFF"/>
        </w:rPr>
        <w:t>昌武洋.基于eBPF与深度学习的DDoS攻击检测系统设计与实现[D].南京邮电大学,2023.DOI:10.27251/d.cnki.gnjdc.2023.001078.</w:t>
      </w:r>
      <w:bookmarkEnd w:id="69"/>
    </w:p>
    <w:p w14:paraId="293251F9">
      <w:pPr>
        <w:ind w:firstLine="600"/>
        <w:rPr>
          <w:color w:val="000000"/>
          <w:sz w:val="30"/>
        </w:rPr>
      </w:pPr>
    </w:p>
    <w:p w14:paraId="6D8D757D">
      <w:pPr>
        <w:ind w:firstLine="600"/>
        <w:rPr>
          <w:color w:val="000000"/>
          <w:sz w:val="30"/>
        </w:rPr>
      </w:pPr>
      <w:bookmarkStart w:id="70" w:name="_Toc28265"/>
      <w:r>
        <w:rPr>
          <w:color w:val="000000"/>
          <w:sz w:val="30"/>
        </w:rPr>
        <w:br w:type="page"/>
      </w:r>
      <w:bookmarkStart w:id="71" w:name="_Toc6631"/>
    </w:p>
    <w:p w14:paraId="5B9ABC08">
      <w:pPr>
        <w:pageBreakBefore/>
        <w:widowControl/>
        <w:spacing w:before="800" w:after="400"/>
        <w:ind w:firstLine="0" w:firstLineChars="0"/>
        <w:jc w:val="center"/>
        <w:outlineLvl w:val="0"/>
        <w:rPr>
          <w:rFonts w:ascii="黑体" w:hAnsi="黑体" w:eastAsia="黑体" w:cs="黑体"/>
          <w:b/>
          <w:bCs/>
          <w:sz w:val="30"/>
        </w:rPr>
      </w:pPr>
      <w:r>
        <w:rPr>
          <w:rFonts w:ascii="黑体" w:hAnsi="黑体" w:eastAsia="黑体" w:cs="黑体"/>
          <w:b/>
          <w:bCs/>
          <w:sz w:val="30"/>
        </w:rPr>
        <w:t>致</w:t>
      </w:r>
      <w:r>
        <w:rPr>
          <w:rFonts w:hint="eastAsia" w:ascii="黑体" w:hAnsi="黑体" w:eastAsia="黑体" w:cs="黑体"/>
          <w:b/>
          <w:bCs/>
          <w:sz w:val="30"/>
        </w:rPr>
        <w:t xml:space="preserve">  </w:t>
      </w:r>
      <w:r>
        <w:rPr>
          <w:rFonts w:ascii="黑体" w:hAnsi="黑体" w:eastAsia="黑体" w:cs="黑体"/>
          <w:b/>
          <w:bCs/>
          <w:sz w:val="30"/>
        </w:rPr>
        <w:t>谢</w:t>
      </w:r>
      <w:bookmarkEnd w:id="70"/>
      <w:bookmarkEnd w:id="71"/>
    </w:p>
    <w:p w14:paraId="08B30CBC">
      <w:pPr>
        <w:ind w:firstLine="480"/>
      </w:pPr>
      <w:r>
        <w:t>在这篇论文即将完成之际，我要向所有在研究过程中给予帮助和支持的人表达诚挚的谢意。</w:t>
      </w:r>
    </w:p>
    <w:p w14:paraId="5AA20FCA">
      <w:pPr>
        <w:ind w:firstLine="480"/>
      </w:pPr>
      <w:r>
        <w:t>首先感谢我的导师王亚刚老师</w:t>
      </w:r>
      <w:r>
        <w:rPr>
          <w:rFonts w:hint="eastAsia"/>
          <w:lang w:val="en-US" w:eastAsia="zh-CN"/>
        </w:rPr>
        <w:t>和孔建军老师</w:t>
      </w:r>
      <w:bookmarkStart w:id="72" w:name="_GoBack"/>
      <w:bookmarkEnd w:id="72"/>
      <w:r>
        <w:t>，在整个研究过程中给予了悉心指导和宝贵建议。导师渊博的知识、严谨的治学态度和创新的思维方式，不仅引领我完成了这项研究，更为我今后的学术道路树立了榜样。感谢计算机科学与技术学院提供的优良科研环境和硬件设施支持，为本研究的顺利开展奠定了坚实基础。感谢开源社区的贡献者们，特别是Linux内核、eBPF和性能工具领域的开发者，他们的杰出工作为本研究提供了丰富的参考资源和技术灵感。最后，感谢家人的理解和支持，在我全身心投入研究工作的日子里，是他们的关爱和鼓励给了我无尽的动力和勇气。</w:t>
      </w:r>
    </w:p>
    <w:p w14:paraId="7EDCB8D2">
      <w:pPr>
        <w:ind w:firstLine="480"/>
        <w:rPr>
          <w:rFonts w:ascii="宋体" w:hAnsi="宋体" w:cs="宋体"/>
          <w:color w:val="000000"/>
        </w:rPr>
      </w:pPr>
    </w:p>
    <w:sectPr>
      <w:footerReference r:id="rId20" w:type="default"/>
      <w:pgSz w:w="11906" w:h="16838"/>
      <w:pgMar w:top="1134" w:right="1701" w:bottom="1134" w:left="1701" w:header="851" w:footer="992" w:gutter="0"/>
      <w:pgNumType w:start="1" w:chapStyle="1"/>
      <w:cols w:space="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Malgun Gothic Semilight"/>
    <w:panose1 w:val="00000000000000000000"/>
    <w:charset w:val="86"/>
    <w:family w:val="script"/>
    <w:pitch w:val="default"/>
    <w:sig w:usb0="00000000" w:usb1="00000000" w:usb2="00000000" w:usb3="00000000" w:csb0="00040000" w:csb1="00000000"/>
  </w:font>
  <w:font w:name="Malgun Gothic Semilight">
    <w:panose1 w:val="020B0502040204020203"/>
    <w:charset w:val="86"/>
    <w:family w:val="auto"/>
    <w:pitch w:val="default"/>
    <w:sig w:usb0="900002AF" w:usb1="01D77CFB" w:usb2="00000012" w:usb3="00000000" w:csb0="203E01BD" w:csb1="D7FF0000"/>
  </w:font>
  <w:font w:name="仿宋">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00" w:usb3="00000000" w:csb0="00040000" w:csb1="00000000"/>
  </w:font>
  <w:font w:name="Wingdings 2">
    <w:altName w:val="Wingdings"/>
    <w:panose1 w:val="05020102010507070707"/>
    <w:charset w:val="02"/>
    <w:family w:val="roman"/>
    <w:pitch w:val="default"/>
    <w:sig w:usb0="00000000" w:usb1="00000000" w:usb2="00000000" w:usb3="00000000" w:csb0="80000000" w:csb1="00000000"/>
  </w:font>
  <w:font w:name="等线">
    <w:panose1 w:val="02010600030101010101"/>
    <w:charset w:val="86"/>
    <w:family w:val="auto"/>
    <w:pitch w:val="default"/>
    <w:sig w:usb0="A00002BF" w:usb1="38CF7CFA" w:usb2="00000016" w:usb3="00000000" w:csb0="0004000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C5C31F">
    <w:pPr>
      <w:pStyle w:val="14"/>
      <w:ind w:right="360"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BDB6D0">
    <w:pPr>
      <w:pStyle w:val="1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A69319">
    <w:pPr>
      <w:pStyle w:val="1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78D671">
    <w:pPr>
      <w:pStyle w:val="14"/>
      <w:ind w:firstLine="360"/>
    </w:pPr>
    <w:r>
      <mc:AlternateContent>
        <mc:Choice Requires="wps">
          <w:drawing>
            <wp:anchor distT="0" distB="0" distL="0" distR="0" simplePos="0" relativeHeight="251661312" behindDoc="0" locked="0" layoutInCell="1" allowOverlap="1">
              <wp:simplePos x="0" y="0"/>
              <wp:positionH relativeFrom="margin">
                <wp:align>center</wp:align>
              </wp:positionH>
              <wp:positionV relativeFrom="paragraph">
                <wp:posOffset>0</wp:posOffset>
              </wp:positionV>
              <wp:extent cx="615315" cy="326390"/>
              <wp:effectExtent l="0" t="0" r="0" b="0"/>
              <wp:wrapNone/>
              <wp:docPr id="136" name="文本框 7van0u"/>
              <wp:cNvGraphicFramePr/>
              <a:graphic xmlns:a="http://schemas.openxmlformats.org/drawingml/2006/main">
                <a:graphicData uri="http://schemas.microsoft.com/office/word/2010/wordprocessingShape">
                  <wps:wsp>
                    <wps:cNvSpPr txBox="1"/>
                    <wps:spPr>
                      <a:xfrm>
                        <a:off x="0" y="0"/>
                        <a:ext cx="615315" cy="326390"/>
                      </a:xfrm>
                      <a:prstGeom prst="rect">
                        <a:avLst/>
                      </a:prstGeom>
                    </wps:spPr>
                    <wps:txbx>
                      <w:txbxContent>
                        <w:p w14:paraId="77A46346">
                          <w:pPr>
                            <w:ind w:firstLine="0" w:firstLineChars="0"/>
                            <w:jc w:val="left"/>
                            <w:rPr>
                              <w:sz w:val="21"/>
                              <w:szCs w:val="21"/>
                            </w:rPr>
                          </w:pP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文本框 7van0u" o:spid="_x0000_s1026" o:spt="202" type="#_x0000_t202" style="position:absolute;left:0pt;margin-top:0pt;height:25.7pt;width:48.45pt;mso-position-horizontal:center;mso-position-horizontal-relative:margin;z-index:251661312;mso-width-relative:page;mso-height-relative:page;" filled="f" stroked="f" coordsize="21600,21600" o:gfxdata="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NBBV1PTAAAA&#10;AwEAAA8AAAAAAAAAAQAgAAAAIgAAAGRycy9kb3ducmV2LnhtbFBLAQIUABQAAAAIAIdO4kCy7QvJ&#10;IgIAADAEAAAOAAAAAAAAAAEAIAAAACIBAABkcnMvZTJvRG9jLnhtbFBLBQYAAAAABgAGAFkBAAC2&#10;BQAAAAA=&#10;">
              <v:fill on="f" focussize="0,0"/>
              <v:stroke on="f"/>
              <v:imagedata o:title=""/>
              <o:lock v:ext="edit" aspectratio="f"/>
              <v:textbox inset="0mm,0mm,0mm,0mm">
                <w:txbxContent>
                  <w:p w14:paraId="77A46346">
                    <w:pPr>
                      <w:ind w:firstLine="0" w:firstLineChars="0"/>
                      <w:jc w:val="left"/>
                      <w:rPr>
                        <w:sz w:val="21"/>
                        <w:szCs w:val="21"/>
                      </w:rPr>
                    </w:pP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38"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C43861C">
                          <w:pPr>
                            <w:pStyle w:val="14"/>
                            <w:ind w:firstLine="360"/>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amdoBywCAABXBAAADgAAAAAAAAABACAAAAAfAQAAZHJzL2Uyb0RvYy54bWxQSwUGAAAAAAYA&#10;BgBZAQAAvQUAAAAA&#10;">
              <v:fill on="f" focussize="0,0"/>
              <v:stroke on="f" weight="0.5pt"/>
              <v:imagedata o:title=""/>
              <o:lock v:ext="edit" aspectratio="f"/>
              <v:textbox inset="0mm,0mm,0mm,0mm" style="mso-fit-shape-to-text:t;">
                <w:txbxContent>
                  <w:p w14:paraId="2C43861C">
                    <w:pPr>
                      <w:pStyle w:val="14"/>
                      <w:ind w:firstLine="360"/>
                    </w:pP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D79610">
    <w:pPr>
      <w:pStyle w:val="14"/>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B4826C">
    <w:pPr>
      <w:pStyle w:val="14"/>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C61E30">
    <w:pPr>
      <w:ind w:firstLine="480"/>
      <w:jc w:val="center"/>
    </w:pPr>
    <w: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BA7CA90">
                          <w:pPr>
                            <w:pStyle w:val="14"/>
                            <w:ind w:firstLine="360"/>
                          </w:pPr>
                          <w:r>
                            <w:fldChar w:fldCharType="begin"/>
                          </w:r>
                          <w:r>
                            <w:instrText xml:space="preserve"> PAGE  \* MERGEFORMAT </w:instrText>
                          </w:r>
                          <w:r>
                            <w:fldChar w:fldCharType="separate"/>
                          </w:r>
                          <w:r>
                            <w:t>11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LQ8m0rAgAAVQ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By0PJtKwIAAFUEAAAOAAAAAAAAAAEAIAAAAB8BAABkcnMvZTJvRG9jLnhtbFBLBQYAAAAABgAG&#10;AFkBAAC8BQAAAAA=&#10;">
              <v:fill on="f" focussize="0,0"/>
              <v:stroke on="f" weight="0.5pt"/>
              <v:imagedata o:title=""/>
              <o:lock v:ext="edit" aspectratio="f"/>
              <v:textbox inset="0mm,0mm,0mm,0mm" style="mso-fit-shape-to-text:t;">
                <w:txbxContent>
                  <w:p w14:paraId="5BA7CA90">
                    <w:pPr>
                      <w:pStyle w:val="14"/>
                      <w:ind w:firstLine="360"/>
                    </w:pPr>
                    <w:r>
                      <w:fldChar w:fldCharType="begin"/>
                    </w:r>
                    <w:r>
                      <w:instrText xml:space="preserve"> PAGE  \* MERGEFORMAT </w:instrText>
                    </w:r>
                    <w:r>
                      <w:fldChar w:fldCharType="separate"/>
                    </w:r>
                    <w:r>
                      <w:t>11</w:t>
                    </w:r>
                    <w: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729FA7">
    <w:pPr>
      <w:ind w:firstLine="420"/>
    </w:pPr>
    <w:r>
      <w:rPr>
        <w:sz w:val="21"/>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539115" cy="260350"/>
              <wp:effectExtent l="0" t="0" r="0" b="0"/>
              <wp:wrapNone/>
              <wp:docPr id="7" name="文本框 7"/>
              <wp:cNvGraphicFramePr/>
              <a:graphic xmlns:a="http://schemas.openxmlformats.org/drawingml/2006/main">
                <a:graphicData uri="http://schemas.microsoft.com/office/word/2010/wordprocessingShape">
                  <wps:wsp>
                    <wps:cNvSpPr txBox="1"/>
                    <wps:spPr>
                      <a:xfrm>
                        <a:off x="0" y="0"/>
                        <a:ext cx="539115" cy="2603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A180C9A">
                          <w:pPr>
                            <w:pStyle w:val="14"/>
                            <w:ind w:firstLine="36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top:0pt;height:20.5pt;width:42.45pt;mso-position-horizontal:center;mso-position-horizontal-relative:margin;z-index:251668480;mso-width-relative:page;mso-height-relative:page;" filled="f" stroked="f" coordsize="21600,21600" o:gfxdata="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eUxYKtMAAAADAQAADwAAAAAAAAABACAAAAAiAAAAZHJzL2Rvd25yZXYueG1sUEsBAhQA&#10;FAAAAAgAh07iQBuCyZIwAgAAVQQAAA4AAAAAAAAAAQAgAAAAIgEAAGRycy9lMm9Eb2MueG1sUEsF&#10;BgAAAAAGAAYAWQEAAMQFAAAAAA==&#10;">
              <v:fill on="f" focussize="0,0"/>
              <v:stroke on="f" weight="0.5pt"/>
              <v:imagedata o:title=""/>
              <o:lock v:ext="edit" aspectratio="f"/>
              <v:textbox inset="0mm,0mm,0mm,0mm">
                <w:txbxContent>
                  <w:p w14:paraId="3A180C9A">
                    <w:pPr>
                      <w:pStyle w:val="14"/>
                      <w:ind w:firstLine="36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8EF684">
    <w:pPr>
      <w:ind w:firstLine="420"/>
    </w:pPr>
    <w:r>
      <w:rPr>
        <w:sz w:val="21"/>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806450" cy="26035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6450" cy="2603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5D79CB6">
                          <w:pPr>
                            <w:pStyle w:val="14"/>
                            <w:ind w:firstLine="0" w:firstLineChars="0"/>
                            <w:jc w:val="cen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top:0pt;height:20.5pt;width:63.5pt;mso-position-horizontal:center;mso-position-horizontal-relative:margin;z-index:251665408;mso-width-relative:page;mso-height-relative:page;" filled="f" stroked="f" coordsize="21600,21600" o:gfxdata="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bvDfv0gAAAAQBAAAPAAAAAAAAAAEAIAAAACIAAABkcnMvZG93bnJldi54bWxQSwECFAAUAAAA&#10;CACHTuJAHQ4mmy0CAABVBAAADgAAAAAAAAABACAAAAAhAQAAZHJzL2Uyb0RvYy54bWxQSwUGAAAA&#10;AAYABgBZAQAAwAUAAAAA&#10;">
              <v:fill on="f" focussize="0,0"/>
              <v:stroke on="f" weight="0.5pt"/>
              <v:imagedata o:title=""/>
              <o:lock v:ext="edit" aspectratio="f"/>
              <v:textbox inset="0mm,0mm,0mm,0mm">
                <w:txbxContent>
                  <w:p w14:paraId="25D79CB6">
                    <w:pPr>
                      <w:pStyle w:val="14"/>
                      <w:ind w:firstLine="0" w:firstLineChars="0"/>
                      <w:jc w:val="center"/>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C36171">
    <w:pPr>
      <w:pStyle w:val="15"/>
      <w:pBdr>
        <w:bottom w:val="none" w:color="auto" w:sz="0" w:space="1"/>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43C8F7">
    <w:pPr>
      <w:pStyle w:val="1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042DA6">
    <w:pPr>
      <w:pStyle w:val="15"/>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F18696">
    <w:pPr>
      <w:pStyle w:val="15"/>
      <w:pBdr>
        <w:bottom w:val="none" w:color="auto" w:sz="0" w:space="1"/>
      </w:pBdr>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EC7B18">
    <w:pPr>
      <w:pStyle w:val="15"/>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617DAA">
    <w:pPr>
      <w:pStyle w:val="15"/>
      <w:ind w:firstLine="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FD2470">
    <w:pPr>
      <w:pBdr>
        <w:bottom w:val="single" w:color="auto" w:sz="4" w:space="0"/>
      </w:pBdr>
      <w:ind w:firstLine="420"/>
      <w:jc w:val="center"/>
      <w:rPr>
        <w:sz w:val="21"/>
        <w:szCs w:val="21"/>
      </w:rPr>
    </w:pPr>
    <w:r>
      <w:rPr>
        <w:rFonts w:hint="eastAsia"/>
        <w:sz w:val="21"/>
        <w:szCs w:val="21"/>
      </w:rPr>
      <w:t>西安邮电大学毕业设计（论文）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3F6A14"/>
    <w:multiLevelType w:val="singleLevel"/>
    <w:tmpl w:val="E63F6A14"/>
    <w:lvl w:ilvl="0" w:tentative="0">
      <w:start w:val="1"/>
      <w:numFmt w:val="decimal"/>
      <w:lvlText w:val="第%1章"/>
      <w:lvlJc w:val="left"/>
      <w:pPr>
        <w:ind w:left="420" w:hanging="420"/>
      </w:pPr>
      <w:rPr>
        <w:rFonts w:hint="eastAsia"/>
      </w:rPr>
    </w:lvl>
  </w:abstractNum>
  <w:abstractNum w:abstractNumId="1">
    <w:nsid w:val="38898F90"/>
    <w:multiLevelType w:val="singleLevel"/>
    <w:tmpl w:val="38898F90"/>
    <w:lvl w:ilvl="0" w:tentative="0">
      <w:start w:val="1"/>
      <w:numFmt w:val="decimal"/>
      <w:suff w:val="nothing"/>
      <w:lvlText w:val="[%1]"/>
      <w:lvlJc w:val="left"/>
      <w:pPr>
        <w:tabs>
          <w:tab w:val="left" w:pos="0"/>
        </w:tabs>
      </w:pPr>
      <w:rPr>
        <w:rFonts w:hint="default" w:ascii="Times New Roman" w:hAnsi="Times New Roman" w:cs="Times New Roman"/>
      </w:rPr>
    </w:lvl>
  </w:abstractNum>
  <w:abstractNum w:abstractNumId="2">
    <w:nsid w:val="643348B0"/>
    <w:multiLevelType w:val="singleLevel"/>
    <w:tmpl w:val="643348B0"/>
    <w:lvl w:ilvl="0" w:tentative="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Q1ZDUzNjQ2NWQwNDY3YjUxYjgxZjU4YWQyYWQyMTQifQ=="/>
  </w:docVars>
  <w:rsids>
    <w:rsidRoot w:val="002B7671"/>
    <w:rsid w:val="000479D3"/>
    <w:rsid w:val="000C13A6"/>
    <w:rsid w:val="001339F0"/>
    <w:rsid w:val="00147006"/>
    <w:rsid w:val="00166F53"/>
    <w:rsid w:val="001760B4"/>
    <w:rsid w:val="001D75CA"/>
    <w:rsid w:val="002B7671"/>
    <w:rsid w:val="00317025"/>
    <w:rsid w:val="005B7EDA"/>
    <w:rsid w:val="0060799D"/>
    <w:rsid w:val="00625D14"/>
    <w:rsid w:val="006E0FEB"/>
    <w:rsid w:val="007A1330"/>
    <w:rsid w:val="00837E50"/>
    <w:rsid w:val="0098770D"/>
    <w:rsid w:val="009D6B27"/>
    <w:rsid w:val="00A35753"/>
    <w:rsid w:val="00BC5198"/>
    <w:rsid w:val="00C64265"/>
    <w:rsid w:val="00D43FEC"/>
    <w:rsid w:val="00D76C42"/>
    <w:rsid w:val="00D81477"/>
    <w:rsid w:val="00E22682"/>
    <w:rsid w:val="00E57BFA"/>
    <w:rsid w:val="00F32E33"/>
    <w:rsid w:val="012308D6"/>
    <w:rsid w:val="025E7E82"/>
    <w:rsid w:val="03573003"/>
    <w:rsid w:val="090715AF"/>
    <w:rsid w:val="09176060"/>
    <w:rsid w:val="0B39424A"/>
    <w:rsid w:val="0B7B74DA"/>
    <w:rsid w:val="0E036853"/>
    <w:rsid w:val="0EF35003"/>
    <w:rsid w:val="10237B5E"/>
    <w:rsid w:val="10CB3260"/>
    <w:rsid w:val="1122112D"/>
    <w:rsid w:val="11467954"/>
    <w:rsid w:val="11DD3A18"/>
    <w:rsid w:val="129E390C"/>
    <w:rsid w:val="12B66520"/>
    <w:rsid w:val="12D8523F"/>
    <w:rsid w:val="13053004"/>
    <w:rsid w:val="15B23A0E"/>
    <w:rsid w:val="16082590"/>
    <w:rsid w:val="160A3BF2"/>
    <w:rsid w:val="173F3C76"/>
    <w:rsid w:val="174F2A9F"/>
    <w:rsid w:val="19AC41D9"/>
    <w:rsid w:val="1A1808C7"/>
    <w:rsid w:val="1C6C3736"/>
    <w:rsid w:val="1C7B16D1"/>
    <w:rsid w:val="1CD35F20"/>
    <w:rsid w:val="1EFE34C3"/>
    <w:rsid w:val="1F1070FA"/>
    <w:rsid w:val="23A777BF"/>
    <w:rsid w:val="255F011F"/>
    <w:rsid w:val="2604755F"/>
    <w:rsid w:val="26E01966"/>
    <w:rsid w:val="281B5B35"/>
    <w:rsid w:val="2858196D"/>
    <w:rsid w:val="29D71A5F"/>
    <w:rsid w:val="2A8940C2"/>
    <w:rsid w:val="2B8141D1"/>
    <w:rsid w:val="2B9A365B"/>
    <w:rsid w:val="2CB70DA3"/>
    <w:rsid w:val="2CC808CC"/>
    <w:rsid w:val="2CF4444F"/>
    <w:rsid w:val="2E331B02"/>
    <w:rsid w:val="30372271"/>
    <w:rsid w:val="315269DC"/>
    <w:rsid w:val="32CB2114"/>
    <w:rsid w:val="339715FE"/>
    <w:rsid w:val="34C62B86"/>
    <w:rsid w:val="34E36AD4"/>
    <w:rsid w:val="371F3EEA"/>
    <w:rsid w:val="38A07246"/>
    <w:rsid w:val="38DA766F"/>
    <w:rsid w:val="3987251A"/>
    <w:rsid w:val="3ABF2D8F"/>
    <w:rsid w:val="3B8169AA"/>
    <w:rsid w:val="3E446507"/>
    <w:rsid w:val="3F126E55"/>
    <w:rsid w:val="3F900328"/>
    <w:rsid w:val="3F9D38EB"/>
    <w:rsid w:val="3FBD4E2C"/>
    <w:rsid w:val="3FFD7CD4"/>
    <w:rsid w:val="41CC5393"/>
    <w:rsid w:val="41E2204B"/>
    <w:rsid w:val="41EC496B"/>
    <w:rsid w:val="42613D8E"/>
    <w:rsid w:val="447339C1"/>
    <w:rsid w:val="4555615F"/>
    <w:rsid w:val="45CA5002"/>
    <w:rsid w:val="468848A0"/>
    <w:rsid w:val="46AE4BF1"/>
    <w:rsid w:val="476F2CC7"/>
    <w:rsid w:val="48507126"/>
    <w:rsid w:val="491D78B3"/>
    <w:rsid w:val="495547BD"/>
    <w:rsid w:val="49AF3AF8"/>
    <w:rsid w:val="4C7D6030"/>
    <w:rsid w:val="4DBD4109"/>
    <w:rsid w:val="4DCF5109"/>
    <w:rsid w:val="4E4F15D4"/>
    <w:rsid w:val="4E6856C3"/>
    <w:rsid w:val="4E745509"/>
    <w:rsid w:val="4EE71619"/>
    <w:rsid w:val="4F8257E1"/>
    <w:rsid w:val="51974728"/>
    <w:rsid w:val="52305034"/>
    <w:rsid w:val="52D4370C"/>
    <w:rsid w:val="541A6A68"/>
    <w:rsid w:val="56811EE9"/>
    <w:rsid w:val="58347BC3"/>
    <w:rsid w:val="584B467E"/>
    <w:rsid w:val="592D45C5"/>
    <w:rsid w:val="5A035328"/>
    <w:rsid w:val="5A820736"/>
    <w:rsid w:val="5ACD104A"/>
    <w:rsid w:val="5C9E7E3E"/>
    <w:rsid w:val="5F1462F5"/>
    <w:rsid w:val="60D31618"/>
    <w:rsid w:val="621460DA"/>
    <w:rsid w:val="6350025E"/>
    <w:rsid w:val="65164825"/>
    <w:rsid w:val="67E15B31"/>
    <w:rsid w:val="692C5558"/>
    <w:rsid w:val="69AB650C"/>
    <w:rsid w:val="6B513E37"/>
    <w:rsid w:val="6BCC49B3"/>
    <w:rsid w:val="6CF6233D"/>
    <w:rsid w:val="6E077612"/>
    <w:rsid w:val="6F661D9F"/>
    <w:rsid w:val="6FC404FC"/>
    <w:rsid w:val="71E72F73"/>
    <w:rsid w:val="74D32F2B"/>
    <w:rsid w:val="75045162"/>
    <w:rsid w:val="774970BC"/>
    <w:rsid w:val="77F42630"/>
    <w:rsid w:val="78961842"/>
    <w:rsid w:val="795D6DCD"/>
    <w:rsid w:val="79DA1335"/>
    <w:rsid w:val="7ADF6FAC"/>
    <w:rsid w:val="7C747607"/>
    <w:rsid w:val="7CCA16C9"/>
    <w:rsid w:val="7DE6095A"/>
    <w:rsid w:val="7EF01C9F"/>
    <w:rsid w:val="DEEDF1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0" w:semiHidden="0" w:name="heading 3"/>
    <w:lsdException w:qFormat="1" w:unhideWhenUsed="0" w:uiPriority="9" w:semiHidden="0" w:name="heading 4"/>
    <w:lsdException w:qFormat="1" w:unhideWhenUsed="0" w:uiPriority="0"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iPriority="1" w:name="Default Paragraph Font"/>
    <w:lsdException w:qFormat="1" w:unhideWhenUsed="0" w:uiPriority="99" w:semiHidden="0"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602" w:firstLineChars="200"/>
      <w:jc w:val="both"/>
    </w:pPr>
    <w:rPr>
      <w:rFonts w:ascii="Times New Roman" w:hAnsi="Times New Roman" w:eastAsia="宋体" w:cs="Times New Roman"/>
      <w:kern w:val="2"/>
      <w:sz w:val="24"/>
      <w:szCs w:val="22"/>
      <w:lang w:val="en-US" w:eastAsia="zh-CN" w:bidi="ar-SA"/>
    </w:rPr>
  </w:style>
  <w:style w:type="paragraph" w:styleId="2">
    <w:name w:val="heading 1"/>
    <w:basedOn w:val="1"/>
    <w:next w:val="1"/>
    <w:link w:val="30"/>
    <w:qFormat/>
    <w:uiPriority w:val="99"/>
    <w:pPr>
      <w:keepNext/>
      <w:widowControl/>
      <w:spacing w:before="200" w:after="200" w:line="360" w:lineRule="atLeast"/>
      <w:jc w:val="center"/>
      <w:outlineLvl w:val="0"/>
    </w:pPr>
    <w:rPr>
      <w:b/>
      <w:bCs/>
      <w:kern w:val="36"/>
      <w:sz w:val="32"/>
      <w:szCs w:val="32"/>
    </w:rPr>
  </w:style>
  <w:style w:type="paragraph" w:styleId="3">
    <w:name w:val="heading 2"/>
    <w:basedOn w:val="1"/>
    <w:next w:val="1"/>
    <w:link w:val="25"/>
    <w:qFormat/>
    <w:uiPriority w:val="99"/>
    <w:pPr>
      <w:widowControl/>
      <w:spacing w:afterLines="100"/>
      <w:jc w:val="center"/>
      <w:outlineLvl w:val="1"/>
    </w:pPr>
    <w:rPr>
      <w:rFonts w:ascii="宋体" w:hAnsi="宋体" w:eastAsia="方正小标宋简体" w:cs="宋体"/>
      <w:bCs/>
      <w:kern w:val="0"/>
      <w:sz w:val="44"/>
    </w:rPr>
  </w:style>
  <w:style w:type="paragraph" w:styleId="4">
    <w:name w:val="heading 3"/>
    <w:basedOn w:val="1"/>
    <w:next w:val="1"/>
    <w:qFormat/>
    <w:uiPriority w:val="0"/>
    <w:pPr>
      <w:keepNext/>
      <w:keepLines/>
      <w:spacing w:before="240" w:after="120"/>
      <w:ind w:firstLine="0" w:firstLineChars="0"/>
      <w:outlineLvl w:val="2"/>
    </w:pPr>
    <w:rPr>
      <w:rFonts w:ascii="黑体" w:hAnsi="黑体" w:eastAsia="黑体"/>
      <w:sz w:val="26"/>
      <w:szCs w:val="20"/>
    </w:rPr>
  </w:style>
  <w:style w:type="paragraph" w:styleId="5">
    <w:name w:val="heading 4"/>
    <w:basedOn w:val="1"/>
    <w:next w:val="1"/>
    <w:qFormat/>
    <w:uiPriority w:val="9"/>
    <w:pPr>
      <w:keepNext/>
      <w:keepLines/>
      <w:spacing w:line="408" w:lineRule="auto"/>
      <w:outlineLvl w:val="3"/>
    </w:pPr>
    <w:rPr>
      <w:b/>
      <w:bCs/>
      <w:color w:val="1A1A1A"/>
      <w:szCs w:val="24"/>
    </w:rPr>
  </w:style>
  <w:style w:type="paragraph" w:styleId="6">
    <w:name w:val="heading 5"/>
    <w:basedOn w:val="1"/>
    <w:next w:val="1"/>
    <w:qFormat/>
    <w:uiPriority w:val="0"/>
    <w:pPr>
      <w:keepNext/>
      <w:spacing w:before="120" w:after="240" w:line="240" w:lineRule="auto"/>
      <w:ind w:firstLine="0" w:firstLineChars="0"/>
      <w:jc w:val="center"/>
      <w:outlineLvl w:val="4"/>
    </w:pPr>
    <w:rPr>
      <w:rFonts w:ascii="黑体" w:hAnsi="黑体" w:eastAsia="黑体"/>
      <w:sz w:val="22"/>
      <w:szCs w:val="20"/>
    </w:rPr>
  </w:style>
  <w:style w:type="paragraph" w:styleId="7">
    <w:name w:val="heading 6"/>
    <w:basedOn w:val="1"/>
    <w:next w:val="1"/>
    <w:unhideWhenUsed/>
    <w:qFormat/>
    <w:uiPriority w:val="9"/>
    <w:pPr>
      <w:keepNext/>
      <w:keepLines/>
      <w:spacing w:before="120" w:after="240" w:line="240" w:lineRule="auto"/>
      <w:ind w:firstLine="0" w:firstLineChars="0"/>
      <w:jc w:val="center"/>
      <w:outlineLvl w:val="5"/>
    </w:pPr>
    <w:rPr>
      <w:rFonts w:cstheme="majorBidi"/>
      <w:bCs/>
      <w:sz w:val="22"/>
      <w:szCs w:val="24"/>
    </w:rPr>
  </w:style>
  <w:style w:type="character" w:default="1" w:styleId="22">
    <w:name w:val="Default Paragraph Font"/>
    <w:semiHidden/>
    <w:unhideWhenUsed/>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8">
    <w:name w:val="caption"/>
    <w:basedOn w:val="1"/>
    <w:next w:val="1"/>
    <w:qFormat/>
    <w:uiPriority w:val="0"/>
    <w:pPr>
      <w:spacing w:before="60" w:after="60"/>
      <w:ind w:firstLine="0" w:firstLineChars="0"/>
    </w:pPr>
    <w:rPr>
      <w:sz w:val="21"/>
      <w:szCs w:val="20"/>
    </w:rPr>
  </w:style>
  <w:style w:type="paragraph" w:styleId="9">
    <w:name w:val="Body Text"/>
    <w:basedOn w:val="1"/>
    <w:link w:val="29"/>
    <w:qFormat/>
    <w:uiPriority w:val="99"/>
    <w:pPr>
      <w:spacing w:after="120"/>
    </w:pPr>
  </w:style>
  <w:style w:type="paragraph" w:styleId="10">
    <w:name w:val="Body Text Indent"/>
    <w:basedOn w:val="1"/>
    <w:link w:val="34"/>
    <w:qFormat/>
    <w:uiPriority w:val="99"/>
    <w:pPr>
      <w:ind w:firstLine="480"/>
    </w:pPr>
    <w:rPr>
      <w:rFonts w:ascii="宋体" w:hAnsi="宋体"/>
      <w:sz w:val="28"/>
    </w:rPr>
  </w:style>
  <w:style w:type="paragraph" w:styleId="11">
    <w:name w:val="toc 3"/>
    <w:basedOn w:val="1"/>
    <w:next w:val="1"/>
    <w:semiHidden/>
    <w:unhideWhenUsed/>
    <w:qFormat/>
    <w:uiPriority w:val="39"/>
    <w:pPr>
      <w:ind w:left="840" w:leftChars="400"/>
    </w:pPr>
  </w:style>
  <w:style w:type="paragraph" w:styleId="12">
    <w:name w:val="Body Text Indent 2"/>
    <w:basedOn w:val="1"/>
    <w:link w:val="38"/>
    <w:qFormat/>
    <w:uiPriority w:val="0"/>
    <w:pPr>
      <w:spacing w:after="120" w:line="480" w:lineRule="auto"/>
      <w:ind w:left="420" w:leftChars="200"/>
    </w:pPr>
  </w:style>
  <w:style w:type="paragraph" w:styleId="13">
    <w:name w:val="Balloon Text"/>
    <w:basedOn w:val="1"/>
    <w:link w:val="28"/>
    <w:qFormat/>
    <w:uiPriority w:val="99"/>
    <w:rPr>
      <w:sz w:val="18"/>
      <w:szCs w:val="18"/>
    </w:rPr>
  </w:style>
  <w:style w:type="paragraph" w:styleId="14">
    <w:name w:val="footer"/>
    <w:basedOn w:val="1"/>
    <w:link w:val="27"/>
    <w:qFormat/>
    <w:uiPriority w:val="99"/>
    <w:pPr>
      <w:tabs>
        <w:tab w:val="center" w:pos="4153"/>
        <w:tab w:val="right" w:pos="8306"/>
      </w:tabs>
      <w:snapToGrid w:val="0"/>
      <w:jc w:val="left"/>
    </w:pPr>
    <w:rPr>
      <w:sz w:val="18"/>
      <w:szCs w:val="18"/>
    </w:rPr>
  </w:style>
  <w:style w:type="paragraph" w:styleId="15">
    <w:name w:val="header"/>
    <w:basedOn w:val="1"/>
    <w:link w:val="33"/>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semiHidden/>
    <w:unhideWhenUsed/>
    <w:qFormat/>
    <w:uiPriority w:val="39"/>
  </w:style>
  <w:style w:type="paragraph" w:styleId="17">
    <w:name w:val="toc 2"/>
    <w:basedOn w:val="1"/>
    <w:next w:val="1"/>
    <w:semiHidden/>
    <w:unhideWhenUsed/>
    <w:qFormat/>
    <w:uiPriority w:val="39"/>
    <w:pPr>
      <w:ind w:left="420" w:leftChars="200"/>
    </w:pPr>
  </w:style>
  <w:style w:type="paragraph" w:styleId="18">
    <w:name w:val="Normal (Web)"/>
    <w:basedOn w:val="1"/>
    <w:semiHidden/>
    <w:unhideWhenUsed/>
    <w:qFormat/>
    <w:uiPriority w:val="99"/>
  </w:style>
  <w:style w:type="paragraph" w:styleId="19">
    <w:name w:val="Title"/>
    <w:basedOn w:val="1"/>
    <w:link w:val="32"/>
    <w:qFormat/>
    <w:uiPriority w:val="99"/>
    <w:pPr>
      <w:jc w:val="center"/>
    </w:pPr>
    <w:rPr>
      <w:b/>
      <w:bCs/>
      <w:sz w:val="32"/>
      <w:szCs w:val="24"/>
    </w:rPr>
  </w:style>
  <w:style w:type="table" w:styleId="21">
    <w:name w:val="Table Grid"/>
    <w:basedOn w:val="20"/>
    <w:qFormat/>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character" w:styleId="23">
    <w:name w:val="page number"/>
    <w:basedOn w:val="22"/>
    <w:qFormat/>
    <w:uiPriority w:val="99"/>
    <w:rPr>
      <w:rFonts w:cs="Times New Roman"/>
    </w:rPr>
  </w:style>
  <w:style w:type="character" w:styleId="24">
    <w:name w:val="Hyperlink"/>
    <w:basedOn w:val="22"/>
    <w:qFormat/>
    <w:uiPriority w:val="99"/>
    <w:rPr>
      <w:rFonts w:cs="Times New Roman"/>
      <w:color w:val="0563C1"/>
      <w:u w:val="single"/>
    </w:rPr>
  </w:style>
  <w:style w:type="character" w:customStyle="1" w:styleId="25">
    <w:name w:val="标题 2 字符"/>
    <w:basedOn w:val="22"/>
    <w:link w:val="3"/>
    <w:qFormat/>
    <w:uiPriority w:val="99"/>
    <w:rPr>
      <w:rFonts w:ascii="宋体" w:hAnsi="宋体" w:eastAsia="方正小标宋简体" w:cs="宋体"/>
      <w:bCs/>
      <w:kern w:val="0"/>
      <w:sz w:val="44"/>
    </w:rPr>
  </w:style>
  <w:style w:type="paragraph" w:customStyle="1" w:styleId="26">
    <w:name w:val="Table Text"/>
    <w:basedOn w:val="1"/>
    <w:semiHidden/>
    <w:qFormat/>
    <w:uiPriority w:val="0"/>
    <w:rPr>
      <w:rFonts w:ascii="仿宋" w:hAnsi="仿宋" w:eastAsia="仿宋" w:cs="仿宋"/>
      <w:szCs w:val="24"/>
    </w:rPr>
  </w:style>
  <w:style w:type="character" w:customStyle="1" w:styleId="27">
    <w:name w:val="页脚 字符"/>
    <w:basedOn w:val="22"/>
    <w:link w:val="14"/>
    <w:qFormat/>
    <w:uiPriority w:val="99"/>
    <w:rPr>
      <w:rFonts w:ascii="Calibri" w:hAnsi="Calibri" w:eastAsia="宋体" w:cs="Times New Roman"/>
      <w:sz w:val="18"/>
      <w:szCs w:val="18"/>
    </w:rPr>
  </w:style>
  <w:style w:type="character" w:customStyle="1" w:styleId="28">
    <w:name w:val="批注框文本 字符"/>
    <w:basedOn w:val="22"/>
    <w:link w:val="13"/>
    <w:qFormat/>
    <w:uiPriority w:val="99"/>
    <w:rPr>
      <w:rFonts w:ascii="Calibri" w:hAnsi="Calibri" w:eastAsia="宋体" w:cs="Times New Roman"/>
      <w:sz w:val="18"/>
      <w:szCs w:val="18"/>
    </w:rPr>
  </w:style>
  <w:style w:type="character" w:customStyle="1" w:styleId="29">
    <w:name w:val="正文文本 字符"/>
    <w:basedOn w:val="22"/>
    <w:link w:val="9"/>
    <w:qFormat/>
    <w:uiPriority w:val="99"/>
    <w:rPr>
      <w:rFonts w:ascii="Calibri" w:hAnsi="Calibri" w:eastAsia="宋体" w:cs="Times New Roman"/>
    </w:rPr>
  </w:style>
  <w:style w:type="character" w:customStyle="1" w:styleId="30">
    <w:name w:val="标题 1 字符"/>
    <w:basedOn w:val="22"/>
    <w:link w:val="2"/>
    <w:qFormat/>
    <w:uiPriority w:val="99"/>
    <w:rPr>
      <w:rFonts w:ascii="Calibri" w:hAnsi="Calibri" w:eastAsia="宋体" w:cs="Times New Roman"/>
      <w:b/>
      <w:bCs/>
      <w:kern w:val="36"/>
      <w:sz w:val="32"/>
      <w:szCs w:val="32"/>
    </w:rPr>
  </w:style>
  <w:style w:type="table" w:customStyle="1" w:styleId="31">
    <w:name w:val="Table Normal"/>
    <w:semiHidden/>
    <w:unhideWhenUsed/>
    <w:qFormat/>
    <w:uiPriority w:val="0"/>
    <w:tblPr>
      <w:tblCellMar>
        <w:top w:w="0" w:type="dxa"/>
        <w:left w:w="0" w:type="dxa"/>
        <w:bottom w:w="0" w:type="dxa"/>
        <w:right w:w="0" w:type="dxa"/>
      </w:tblCellMar>
    </w:tblPr>
  </w:style>
  <w:style w:type="character" w:customStyle="1" w:styleId="32">
    <w:name w:val="标题 字符"/>
    <w:basedOn w:val="22"/>
    <w:link w:val="19"/>
    <w:qFormat/>
    <w:uiPriority w:val="99"/>
    <w:rPr>
      <w:rFonts w:ascii="Times New Roman" w:hAnsi="Times New Roman" w:eastAsia="宋体" w:cs="Times New Roman"/>
      <w:b/>
      <w:bCs/>
      <w:sz w:val="32"/>
      <w:szCs w:val="24"/>
    </w:rPr>
  </w:style>
  <w:style w:type="character" w:customStyle="1" w:styleId="33">
    <w:name w:val="页眉 字符"/>
    <w:basedOn w:val="22"/>
    <w:link w:val="15"/>
    <w:qFormat/>
    <w:uiPriority w:val="99"/>
    <w:rPr>
      <w:rFonts w:ascii="Calibri" w:hAnsi="Calibri" w:eastAsia="宋体" w:cs="Times New Roman"/>
      <w:sz w:val="18"/>
      <w:szCs w:val="18"/>
    </w:rPr>
  </w:style>
  <w:style w:type="character" w:customStyle="1" w:styleId="34">
    <w:name w:val="正文文本缩进 字符"/>
    <w:basedOn w:val="22"/>
    <w:link w:val="10"/>
    <w:qFormat/>
    <w:uiPriority w:val="99"/>
    <w:rPr>
      <w:rFonts w:ascii="宋体" w:hAnsi="宋体" w:eastAsia="宋体" w:cs="Times New Roman"/>
      <w:sz w:val="28"/>
    </w:rPr>
  </w:style>
  <w:style w:type="paragraph" w:styleId="35">
    <w:name w:val="Quote"/>
    <w:basedOn w:val="1"/>
    <w:next w:val="1"/>
    <w:qFormat/>
    <w:uiPriority w:val="29"/>
    <w:pPr>
      <w:spacing w:before="60" w:line="320" w:lineRule="exact"/>
      <w:ind w:firstLine="0" w:firstLineChars="0"/>
    </w:pPr>
    <w:rPr>
      <w:iCs/>
      <w:color w:val="000000" w:themeColor="text1"/>
      <w:sz w:val="21"/>
      <w14:textFill>
        <w14:solidFill>
          <w14:schemeClr w14:val="tx1"/>
        </w14:solidFill>
      </w14:textFill>
    </w:rPr>
  </w:style>
  <w:style w:type="paragraph" w:customStyle="1" w:styleId="36">
    <w:name w:val="正文yy"/>
    <w:link w:val="37"/>
    <w:qFormat/>
    <w:uiPriority w:val="0"/>
    <w:pPr>
      <w:spacing w:line="400" w:lineRule="exact"/>
      <w:ind w:firstLine="200" w:firstLineChars="200"/>
      <w:jc w:val="both"/>
    </w:pPr>
    <w:rPr>
      <w:rFonts w:ascii="Times New Roman" w:hAnsi="Times New Roman" w:eastAsia="宋体" w:cs="Times New Roman"/>
      <w:kern w:val="2"/>
      <w:sz w:val="24"/>
      <w:szCs w:val="22"/>
      <w:lang w:val="en-US" w:eastAsia="zh-CN" w:bidi="ar-SA"/>
    </w:rPr>
  </w:style>
  <w:style w:type="character" w:customStyle="1" w:styleId="37">
    <w:name w:val="正文yy 字符"/>
    <w:basedOn w:val="22"/>
    <w:link w:val="36"/>
    <w:qFormat/>
    <w:uiPriority w:val="0"/>
    <w:rPr>
      <w:rFonts w:ascii="Times New Roman" w:hAnsi="Times New Roman" w:eastAsia="宋体" w:cs="Times New Roman"/>
      <w:kern w:val="2"/>
      <w:sz w:val="24"/>
      <w:szCs w:val="22"/>
      <w:lang w:val="en-US" w:eastAsia="zh-CN" w:bidi="ar-SA"/>
    </w:rPr>
  </w:style>
  <w:style w:type="character" w:customStyle="1" w:styleId="38">
    <w:name w:val="正文文本缩进 2 字符"/>
    <w:basedOn w:val="22"/>
    <w:link w:val="12"/>
    <w:qFormat/>
    <w:uiPriority w:val="0"/>
    <w:rPr>
      <w:kern w:val="2"/>
      <w:sz w:val="24"/>
      <w:szCs w:val="22"/>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12.png"/><Relationship Id="rId32" Type="http://schemas.openxmlformats.org/officeDocument/2006/relationships/image" Target="media/image11.png"/><Relationship Id="rId31" Type="http://schemas.openxmlformats.org/officeDocument/2006/relationships/image" Target="media/image10.png"/><Relationship Id="rId30" Type="http://schemas.openxmlformats.org/officeDocument/2006/relationships/image" Target="media/image9.png"/><Relationship Id="rId3" Type="http://schemas.openxmlformats.org/officeDocument/2006/relationships/footnotes" Target="footnotes.xml"/><Relationship Id="rId29" Type="http://schemas.openxmlformats.org/officeDocument/2006/relationships/image" Target="media/image8.png"/><Relationship Id="rId28" Type="http://schemas.openxmlformats.org/officeDocument/2006/relationships/image" Target="media/image7.png"/><Relationship Id="rId27" Type="http://schemas.openxmlformats.org/officeDocument/2006/relationships/image" Target="media/image6.png"/><Relationship Id="rId26" Type="http://schemas.openxmlformats.org/officeDocument/2006/relationships/image" Target="media/image5.png"/><Relationship Id="rId25" Type="http://schemas.openxmlformats.org/officeDocument/2006/relationships/image" Target="media/image4.png"/><Relationship Id="rId24" Type="http://schemas.openxmlformats.org/officeDocument/2006/relationships/image" Target="media/image3.png"/><Relationship Id="rId23" Type="http://schemas.openxmlformats.org/officeDocument/2006/relationships/image" Target="media/image2.jpeg"/><Relationship Id="rId22" Type="http://schemas.openxmlformats.org/officeDocument/2006/relationships/image" Target="media/image1.png"/><Relationship Id="rId21" Type="http://schemas.openxmlformats.org/officeDocument/2006/relationships/theme" Target="theme/theme1.xml"/><Relationship Id="rId20" Type="http://schemas.openxmlformats.org/officeDocument/2006/relationships/footer" Target="footer9.xml"/><Relationship Id="rId2" Type="http://schemas.openxmlformats.org/officeDocument/2006/relationships/settings" Target="settings.xml"/><Relationship Id="rId19" Type="http://schemas.openxmlformats.org/officeDocument/2006/relationships/footer" Target="footer8.xml"/><Relationship Id="rId18" Type="http://schemas.openxmlformats.org/officeDocument/2006/relationships/footer" Target="footer7.xml"/><Relationship Id="rId17" Type="http://schemas.openxmlformats.org/officeDocument/2006/relationships/header" Target="header7.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44</Pages>
  <Words>18692</Words>
  <Characters>24422</Characters>
  <Lines>274</Lines>
  <Paragraphs>77</Paragraphs>
  <TotalTime>1</TotalTime>
  <ScaleCrop>false</ScaleCrop>
  <LinksUpToDate>false</LinksUpToDate>
  <CharactersWithSpaces>25833</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2025-06-11T08:20:00Z</dcterms:created>
  <dc:creator>lenovo</dc:creator>
  <cp:lastModifiedBy>情若相惜</cp:lastModifiedBy>
  <dcterms:modified xsi:type="dcterms:W3CDTF">2025-06-17T07:48:33Z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eyJoZGlkIjoiM2ViNDcxYTg5M2UxODVjZmJhYTBjMTViNDY5ZTlhNmUiLCJ1c2VySWQiOiI0MjY0NjA1MjcifQ==</vt:lpwstr>
  </property>
  <property fmtid="{D5CDD505-2E9C-101B-9397-08002B2CF9AE}" pid="3" name="KSOProductBuildVer">
    <vt:lpwstr>2052-12.1.0.21541</vt:lpwstr>
  </property>
  <property fmtid="{D5CDD505-2E9C-101B-9397-08002B2CF9AE}" pid="4" name="ICV">
    <vt:lpwstr>E5A1DA5F8E7A4CEA9C2EF0942C28F50B_13</vt:lpwstr>
  </property>
</Properties>
</file>