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B5F35" w14:textId="77777777" w:rsidR="00F84C23" w:rsidRPr="002D6A4A" w:rsidRDefault="00F84C23" w:rsidP="00F84C23">
      <w:pPr>
        <w:rPr>
          <w:rFonts w:ascii="Times New Roman" w:hAnsi="Times New Roman" w:cs="Times New Roman"/>
        </w:rPr>
      </w:pPr>
      <w:r w:rsidRPr="002D6A4A">
        <w:rPr>
          <w:rFonts w:ascii="Times New Roman" w:hAnsi="Times New Roman" w:cs="Times New Roman"/>
        </w:rPr>
        <w:t>Yuanping Song</w:t>
      </w:r>
      <w:bookmarkStart w:id="0" w:name="_GoBack"/>
      <w:bookmarkEnd w:id="0"/>
    </w:p>
    <w:p w14:paraId="678042DA" w14:textId="7EFBCD02" w:rsidR="00F84C23" w:rsidRPr="002D6A4A" w:rsidRDefault="00F84C23" w:rsidP="00F84C23">
      <w:pPr>
        <w:rPr>
          <w:rFonts w:ascii="Times New Roman" w:hAnsi="Times New Roman" w:cs="Times New Roman"/>
        </w:rPr>
      </w:pPr>
      <w:r w:rsidRPr="002D6A4A">
        <w:rPr>
          <w:rFonts w:ascii="Times New Roman" w:hAnsi="Times New Roman" w:cs="Times New Roman"/>
        </w:rPr>
        <w:t xml:space="preserve">UID: </w:t>
      </w:r>
    </w:p>
    <w:p w14:paraId="3E9193CA" w14:textId="77777777" w:rsidR="00010723" w:rsidRPr="002D6A4A" w:rsidRDefault="0058432F" w:rsidP="00861819">
      <w:pPr>
        <w:jc w:val="center"/>
        <w:rPr>
          <w:rFonts w:ascii="Times New Roman" w:hAnsi="Times New Roman" w:cs="Times New Roman"/>
        </w:rPr>
      </w:pPr>
      <w:r w:rsidRPr="002D6A4A">
        <w:rPr>
          <w:rFonts w:ascii="Times New Roman" w:hAnsi="Times New Roman" w:cs="Times New Roman"/>
        </w:rPr>
        <w:t xml:space="preserve">AI-powered </w:t>
      </w:r>
      <w:r w:rsidR="009B24EC" w:rsidRPr="002D6A4A">
        <w:rPr>
          <w:rFonts w:ascii="Times New Roman" w:hAnsi="Times New Roman" w:cs="Times New Roman"/>
        </w:rPr>
        <w:t xml:space="preserve">Analysis of Animal Behavior </w:t>
      </w:r>
      <w:r w:rsidR="00642CEF" w:rsidRPr="002D6A4A">
        <w:rPr>
          <w:rFonts w:ascii="Times New Roman" w:hAnsi="Times New Roman" w:cs="Times New Roman"/>
        </w:rPr>
        <w:t xml:space="preserve">– An Application of Computer Science </w:t>
      </w:r>
      <w:r w:rsidRPr="002D6A4A">
        <w:rPr>
          <w:rFonts w:ascii="Times New Roman" w:hAnsi="Times New Roman" w:cs="Times New Roman"/>
        </w:rPr>
        <w:t>toward</w:t>
      </w:r>
      <w:r w:rsidR="00642CEF" w:rsidRPr="002D6A4A">
        <w:rPr>
          <w:rFonts w:ascii="Times New Roman" w:hAnsi="Times New Roman" w:cs="Times New Roman"/>
        </w:rPr>
        <w:t xml:space="preserve"> Biology and Beyond</w:t>
      </w:r>
    </w:p>
    <w:p w14:paraId="71DF8A1E" w14:textId="77777777" w:rsidR="000C7803" w:rsidRPr="002D6A4A" w:rsidRDefault="000C7803" w:rsidP="000C7803">
      <w:pPr>
        <w:ind w:firstLine="720"/>
        <w:rPr>
          <w:rFonts w:ascii="Times New Roman" w:hAnsi="Times New Roman" w:cs="Times New Roman"/>
        </w:rPr>
      </w:pPr>
      <w:r w:rsidRPr="002D6A4A">
        <w:rPr>
          <w:rFonts w:ascii="Times New Roman" w:hAnsi="Times New Roman" w:cs="Times New Roman"/>
        </w:rPr>
        <w:t>The tremendous breakthrough in the field of machine learning during recent years leaves few in doubt of what artificial intelligence could one day achieve. Just as tech giants are busy commercializing seemingly futuristic technologies, a more exciting aspect of the current machine learning revolution is perhaps its potential to help us acquire mo</w:t>
      </w:r>
      <w:r w:rsidR="001D4FCD" w:rsidRPr="002D6A4A">
        <w:rPr>
          <w:rFonts w:ascii="Times New Roman" w:hAnsi="Times New Roman" w:cs="Times New Roman"/>
        </w:rPr>
        <w:t xml:space="preserve">re knowledge faster and better by becoming an indispensable tool in scientific research. </w:t>
      </w:r>
    </w:p>
    <w:p w14:paraId="27C283A8" w14:textId="3875DF38" w:rsidR="000C7803" w:rsidRPr="002D6A4A" w:rsidRDefault="000C7803" w:rsidP="000C7803">
      <w:pPr>
        <w:ind w:firstLine="720"/>
        <w:rPr>
          <w:rFonts w:ascii="Times New Roman" w:hAnsi="Times New Roman" w:cs="Times New Roman"/>
        </w:rPr>
      </w:pPr>
      <w:r w:rsidRPr="002D6A4A">
        <w:rPr>
          <w:rFonts w:ascii="Times New Roman" w:hAnsi="Times New Roman" w:cs="Times New Roman"/>
        </w:rPr>
        <w:t xml:space="preserve">A team of biologists from Colombia University demonstrated in their latest study of animal behavior the </w:t>
      </w:r>
      <w:r w:rsidR="00AB5552">
        <w:rPr>
          <w:rFonts w:ascii="Times New Roman" w:hAnsi="Times New Roman" w:cs="Times New Roman"/>
        </w:rPr>
        <w:t>extraordinary</w:t>
      </w:r>
      <w:r w:rsidRPr="002D6A4A">
        <w:rPr>
          <w:rFonts w:ascii="Times New Roman" w:hAnsi="Times New Roman" w:cs="Times New Roman"/>
        </w:rPr>
        <w:t xml:space="preserve"> potential </w:t>
      </w:r>
      <w:r w:rsidR="001D4FCD" w:rsidRPr="002D6A4A">
        <w:rPr>
          <w:rFonts w:ascii="Times New Roman" w:hAnsi="Times New Roman" w:cs="Times New Roman"/>
        </w:rPr>
        <w:t xml:space="preserve">at the intersection of artificial intelligence and </w:t>
      </w:r>
      <w:r w:rsidRPr="002D6A4A">
        <w:rPr>
          <w:rFonts w:ascii="Times New Roman" w:hAnsi="Times New Roman" w:cs="Times New Roman"/>
        </w:rPr>
        <w:t xml:space="preserve">scientific research. The group’s effort centered on finding the exact connection between an organism’s neural signals and its motor responses. In a previous publication by the same group, researchers were able to image the real-time neural activity of a small Aquarian model organism name hydra. They determined that </w:t>
      </w:r>
      <w:r w:rsidR="008D134C" w:rsidRPr="002D6A4A">
        <w:rPr>
          <w:rFonts w:ascii="Times New Roman" w:hAnsi="Times New Roman" w:cs="Times New Roman"/>
        </w:rPr>
        <w:t xml:space="preserve">a </w:t>
      </w:r>
      <w:r w:rsidRPr="002D6A4A">
        <w:rPr>
          <w:rFonts w:ascii="Times New Roman" w:hAnsi="Times New Roman" w:cs="Times New Roman"/>
        </w:rPr>
        <w:t xml:space="preserve">hydra’s nervous system is composed </w:t>
      </w:r>
      <w:r w:rsidR="001D4FCD" w:rsidRPr="002D6A4A">
        <w:rPr>
          <w:rFonts w:ascii="Times New Roman" w:hAnsi="Times New Roman" w:cs="Times New Roman"/>
        </w:rPr>
        <w:t xml:space="preserve">of four non-overlapping neural nets, each responsible for certain types of motor function. As a natural follow-up question, they wish to associate the firing of individual neurons, which they can already track with high precision, to what exactly the animal is doing at the moment. In order to accomplish this, the researchers needed a reliable way of identifying the mode of behavior of a hydra in a video footage. </w:t>
      </w:r>
      <w:r w:rsidR="008D134C" w:rsidRPr="002D6A4A">
        <w:rPr>
          <w:rFonts w:ascii="Times New Roman" w:hAnsi="Times New Roman" w:cs="Times New Roman"/>
        </w:rPr>
        <w:t xml:space="preserve">On this seemingly straightforward task, the old school method did not work out as one would expect: when two human observers </w:t>
      </w:r>
      <w:r w:rsidR="00DB1456" w:rsidRPr="002D6A4A">
        <w:rPr>
          <w:rFonts w:ascii="Times New Roman" w:hAnsi="Times New Roman" w:cs="Times New Roman"/>
        </w:rPr>
        <w:t>try to tell what a hydra is doing in a given frame of video, there is not very much agreement, as the following diagram illustrates:</w:t>
      </w:r>
    </w:p>
    <w:p w14:paraId="6C418717" w14:textId="77777777" w:rsidR="008D134C" w:rsidRPr="002D6A4A" w:rsidRDefault="008D134C" w:rsidP="008D134C">
      <w:pPr>
        <w:rPr>
          <w:rFonts w:ascii="Times New Roman" w:eastAsia="Times New Roman" w:hAnsi="Times New Roman" w:cs="Times New Roman"/>
        </w:rPr>
      </w:pPr>
      <w:r w:rsidRPr="002D6A4A">
        <w:rPr>
          <w:rFonts w:ascii="Times New Roman" w:eastAsia="Times New Roman" w:hAnsi="Times New Roman" w:cs="Times New Roman"/>
        </w:rPr>
        <w:fldChar w:fldCharType="begin"/>
      </w:r>
      <w:r w:rsidRPr="002D6A4A">
        <w:rPr>
          <w:rFonts w:ascii="Times New Roman" w:eastAsia="Times New Roman" w:hAnsi="Times New Roman" w:cs="Times New Roman"/>
        </w:rPr>
        <w:instrText xml:space="preserve"> INCLUDEPICTURE "https://prod--cdn-iiif.elifesciences.org/lax:32605/elife-32605-fig1-figsupp1-v2.tif/full/617,/0/default.jpg" \* MERGEFORMATINET </w:instrText>
      </w:r>
      <w:r w:rsidRPr="002D6A4A">
        <w:rPr>
          <w:rFonts w:ascii="Times New Roman" w:eastAsia="Times New Roman" w:hAnsi="Times New Roman" w:cs="Times New Roman"/>
        </w:rPr>
        <w:fldChar w:fldCharType="separate"/>
      </w:r>
      <w:r w:rsidRPr="002D6A4A">
        <w:rPr>
          <w:rFonts w:ascii="Times New Roman" w:eastAsia="Times New Roman" w:hAnsi="Times New Roman" w:cs="Times New Roman"/>
          <w:noProof/>
        </w:rPr>
        <w:drawing>
          <wp:inline distT="0" distB="0" distL="0" distR="0" wp14:anchorId="586AEAF9" wp14:editId="18C53058">
            <wp:extent cx="5943600" cy="2179320"/>
            <wp:effectExtent l="0" t="0" r="0" b="5080"/>
            <wp:docPr id="1" name="Picture 1" descr="https://prod--cdn-iiif.elifesciences.org/lax:32605/elife-32605-fig1-figsupp1-v2.tif/full/617,/0/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d--cdn-iiif.elifesciences.org/lax:32605/elife-32605-fig1-figsupp1-v2.tif/full/617,/0/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79320"/>
                    </a:xfrm>
                    <a:prstGeom prst="rect">
                      <a:avLst/>
                    </a:prstGeom>
                    <a:noFill/>
                    <a:ln>
                      <a:noFill/>
                    </a:ln>
                  </pic:spPr>
                </pic:pic>
              </a:graphicData>
            </a:graphic>
          </wp:inline>
        </w:drawing>
      </w:r>
      <w:r w:rsidRPr="002D6A4A">
        <w:rPr>
          <w:rFonts w:ascii="Times New Roman" w:eastAsia="Times New Roman" w:hAnsi="Times New Roman" w:cs="Times New Roman"/>
        </w:rPr>
        <w:fldChar w:fldCharType="end"/>
      </w:r>
    </w:p>
    <w:p w14:paraId="28E86D00" w14:textId="1D0129F5" w:rsidR="008D134C" w:rsidRPr="002D6A4A" w:rsidRDefault="00DB1456" w:rsidP="000C7803">
      <w:pPr>
        <w:ind w:firstLine="720"/>
        <w:rPr>
          <w:rFonts w:ascii="Times New Roman" w:hAnsi="Times New Roman" w:cs="Times New Roman"/>
        </w:rPr>
      </w:pPr>
      <w:r w:rsidRPr="002D6A4A">
        <w:rPr>
          <w:rFonts w:ascii="Times New Roman" w:hAnsi="Times New Roman" w:cs="Times New Roman"/>
        </w:rPr>
        <w:t>Figure a) is a representation of how two human annotators classified a hydra’s behavior in a footage. And figure b) is the corresponding confusion matrix. Ideally, all of the colored squares should lie on the main diagonal, indicating total agreement between the two annotator</w:t>
      </w:r>
      <w:r w:rsidR="00AB5552">
        <w:rPr>
          <w:rFonts w:ascii="Times New Roman" w:hAnsi="Times New Roman" w:cs="Times New Roman"/>
        </w:rPr>
        <w:t>s</w:t>
      </w:r>
      <w:r w:rsidRPr="002D6A4A">
        <w:rPr>
          <w:rFonts w:ascii="Times New Roman" w:hAnsi="Times New Roman" w:cs="Times New Roman"/>
        </w:rPr>
        <w:t>, however we see significant off-diagonal spread in the data which signifies that the data is marred by a high degree of subjectivity.</w:t>
      </w:r>
    </w:p>
    <w:p w14:paraId="77AA6559" w14:textId="77777777" w:rsidR="00DB1456" w:rsidRPr="002D6A4A" w:rsidRDefault="00DB1456" w:rsidP="000C7803">
      <w:pPr>
        <w:ind w:firstLine="720"/>
        <w:rPr>
          <w:rFonts w:ascii="Times New Roman" w:hAnsi="Times New Roman" w:cs="Times New Roman"/>
        </w:rPr>
      </w:pPr>
      <w:r w:rsidRPr="002D6A4A">
        <w:rPr>
          <w:rFonts w:ascii="Times New Roman" w:hAnsi="Times New Roman" w:cs="Times New Roman"/>
        </w:rPr>
        <w:t xml:space="preserve">In order to reduce the influence of human error, the researchers turned toward machine learning methods. </w:t>
      </w:r>
      <w:r w:rsidR="00CA2630" w:rsidRPr="002D6A4A">
        <w:rPr>
          <w:rFonts w:ascii="Times New Roman" w:hAnsi="Times New Roman" w:cs="Times New Roman"/>
        </w:rPr>
        <w:t xml:space="preserve">They mapped the problem of capturing hydra movement to that of identifying deformable human body in computer vision, which is solved by </w:t>
      </w:r>
      <w:r w:rsidR="00A92C5C" w:rsidRPr="002D6A4A">
        <w:rPr>
          <w:rFonts w:ascii="Times New Roman" w:hAnsi="Times New Roman" w:cs="Times New Roman"/>
        </w:rPr>
        <w:t xml:space="preserve">extracting features from the video, and treating it as a collection of those features. </w:t>
      </w:r>
      <w:r w:rsidR="00F30562" w:rsidRPr="002D6A4A">
        <w:rPr>
          <w:rFonts w:ascii="Times New Roman" w:hAnsi="Times New Roman" w:cs="Times New Roman"/>
        </w:rPr>
        <w:t>This is known as the bag of worlds model, also seen in document processing and spam detection algorithms</w:t>
      </w:r>
      <w:r w:rsidR="00994102" w:rsidRPr="002D6A4A">
        <w:rPr>
          <w:rFonts w:ascii="Times New Roman" w:hAnsi="Times New Roman" w:cs="Times New Roman"/>
        </w:rPr>
        <w:t>.</w:t>
      </w:r>
      <w:r w:rsidR="001A7DDB" w:rsidRPr="002D6A4A">
        <w:rPr>
          <w:rFonts w:ascii="Times New Roman" w:hAnsi="Times New Roman" w:cs="Times New Roman"/>
        </w:rPr>
        <w:t xml:space="preserve"> The entire process is summarized in the following illustration: </w:t>
      </w:r>
    </w:p>
    <w:p w14:paraId="5EFF0B0E" w14:textId="77777777" w:rsidR="001A7DDB" w:rsidRPr="002D6A4A" w:rsidRDefault="001A7DDB" w:rsidP="001A7DDB">
      <w:pPr>
        <w:rPr>
          <w:rFonts w:ascii="Times New Roman" w:eastAsia="Times New Roman" w:hAnsi="Times New Roman" w:cs="Times New Roman"/>
        </w:rPr>
      </w:pPr>
      <w:r w:rsidRPr="002D6A4A">
        <w:rPr>
          <w:rFonts w:ascii="Times New Roman" w:eastAsia="Times New Roman" w:hAnsi="Times New Roman" w:cs="Times New Roman"/>
        </w:rPr>
        <w:lastRenderedPageBreak/>
        <w:fldChar w:fldCharType="begin"/>
      </w:r>
      <w:r w:rsidRPr="002D6A4A">
        <w:rPr>
          <w:rFonts w:ascii="Times New Roman" w:eastAsia="Times New Roman" w:hAnsi="Times New Roman" w:cs="Times New Roman"/>
        </w:rPr>
        <w:instrText xml:space="preserve"> INCLUDEPICTURE "/var/folders/22/sqgwtz1x09j6353f1rp3kg1w0000gn/T/com.microsoft.Word/WebArchiveCopyPasteTempFiles/default.jpg" \* MERGEFORMATINET </w:instrText>
      </w:r>
      <w:r w:rsidRPr="002D6A4A">
        <w:rPr>
          <w:rFonts w:ascii="Times New Roman" w:eastAsia="Times New Roman" w:hAnsi="Times New Roman" w:cs="Times New Roman"/>
        </w:rPr>
        <w:fldChar w:fldCharType="separate"/>
      </w:r>
      <w:r w:rsidRPr="002D6A4A">
        <w:rPr>
          <w:rFonts w:ascii="Times New Roman" w:eastAsia="Times New Roman" w:hAnsi="Times New Roman" w:cs="Times New Roman"/>
          <w:noProof/>
        </w:rPr>
        <w:drawing>
          <wp:inline distT="0" distB="0" distL="0" distR="0" wp14:anchorId="5FDC6A4C" wp14:editId="25E6C6A5">
            <wp:extent cx="5943600" cy="3381375"/>
            <wp:effectExtent l="0" t="0" r="0" b="0"/>
            <wp:docPr id="2" name="Picture 2" descr="/var/folders/22/sqgwtz1x09j6353f1rp3kg1w0000gn/T/com.microsoft.Word/WebArchiveCopyPasteTempFil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22/sqgwtz1x09j6353f1rp3kg1w0000gn/T/com.microsoft.Word/WebArchiveCopyPasteTempFiles/defa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1375"/>
                    </a:xfrm>
                    <a:prstGeom prst="rect">
                      <a:avLst/>
                    </a:prstGeom>
                    <a:noFill/>
                    <a:ln>
                      <a:noFill/>
                    </a:ln>
                  </pic:spPr>
                </pic:pic>
              </a:graphicData>
            </a:graphic>
          </wp:inline>
        </w:drawing>
      </w:r>
      <w:r w:rsidRPr="002D6A4A">
        <w:rPr>
          <w:rFonts w:ascii="Times New Roman" w:eastAsia="Times New Roman" w:hAnsi="Times New Roman" w:cs="Times New Roman"/>
        </w:rPr>
        <w:fldChar w:fldCharType="end"/>
      </w:r>
    </w:p>
    <w:p w14:paraId="7957FE82" w14:textId="77777777" w:rsidR="001A7DDB" w:rsidRPr="002D6A4A" w:rsidRDefault="00A33832" w:rsidP="000C7803">
      <w:pPr>
        <w:ind w:firstLine="720"/>
        <w:rPr>
          <w:rFonts w:ascii="Times New Roman" w:hAnsi="Times New Roman" w:cs="Times New Roman"/>
        </w:rPr>
      </w:pPr>
      <w:r w:rsidRPr="002D6A4A">
        <w:rPr>
          <w:rFonts w:ascii="Times New Roman" w:hAnsi="Times New Roman" w:cs="Times New Roman"/>
        </w:rPr>
        <w:t>We see that video footage is transformed into more easily manipulated forms through successive stages. The hydra first need be center</w:t>
      </w:r>
      <w:r w:rsidR="00452447" w:rsidRPr="002D6A4A">
        <w:rPr>
          <w:rFonts w:ascii="Times New Roman" w:hAnsi="Times New Roman" w:cs="Times New Roman"/>
        </w:rPr>
        <w:t>ed</w:t>
      </w:r>
      <w:r w:rsidRPr="002D6A4A">
        <w:rPr>
          <w:rFonts w:ascii="Times New Roman" w:hAnsi="Times New Roman" w:cs="Times New Roman"/>
        </w:rPr>
        <w:t xml:space="preserve"> in its frame, then its body is rotated to an upright position and replaced with abstract geometric shapes. Then features can be </w:t>
      </w:r>
      <w:r w:rsidR="00762261" w:rsidRPr="002D6A4A">
        <w:rPr>
          <w:rFonts w:ascii="Times New Roman" w:hAnsi="Times New Roman" w:cs="Times New Roman"/>
        </w:rPr>
        <w:t>extracted,</w:t>
      </w:r>
      <w:r w:rsidRPr="002D6A4A">
        <w:rPr>
          <w:rFonts w:ascii="Times New Roman" w:hAnsi="Times New Roman" w:cs="Times New Roman"/>
        </w:rPr>
        <w:t xml:space="preserve"> and the data</w:t>
      </w:r>
      <w:r w:rsidR="00224A9C" w:rsidRPr="002D6A4A">
        <w:rPr>
          <w:rFonts w:ascii="Times New Roman" w:hAnsi="Times New Roman" w:cs="Times New Roman"/>
        </w:rPr>
        <w:t xml:space="preserve"> can be piped to the last stage</w:t>
      </w:r>
      <w:r w:rsidR="00762261" w:rsidRPr="002D6A4A">
        <w:rPr>
          <w:rFonts w:ascii="Times New Roman" w:hAnsi="Times New Roman" w:cs="Times New Roman"/>
        </w:rPr>
        <w:t xml:space="preserve">: either supervised learning with SVM or unsupervised learning with t-SNE. Interestingly, the experimenters first trained their model using the first approach on a dataset produced by human annotators. They compared the consistency of the prediction of this model to that of the training set and found them to be comparable. They therefore concluded that this treatment has been successful in that the algorithm developed at least matched human performance. Moreover, in order to fully utilize currently available technology, the researcher unleashed unsupervised learning algorithm on hydra footage, giving it limited guidance in the hope that the algorithm will be able to discover structure in the data by itself. The outcome is unexpectedly positive; the clustering algorithm not only rediscovered </w:t>
      </w:r>
      <w:r w:rsidR="0043210D" w:rsidRPr="002D6A4A">
        <w:rPr>
          <w:rFonts w:ascii="Times New Roman" w:hAnsi="Times New Roman" w:cs="Times New Roman"/>
        </w:rPr>
        <w:t>behaviors that the researchers had previously known but also identified three a new somersaulting behavior and three subphases of feeding behavior.</w:t>
      </w:r>
    </w:p>
    <w:p w14:paraId="3FCBCD0B" w14:textId="77777777" w:rsidR="002260AC" w:rsidRPr="002D6A4A" w:rsidRDefault="002260AC" w:rsidP="000C7803">
      <w:pPr>
        <w:ind w:firstLine="720"/>
        <w:rPr>
          <w:rFonts w:ascii="Times New Roman" w:hAnsi="Times New Roman" w:cs="Times New Roman"/>
        </w:rPr>
      </w:pPr>
      <w:r w:rsidRPr="002D6A4A">
        <w:rPr>
          <w:rFonts w:ascii="Times New Roman" w:hAnsi="Times New Roman" w:cs="Times New Roman"/>
        </w:rPr>
        <w:t xml:space="preserve">Using the trained models to process even larger amounts of data, including </w:t>
      </w:r>
      <w:r w:rsidR="00212209" w:rsidRPr="002D6A4A">
        <w:rPr>
          <w:rFonts w:ascii="Times New Roman" w:hAnsi="Times New Roman" w:cs="Times New Roman"/>
        </w:rPr>
        <w:t>t</w:t>
      </w:r>
      <w:r w:rsidR="003C6D27" w:rsidRPr="002D6A4A">
        <w:rPr>
          <w:rFonts w:ascii="Times New Roman" w:hAnsi="Times New Roman" w:cs="Times New Roman"/>
        </w:rPr>
        <w:t>hat collected over several days and</w:t>
      </w:r>
      <w:r w:rsidR="00212209" w:rsidRPr="002D6A4A">
        <w:rPr>
          <w:rFonts w:ascii="Times New Roman" w:hAnsi="Times New Roman" w:cs="Times New Roman"/>
        </w:rPr>
        <w:t xml:space="preserve"> under a variety of se</w:t>
      </w:r>
      <w:r w:rsidR="003C6D27" w:rsidRPr="002D6A4A">
        <w:rPr>
          <w:rFonts w:ascii="Times New Roman" w:hAnsi="Times New Roman" w:cs="Times New Roman"/>
        </w:rPr>
        <w:t xml:space="preserve">ttings, researchers were surprised to find that hydra’s behavioral modes remains fundamentally unchanged regardless of environmental factors such as light, temperature, or the availability of food. </w:t>
      </w:r>
      <w:r w:rsidR="00212209" w:rsidRPr="002D6A4A">
        <w:rPr>
          <w:rFonts w:ascii="Times New Roman" w:hAnsi="Times New Roman" w:cs="Times New Roman"/>
        </w:rPr>
        <w:t xml:space="preserve"> </w:t>
      </w:r>
      <w:r w:rsidR="003C6D27" w:rsidRPr="002D6A4A">
        <w:rPr>
          <w:rFonts w:ascii="Times New Roman" w:hAnsi="Times New Roman" w:cs="Times New Roman"/>
        </w:rPr>
        <w:t xml:space="preserve">It seems that hydra’s simple neural system affords only one plan for every possible situation. </w:t>
      </w:r>
    </w:p>
    <w:p w14:paraId="0885F6BE" w14:textId="77777777" w:rsidR="00F84C23" w:rsidRPr="002D6A4A" w:rsidRDefault="003C6D27" w:rsidP="000C7803">
      <w:pPr>
        <w:ind w:firstLine="720"/>
        <w:rPr>
          <w:rFonts w:ascii="Times New Roman" w:hAnsi="Times New Roman" w:cs="Times New Roman"/>
        </w:rPr>
      </w:pPr>
      <w:r w:rsidRPr="002D6A4A">
        <w:rPr>
          <w:rFonts w:ascii="Times New Roman" w:hAnsi="Times New Roman" w:cs="Times New Roman"/>
        </w:rPr>
        <w:t xml:space="preserve">This research is remarkable in several ways. First, its findings are in itself very impressive; machine learning algorithms were used before to analyzing animal behavior, but none were carried out to such a degree that an animal’s motion can be completely understood for every instant in time. Hydra is a sufficiently simple organism with easily imaged neurons and a small enough set of behaviors that this is actually accomplished.  Second, the process showed how greatly computer science can benefit research in other areas of science. It does not merely accelerate discovery, but in many cases makes it possible. </w:t>
      </w:r>
      <w:r w:rsidR="00947133" w:rsidRPr="002D6A4A">
        <w:rPr>
          <w:rFonts w:ascii="Times New Roman" w:hAnsi="Times New Roman" w:cs="Times New Roman"/>
        </w:rPr>
        <w:t xml:space="preserve">For instance, it would not be </w:t>
      </w:r>
      <w:r w:rsidR="00B12F98" w:rsidRPr="002D6A4A">
        <w:rPr>
          <w:rFonts w:ascii="Times New Roman" w:hAnsi="Times New Roman" w:cs="Times New Roman"/>
        </w:rPr>
        <w:t xml:space="preserve">reasonable to expect human annotators to pore over days of video and still be able to maintain a </w:t>
      </w:r>
      <w:r w:rsidR="00B12F98" w:rsidRPr="002D6A4A">
        <w:rPr>
          <w:rFonts w:ascii="Times New Roman" w:hAnsi="Times New Roman" w:cs="Times New Roman"/>
        </w:rPr>
        <w:lastRenderedPageBreak/>
        <w:t xml:space="preserve">high level of objectivity, or for them to reliably discern events that occurs on a time scale of several seconds, as is in the case of hydra egestion. Third, researchers were highly impressed by the constancy of hydra’s behavioral modes. They are hopeful that a lesson can be gleaned from those little animals on how to best develop an efficient algorithm for </w:t>
      </w:r>
      <w:r w:rsidR="005F4FF3" w:rsidRPr="002D6A4A">
        <w:rPr>
          <w:rFonts w:ascii="Times New Roman" w:hAnsi="Times New Roman" w:cs="Times New Roman"/>
        </w:rPr>
        <w:t xml:space="preserve">coordinating robots. And lastly, understanding hydra is a step toward understanding animals with more complex neural systems and how those systems work in general. </w:t>
      </w:r>
      <w:r w:rsidR="006C5865" w:rsidRPr="002D6A4A">
        <w:rPr>
          <w:rFonts w:ascii="Times New Roman" w:hAnsi="Times New Roman" w:cs="Times New Roman"/>
        </w:rPr>
        <w:t xml:space="preserve">Computers have already shown surprising strength in making such models, which leaves one wondering </w:t>
      </w:r>
      <w:r w:rsidR="00477C9D" w:rsidRPr="002D6A4A">
        <w:rPr>
          <w:rFonts w:ascii="Times New Roman" w:hAnsi="Times New Roman" w:cs="Times New Roman"/>
        </w:rPr>
        <w:t xml:space="preserve">if better hardware combined with more advanced software will eventually lead to true Artificial Intelligence. </w:t>
      </w:r>
      <w:r w:rsidR="006C5865" w:rsidRPr="002D6A4A">
        <w:rPr>
          <w:rFonts w:ascii="Times New Roman" w:hAnsi="Times New Roman" w:cs="Times New Roman"/>
        </w:rPr>
        <w:t xml:space="preserve">    </w:t>
      </w:r>
    </w:p>
    <w:p w14:paraId="7123B70A" w14:textId="77777777" w:rsidR="002D6A4A" w:rsidRDefault="002D6A4A">
      <w:pPr>
        <w:rPr>
          <w:rFonts w:ascii="Times New Roman" w:hAnsi="Times New Roman" w:cs="Times New Roman"/>
        </w:rPr>
      </w:pPr>
      <w:r>
        <w:rPr>
          <w:rFonts w:ascii="Times New Roman" w:hAnsi="Times New Roman" w:cs="Times New Roman"/>
        </w:rPr>
        <w:br w:type="page"/>
      </w:r>
    </w:p>
    <w:p w14:paraId="35B155F6" w14:textId="41944B90" w:rsidR="003C6D27" w:rsidRPr="002D6A4A" w:rsidRDefault="00F84C23" w:rsidP="002D6A4A">
      <w:pPr>
        <w:jc w:val="center"/>
        <w:rPr>
          <w:rFonts w:ascii="Times New Roman" w:hAnsi="Times New Roman" w:cs="Times New Roman"/>
        </w:rPr>
      </w:pPr>
      <w:r w:rsidRPr="002D6A4A">
        <w:rPr>
          <w:rFonts w:ascii="Times New Roman" w:hAnsi="Times New Roman" w:cs="Times New Roman"/>
        </w:rPr>
        <w:lastRenderedPageBreak/>
        <w:t>Works Consulted</w:t>
      </w:r>
    </w:p>
    <w:p w14:paraId="7B763150" w14:textId="77777777" w:rsidR="002D6A4A" w:rsidRPr="002D6A4A" w:rsidRDefault="002D6A4A" w:rsidP="00F84C23">
      <w:pPr>
        <w:ind w:firstLine="720"/>
        <w:jc w:val="center"/>
        <w:rPr>
          <w:rFonts w:ascii="Times New Roman" w:hAnsi="Times New Roman" w:cs="Times New Roman"/>
        </w:rPr>
      </w:pPr>
    </w:p>
    <w:p w14:paraId="4206139D" w14:textId="73B2D995" w:rsidR="002D6A4A" w:rsidRPr="002D6A4A" w:rsidRDefault="002D6A4A" w:rsidP="002D6A4A">
      <w:pPr>
        <w:spacing w:line="480" w:lineRule="auto"/>
        <w:ind w:hanging="480"/>
        <w:rPr>
          <w:rStyle w:val="Hyperlink"/>
          <w:rFonts w:ascii="Times New Roman" w:hAnsi="Times New Roman" w:cs="Times New Roman"/>
          <w:color w:val="auto"/>
          <w:u w:val="none"/>
        </w:rPr>
      </w:pPr>
      <w:r w:rsidRPr="002D6A4A">
        <w:rPr>
          <w:rFonts w:ascii="Times New Roman" w:hAnsi="Times New Roman" w:cs="Times New Roman"/>
        </w:rPr>
        <w:t xml:space="preserve">“An AI for Deciphering What Animals Do All Day.” </w:t>
      </w:r>
      <w:r w:rsidRPr="002D6A4A">
        <w:rPr>
          <w:rFonts w:ascii="Times New Roman" w:hAnsi="Times New Roman" w:cs="Times New Roman"/>
          <w:i/>
          <w:iCs/>
        </w:rPr>
        <w:t>Columbia News</w:t>
      </w:r>
      <w:r w:rsidRPr="002D6A4A">
        <w:rPr>
          <w:rFonts w:ascii="Times New Roman" w:hAnsi="Times New Roman" w:cs="Times New Roman"/>
        </w:rPr>
        <w:t xml:space="preserve">, 30 Apr. 2018, </w:t>
      </w:r>
      <w:hyperlink r:id="rId9" w:history="1">
        <w:r w:rsidRPr="002D6A4A">
          <w:rPr>
            <w:rStyle w:val="Hyperlink"/>
            <w:rFonts w:ascii="Times New Roman" w:hAnsi="Times New Roman" w:cs="Times New Roman"/>
          </w:rPr>
          <w:t>http://news.columbia.edu/content/1923</w:t>
        </w:r>
      </w:hyperlink>
      <w:r w:rsidRPr="002D6A4A">
        <w:rPr>
          <w:rFonts w:ascii="Times New Roman" w:hAnsi="Times New Roman" w:cs="Times New Roman"/>
        </w:rPr>
        <w:t>.</w:t>
      </w:r>
    </w:p>
    <w:p w14:paraId="57423768" w14:textId="40C0DDB4" w:rsidR="002D6A4A" w:rsidRPr="002D6A4A" w:rsidRDefault="002D6A4A" w:rsidP="002D6A4A">
      <w:pPr>
        <w:spacing w:line="480" w:lineRule="auto"/>
        <w:ind w:hanging="480"/>
        <w:rPr>
          <w:rFonts w:ascii="Times New Roman" w:hAnsi="Times New Roman" w:cs="Times New Roman"/>
        </w:rPr>
      </w:pPr>
      <w:r w:rsidRPr="002D6A4A">
        <w:rPr>
          <w:rFonts w:ascii="Times New Roman" w:hAnsi="Times New Roman" w:cs="Times New Roman"/>
        </w:rPr>
        <w:t xml:space="preserve">Dupre, Christophe, and Rafael Yuste. “Non-Overlapping Neural Networks in Hydra Vulgaris.” </w:t>
      </w:r>
      <w:r w:rsidRPr="002D6A4A">
        <w:rPr>
          <w:rFonts w:ascii="Times New Roman" w:hAnsi="Times New Roman" w:cs="Times New Roman"/>
          <w:i/>
          <w:iCs/>
        </w:rPr>
        <w:t>Current Biology</w:t>
      </w:r>
      <w:r w:rsidRPr="002D6A4A">
        <w:rPr>
          <w:rFonts w:ascii="Times New Roman" w:hAnsi="Times New Roman" w:cs="Times New Roman"/>
        </w:rPr>
        <w:t xml:space="preserve">, vol. 27, no. 8, Apr. 2017, pp. 1085–97. </w:t>
      </w:r>
      <w:r w:rsidRPr="002D6A4A">
        <w:rPr>
          <w:rFonts w:ascii="Times New Roman" w:hAnsi="Times New Roman" w:cs="Times New Roman"/>
          <w:i/>
          <w:iCs/>
        </w:rPr>
        <w:t>www.cell.com</w:t>
      </w:r>
      <w:r w:rsidRPr="002D6A4A">
        <w:rPr>
          <w:rFonts w:ascii="Times New Roman" w:hAnsi="Times New Roman" w:cs="Times New Roman"/>
        </w:rPr>
        <w:t>, doi:</w:t>
      </w:r>
      <w:hyperlink r:id="rId10" w:history="1">
        <w:r w:rsidRPr="002D6A4A">
          <w:rPr>
            <w:rStyle w:val="Hyperlink"/>
            <w:rFonts w:ascii="Times New Roman" w:hAnsi="Times New Roman" w:cs="Times New Roman"/>
          </w:rPr>
          <w:t>10.1016/j.cub.2017.02.049</w:t>
        </w:r>
      </w:hyperlink>
      <w:r w:rsidRPr="002D6A4A">
        <w:rPr>
          <w:rFonts w:ascii="Times New Roman" w:hAnsi="Times New Roman" w:cs="Times New Roman"/>
        </w:rPr>
        <w:t>.</w:t>
      </w:r>
    </w:p>
    <w:p w14:paraId="3A7FA768" w14:textId="34B678BA" w:rsidR="002D6A4A" w:rsidRPr="002D6A4A" w:rsidRDefault="002D6A4A" w:rsidP="002D6A4A">
      <w:pPr>
        <w:spacing w:line="480" w:lineRule="auto"/>
        <w:ind w:hanging="480"/>
        <w:rPr>
          <w:rFonts w:ascii="Times New Roman" w:hAnsi="Times New Roman" w:cs="Times New Roman"/>
        </w:rPr>
      </w:pPr>
      <w:r w:rsidRPr="002D6A4A">
        <w:rPr>
          <w:rFonts w:ascii="Times New Roman" w:hAnsi="Times New Roman" w:cs="Times New Roman"/>
        </w:rPr>
        <w:t xml:space="preserve">Han, Shuting, et al. “Comprehensive Machine Learning Analysis of Hydra Behavior Reveals a Stable Basal Behavioral Repertoire.” </w:t>
      </w:r>
      <w:r w:rsidRPr="002D6A4A">
        <w:rPr>
          <w:rFonts w:ascii="Times New Roman" w:hAnsi="Times New Roman" w:cs="Times New Roman"/>
          <w:i/>
          <w:iCs/>
        </w:rPr>
        <w:t>ELife</w:t>
      </w:r>
      <w:r w:rsidRPr="002D6A4A">
        <w:rPr>
          <w:rFonts w:ascii="Times New Roman" w:hAnsi="Times New Roman" w:cs="Times New Roman"/>
        </w:rPr>
        <w:t xml:space="preserve">, vol. 7, Mar. 2018, p. e32605. </w:t>
      </w:r>
      <w:r w:rsidRPr="002D6A4A">
        <w:rPr>
          <w:rFonts w:ascii="Times New Roman" w:hAnsi="Times New Roman" w:cs="Times New Roman"/>
          <w:i/>
          <w:iCs/>
        </w:rPr>
        <w:t>elifesciences.org</w:t>
      </w:r>
      <w:r w:rsidRPr="002D6A4A">
        <w:rPr>
          <w:rFonts w:ascii="Times New Roman" w:hAnsi="Times New Roman" w:cs="Times New Roman"/>
        </w:rPr>
        <w:t>, doi:</w:t>
      </w:r>
      <w:hyperlink r:id="rId11" w:history="1">
        <w:r w:rsidRPr="002D6A4A">
          <w:rPr>
            <w:rStyle w:val="Hyperlink"/>
            <w:rFonts w:ascii="Times New Roman" w:hAnsi="Times New Roman" w:cs="Times New Roman"/>
          </w:rPr>
          <w:t>10.7554/eLife.32605</w:t>
        </w:r>
      </w:hyperlink>
      <w:r w:rsidRPr="002D6A4A">
        <w:rPr>
          <w:rFonts w:ascii="Times New Roman" w:hAnsi="Times New Roman" w:cs="Times New Roman"/>
        </w:rPr>
        <w:t>.</w:t>
      </w:r>
    </w:p>
    <w:p w14:paraId="4382D8FC" w14:textId="0DCB2726" w:rsidR="002D6A4A" w:rsidRPr="002D6A4A" w:rsidRDefault="002D6A4A" w:rsidP="002D6A4A">
      <w:pPr>
        <w:spacing w:line="480" w:lineRule="auto"/>
        <w:ind w:hanging="480"/>
        <w:rPr>
          <w:rFonts w:ascii="Times New Roman" w:hAnsi="Times New Roman" w:cs="Times New Roman"/>
        </w:rPr>
      </w:pPr>
    </w:p>
    <w:p w14:paraId="686727B3" w14:textId="77777777" w:rsidR="00F84C23" w:rsidRPr="002D6A4A" w:rsidRDefault="00F84C23" w:rsidP="002D6A4A">
      <w:pPr>
        <w:rPr>
          <w:rFonts w:ascii="Times New Roman" w:hAnsi="Times New Roman" w:cs="Times New Roman"/>
        </w:rPr>
      </w:pPr>
    </w:p>
    <w:sectPr w:rsidR="00F84C23" w:rsidRPr="002D6A4A" w:rsidSect="006F68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652A1A" w14:textId="77777777" w:rsidR="00D07387" w:rsidRDefault="00D07387" w:rsidP="00F84C23">
      <w:r>
        <w:separator/>
      </w:r>
    </w:p>
  </w:endnote>
  <w:endnote w:type="continuationSeparator" w:id="0">
    <w:p w14:paraId="7311808E" w14:textId="77777777" w:rsidR="00D07387" w:rsidRDefault="00D07387" w:rsidP="00F8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E81B6" w14:textId="77777777" w:rsidR="00D07387" w:rsidRDefault="00D07387" w:rsidP="00F84C23">
      <w:r>
        <w:separator/>
      </w:r>
    </w:p>
  </w:footnote>
  <w:footnote w:type="continuationSeparator" w:id="0">
    <w:p w14:paraId="2121DDD8" w14:textId="77777777" w:rsidR="00D07387" w:rsidRDefault="00D07387" w:rsidP="00F84C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E12FA"/>
    <w:multiLevelType w:val="multilevel"/>
    <w:tmpl w:val="63A2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19"/>
    <w:rsid w:val="00010723"/>
    <w:rsid w:val="00024C79"/>
    <w:rsid w:val="000C7803"/>
    <w:rsid w:val="001A7DDB"/>
    <w:rsid w:val="001D4FCD"/>
    <w:rsid w:val="00212209"/>
    <w:rsid w:val="00224A9C"/>
    <w:rsid w:val="002260AC"/>
    <w:rsid w:val="002B4AC2"/>
    <w:rsid w:val="002D6A4A"/>
    <w:rsid w:val="003C6D27"/>
    <w:rsid w:val="0043210D"/>
    <w:rsid w:val="00452447"/>
    <w:rsid w:val="0047328C"/>
    <w:rsid w:val="00477C9D"/>
    <w:rsid w:val="0058432F"/>
    <w:rsid w:val="005F4FF3"/>
    <w:rsid w:val="00642CEF"/>
    <w:rsid w:val="006C5865"/>
    <w:rsid w:val="006F6850"/>
    <w:rsid w:val="00762261"/>
    <w:rsid w:val="007C0A4C"/>
    <w:rsid w:val="00861819"/>
    <w:rsid w:val="008D134C"/>
    <w:rsid w:val="00947133"/>
    <w:rsid w:val="009578E5"/>
    <w:rsid w:val="0098436B"/>
    <w:rsid w:val="00994102"/>
    <w:rsid w:val="009B24EC"/>
    <w:rsid w:val="00A33832"/>
    <w:rsid w:val="00A83277"/>
    <w:rsid w:val="00A92C5C"/>
    <w:rsid w:val="00AB5552"/>
    <w:rsid w:val="00B12F98"/>
    <w:rsid w:val="00CA2630"/>
    <w:rsid w:val="00D07387"/>
    <w:rsid w:val="00DB1456"/>
    <w:rsid w:val="00DB3DE9"/>
    <w:rsid w:val="00F30562"/>
    <w:rsid w:val="00F84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0CC2DB"/>
  <w14:defaultImageDpi w14:val="32767"/>
  <w15:chartTrackingRefBased/>
  <w15:docId w15:val="{591F9D4A-16D0-BF4A-8684-A3548E1FC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C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84C2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84C23"/>
    <w:rPr>
      <w:rFonts w:ascii="Times New Roman" w:eastAsia="Times New Roman" w:hAnsi="Times New Roman" w:cs="Times New Roman"/>
      <w:b/>
      <w:bCs/>
    </w:rPr>
  </w:style>
  <w:style w:type="character" w:customStyle="1" w:styleId="apple-converted-space">
    <w:name w:val="apple-converted-space"/>
    <w:basedOn w:val="DefaultParagraphFont"/>
    <w:rsid w:val="00F84C23"/>
  </w:style>
  <w:style w:type="character" w:styleId="Emphasis">
    <w:name w:val="Emphasis"/>
    <w:basedOn w:val="DefaultParagraphFont"/>
    <w:uiPriority w:val="20"/>
    <w:qFormat/>
    <w:rsid w:val="00F84C23"/>
    <w:rPr>
      <w:i/>
      <w:iCs/>
    </w:rPr>
  </w:style>
  <w:style w:type="paragraph" w:styleId="Header">
    <w:name w:val="header"/>
    <w:basedOn w:val="Normal"/>
    <w:link w:val="HeaderChar"/>
    <w:uiPriority w:val="99"/>
    <w:unhideWhenUsed/>
    <w:rsid w:val="00F84C23"/>
    <w:pPr>
      <w:tabs>
        <w:tab w:val="center" w:pos="4680"/>
        <w:tab w:val="right" w:pos="9360"/>
      </w:tabs>
    </w:pPr>
  </w:style>
  <w:style w:type="character" w:customStyle="1" w:styleId="HeaderChar">
    <w:name w:val="Header Char"/>
    <w:basedOn w:val="DefaultParagraphFont"/>
    <w:link w:val="Header"/>
    <w:uiPriority w:val="99"/>
    <w:rsid w:val="00F84C23"/>
  </w:style>
  <w:style w:type="paragraph" w:styleId="Footer">
    <w:name w:val="footer"/>
    <w:basedOn w:val="Normal"/>
    <w:link w:val="FooterChar"/>
    <w:uiPriority w:val="99"/>
    <w:unhideWhenUsed/>
    <w:rsid w:val="00F84C23"/>
    <w:pPr>
      <w:tabs>
        <w:tab w:val="center" w:pos="4680"/>
        <w:tab w:val="right" w:pos="9360"/>
      </w:tabs>
    </w:pPr>
  </w:style>
  <w:style w:type="character" w:customStyle="1" w:styleId="FooterChar">
    <w:name w:val="Footer Char"/>
    <w:basedOn w:val="DefaultParagraphFont"/>
    <w:link w:val="Footer"/>
    <w:uiPriority w:val="99"/>
    <w:rsid w:val="00F84C23"/>
  </w:style>
  <w:style w:type="character" w:styleId="Hyperlink">
    <w:name w:val="Hyperlink"/>
    <w:basedOn w:val="DefaultParagraphFont"/>
    <w:uiPriority w:val="99"/>
    <w:unhideWhenUsed/>
    <w:rsid w:val="00F84C23"/>
    <w:rPr>
      <w:color w:val="0563C1" w:themeColor="hyperlink"/>
      <w:u w:val="single"/>
    </w:rPr>
  </w:style>
  <w:style w:type="character" w:styleId="UnresolvedMention">
    <w:name w:val="Unresolved Mention"/>
    <w:basedOn w:val="DefaultParagraphFont"/>
    <w:uiPriority w:val="99"/>
    <w:rsid w:val="00F84C23"/>
    <w:rPr>
      <w:color w:val="605E5C"/>
      <w:shd w:val="clear" w:color="auto" w:fill="E1DFDD"/>
    </w:rPr>
  </w:style>
  <w:style w:type="character" w:customStyle="1" w:styleId="contextual-datacite">
    <w:name w:val="contextual-data__cite"/>
    <w:basedOn w:val="DefaultParagraphFont"/>
    <w:rsid w:val="00F84C23"/>
  </w:style>
  <w:style w:type="character" w:customStyle="1" w:styleId="contextual-datacitelabel">
    <w:name w:val="contextual-data__cite_label"/>
    <w:basedOn w:val="DefaultParagraphFont"/>
    <w:rsid w:val="00F84C23"/>
  </w:style>
  <w:style w:type="character" w:customStyle="1" w:styleId="doi">
    <w:name w:val="doi"/>
    <w:basedOn w:val="DefaultParagraphFont"/>
    <w:rsid w:val="00F84C23"/>
  </w:style>
  <w:style w:type="character" w:customStyle="1" w:styleId="Heading1Char">
    <w:name w:val="Heading 1 Char"/>
    <w:basedOn w:val="DefaultParagraphFont"/>
    <w:link w:val="Heading1"/>
    <w:uiPriority w:val="9"/>
    <w:rsid w:val="00F84C2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18346">
      <w:bodyDiv w:val="1"/>
      <w:marLeft w:val="0"/>
      <w:marRight w:val="0"/>
      <w:marTop w:val="0"/>
      <w:marBottom w:val="0"/>
      <w:divBdr>
        <w:top w:val="none" w:sz="0" w:space="0" w:color="auto"/>
        <w:left w:val="none" w:sz="0" w:space="0" w:color="auto"/>
        <w:bottom w:val="none" w:sz="0" w:space="0" w:color="auto"/>
        <w:right w:val="none" w:sz="0" w:space="0" w:color="auto"/>
      </w:divBdr>
    </w:div>
    <w:div w:id="434056311">
      <w:bodyDiv w:val="1"/>
      <w:marLeft w:val="0"/>
      <w:marRight w:val="0"/>
      <w:marTop w:val="0"/>
      <w:marBottom w:val="0"/>
      <w:divBdr>
        <w:top w:val="none" w:sz="0" w:space="0" w:color="auto"/>
        <w:left w:val="none" w:sz="0" w:space="0" w:color="auto"/>
        <w:bottom w:val="none" w:sz="0" w:space="0" w:color="auto"/>
        <w:right w:val="none" w:sz="0" w:space="0" w:color="auto"/>
      </w:divBdr>
    </w:div>
    <w:div w:id="739016342">
      <w:bodyDiv w:val="1"/>
      <w:marLeft w:val="0"/>
      <w:marRight w:val="0"/>
      <w:marTop w:val="0"/>
      <w:marBottom w:val="0"/>
      <w:divBdr>
        <w:top w:val="none" w:sz="0" w:space="0" w:color="auto"/>
        <w:left w:val="none" w:sz="0" w:space="0" w:color="auto"/>
        <w:bottom w:val="none" w:sz="0" w:space="0" w:color="auto"/>
        <w:right w:val="none" w:sz="0" w:space="0" w:color="auto"/>
      </w:divBdr>
      <w:divsChild>
        <w:div w:id="1517117605">
          <w:marLeft w:val="480"/>
          <w:marRight w:val="0"/>
          <w:marTop w:val="0"/>
          <w:marBottom w:val="0"/>
          <w:divBdr>
            <w:top w:val="none" w:sz="0" w:space="0" w:color="auto"/>
            <w:left w:val="none" w:sz="0" w:space="0" w:color="auto"/>
            <w:bottom w:val="none" w:sz="0" w:space="0" w:color="auto"/>
            <w:right w:val="none" w:sz="0" w:space="0" w:color="auto"/>
          </w:divBdr>
          <w:divsChild>
            <w:div w:id="192800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70888">
      <w:bodyDiv w:val="1"/>
      <w:marLeft w:val="0"/>
      <w:marRight w:val="0"/>
      <w:marTop w:val="0"/>
      <w:marBottom w:val="0"/>
      <w:divBdr>
        <w:top w:val="none" w:sz="0" w:space="0" w:color="auto"/>
        <w:left w:val="none" w:sz="0" w:space="0" w:color="auto"/>
        <w:bottom w:val="none" w:sz="0" w:space="0" w:color="auto"/>
        <w:right w:val="none" w:sz="0" w:space="0" w:color="auto"/>
      </w:divBdr>
    </w:div>
    <w:div w:id="825585472">
      <w:bodyDiv w:val="1"/>
      <w:marLeft w:val="0"/>
      <w:marRight w:val="0"/>
      <w:marTop w:val="0"/>
      <w:marBottom w:val="0"/>
      <w:divBdr>
        <w:top w:val="none" w:sz="0" w:space="0" w:color="auto"/>
        <w:left w:val="none" w:sz="0" w:space="0" w:color="auto"/>
        <w:bottom w:val="none" w:sz="0" w:space="0" w:color="auto"/>
        <w:right w:val="none" w:sz="0" w:space="0" w:color="auto"/>
      </w:divBdr>
      <w:divsChild>
        <w:div w:id="2030598317">
          <w:marLeft w:val="480"/>
          <w:marRight w:val="0"/>
          <w:marTop w:val="0"/>
          <w:marBottom w:val="0"/>
          <w:divBdr>
            <w:top w:val="none" w:sz="0" w:space="0" w:color="auto"/>
            <w:left w:val="none" w:sz="0" w:space="0" w:color="auto"/>
            <w:bottom w:val="none" w:sz="0" w:space="0" w:color="auto"/>
            <w:right w:val="none" w:sz="0" w:space="0" w:color="auto"/>
          </w:divBdr>
          <w:divsChild>
            <w:div w:id="3707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96182">
      <w:bodyDiv w:val="1"/>
      <w:marLeft w:val="0"/>
      <w:marRight w:val="0"/>
      <w:marTop w:val="0"/>
      <w:marBottom w:val="0"/>
      <w:divBdr>
        <w:top w:val="none" w:sz="0" w:space="0" w:color="auto"/>
        <w:left w:val="none" w:sz="0" w:space="0" w:color="auto"/>
        <w:bottom w:val="none" w:sz="0" w:space="0" w:color="auto"/>
        <w:right w:val="none" w:sz="0" w:space="0" w:color="auto"/>
      </w:divBdr>
      <w:divsChild>
        <w:div w:id="1026516867">
          <w:marLeft w:val="0"/>
          <w:marRight w:val="0"/>
          <w:marTop w:val="0"/>
          <w:marBottom w:val="0"/>
          <w:divBdr>
            <w:top w:val="none" w:sz="0" w:space="0" w:color="auto"/>
            <w:left w:val="none" w:sz="0" w:space="0" w:color="auto"/>
            <w:bottom w:val="none" w:sz="0" w:space="0" w:color="auto"/>
            <w:right w:val="none" w:sz="0" w:space="0" w:color="auto"/>
          </w:divBdr>
        </w:div>
        <w:div w:id="669678579">
          <w:marLeft w:val="0"/>
          <w:marRight w:val="0"/>
          <w:marTop w:val="0"/>
          <w:marBottom w:val="0"/>
          <w:divBdr>
            <w:top w:val="none" w:sz="0" w:space="0" w:color="auto"/>
            <w:left w:val="none" w:sz="0" w:space="0" w:color="auto"/>
            <w:bottom w:val="none" w:sz="0" w:space="0" w:color="auto"/>
            <w:right w:val="none" w:sz="0" w:space="0" w:color="auto"/>
          </w:divBdr>
        </w:div>
      </w:divsChild>
    </w:div>
    <w:div w:id="1371879082">
      <w:bodyDiv w:val="1"/>
      <w:marLeft w:val="0"/>
      <w:marRight w:val="0"/>
      <w:marTop w:val="0"/>
      <w:marBottom w:val="0"/>
      <w:divBdr>
        <w:top w:val="none" w:sz="0" w:space="0" w:color="auto"/>
        <w:left w:val="none" w:sz="0" w:space="0" w:color="auto"/>
        <w:bottom w:val="none" w:sz="0" w:space="0" w:color="auto"/>
        <w:right w:val="none" w:sz="0" w:space="0" w:color="auto"/>
      </w:divBdr>
      <w:divsChild>
        <w:div w:id="374426525">
          <w:marLeft w:val="480"/>
          <w:marRight w:val="0"/>
          <w:marTop w:val="0"/>
          <w:marBottom w:val="0"/>
          <w:divBdr>
            <w:top w:val="none" w:sz="0" w:space="0" w:color="auto"/>
            <w:left w:val="none" w:sz="0" w:space="0" w:color="auto"/>
            <w:bottom w:val="none" w:sz="0" w:space="0" w:color="auto"/>
            <w:right w:val="none" w:sz="0" w:space="0" w:color="auto"/>
          </w:divBdr>
          <w:divsChild>
            <w:div w:id="9319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358">
      <w:bodyDiv w:val="1"/>
      <w:marLeft w:val="0"/>
      <w:marRight w:val="0"/>
      <w:marTop w:val="0"/>
      <w:marBottom w:val="0"/>
      <w:divBdr>
        <w:top w:val="none" w:sz="0" w:space="0" w:color="auto"/>
        <w:left w:val="none" w:sz="0" w:space="0" w:color="auto"/>
        <w:bottom w:val="none" w:sz="0" w:space="0" w:color="auto"/>
        <w:right w:val="none" w:sz="0" w:space="0" w:color="auto"/>
      </w:divBdr>
    </w:div>
    <w:div w:id="1815834876">
      <w:bodyDiv w:val="1"/>
      <w:marLeft w:val="0"/>
      <w:marRight w:val="0"/>
      <w:marTop w:val="0"/>
      <w:marBottom w:val="0"/>
      <w:divBdr>
        <w:top w:val="none" w:sz="0" w:space="0" w:color="auto"/>
        <w:left w:val="none" w:sz="0" w:space="0" w:color="auto"/>
        <w:bottom w:val="none" w:sz="0" w:space="0" w:color="auto"/>
        <w:right w:val="none" w:sz="0" w:space="0" w:color="auto"/>
      </w:divBdr>
    </w:div>
    <w:div w:id="1900558515">
      <w:bodyDiv w:val="1"/>
      <w:marLeft w:val="0"/>
      <w:marRight w:val="0"/>
      <w:marTop w:val="0"/>
      <w:marBottom w:val="0"/>
      <w:divBdr>
        <w:top w:val="none" w:sz="0" w:space="0" w:color="auto"/>
        <w:left w:val="none" w:sz="0" w:space="0" w:color="auto"/>
        <w:bottom w:val="none" w:sz="0" w:space="0" w:color="auto"/>
        <w:right w:val="none" w:sz="0" w:space="0" w:color="auto"/>
      </w:divBdr>
    </w:div>
    <w:div w:id="204027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7554/eLife.32605" TargetMode="External"/><Relationship Id="rId5" Type="http://schemas.openxmlformats.org/officeDocument/2006/relationships/footnotes" Target="footnotes.xml"/><Relationship Id="rId10" Type="http://schemas.openxmlformats.org/officeDocument/2006/relationships/hyperlink" Target="https://doi.org/10.1016/j.cub.2017.02.049" TargetMode="External"/><Relationship Id="rId4" Type="http://schemas.openxmlformats.org/officeDocument/2006/relationships/webSettings" Target="webSettings.xml"/><Relationship Id="rId9" Type="http://schemas.openxmlformats.org/officeDocument/2006/relationships/hyperlink" Target="http://news.columbia.edu/content/1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yuanping song</dc:creator>
  <cp:keywords/>
  <dc:description/>
  <cp:lastModifiedBy>yuanping song</cp:lastModifiedBy>
  <cp:revision>4</cp:revision>
  <dcterms:created xsi:type="dcterms:W3CDTF">2018-06-09T03:37:00Z</dcterms:created>
  <dcterms:modified xsi:type="dcterms:W3CDTF">2018-09-30T20:13:00Z</dcterms:modified>
</cp:coreProperties>
</file>