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595D" w14:textId="77777777" w:rsidR="00EC793C" w:rsidRPr="00EC793C" w:rsidRDefault="00EC793C" w:rsidP="00EC793C">
      <w:r w:rsidRPr="00EC793C">
        <w:t>Surthax emerged from the primordial chaos when the multiverse was young. Ancient texts claim he was born when a fragment of the Elemental Plane of Fire fell into the Abyss, creating a being of both elemental fury and demonic malice.</w:t>
      </w:r>
    </w:p>
    <w:p w14:paraId="05BF1257" w14:textId="77777777" w:rsidR="00EC793C" w:rsidRPr="00EC793C" w:rsidRDefault="00EC793C" w:rsidP="00EC793C">
      <w:r w:rsidRPr="00EC793C">
        <w:t>As Lord of Cinders, Surthax commands legions of fire elementals and lesser flame demons from his fortress, the Cinderspire—a massive obsidian tower that rises from an endless sea of smoldering ash and magma. The air around his domain is thick with toxic smoke and embers that burn eternally.</w:t>
      </w:r>
    </w:p>
    <w:p w14:paraId="0E2F4702" w14:textId="77777777" w:rsidR="00EC793C" w:rsidRPr="00EC793C" w:rsidRDefault="00EC793C" w:rsidP="00EC793C">
      <w:r w:rsidRPr="00EC793C">
        <w:t>Surthax is known for his legendary pact with seven mortal kingdoms during the Age of Embers. He granted them mastery over flame and metallurgy, elevating their civilizations to unprecedented heights before eventually consuming their cities when they failed to provide the annual sacrifice of seven royal children.</w:t>
      </w:r>
    </w:p>
    <w:p w14:paraId="46C3E26E" w14:textId="77777777" w:rsidR="00EC793C" w:rsidRPr="00EC793C" w:rsidRDefault="00EC793C" w:rsidP="00EC793C">
      <w:r w:rsidRPr="00EC793C">
        <w:t>His symbol is a crown wreathed in black flame, and his worshippers—the Ashen Covenant—establish hidden temples in volcanic regions. These cultists bear ritual burn scars and practice fire divination, believing that true prophecy can only be read in the patterns of flame.</w:t>
      </w:r>
    </w:p>
    <w:p w14:paraId="63D27378" w14:textId="77777777" w:rsidR="00EC793C" w:rsidRPr="00EC793C" w:rsidRDefault="00EC793C" w:rsidP="00EC793C">
      <w:r w:rsidRPr="00EC793C">
        <w:t>Unlike many demons who revel in chaotic destruction, Surthax possesses calculating patience. He values those who create before they destroy, seeing beauty in civilizations at their peak before he reduces them to ash. This makes him particularly dangerous, as he often appears as a benefactor before revealing his true nature.</w:t>
      </w:r>
    </w:p>
    <w:p w14:paraId="1BA4B6CF" w14:textId="77777777" w:rsidR="00EC793C" w:rsidRPr="00EC793C" w:rsidRDefault="00EC793C" w:rsidP="00EC793C">
      <w:r w:rsidRPr="00EC793C">
        <w:t>Surthax's greatest enemy is Glacius, the Eternal Frost, an ancient elemental lord with whom he has warred since time immemorial. Their battles have created regions of bizarre magical disruption where fire and ice magics behave unpredictably.</w:t>
      </w:r>
    </w:p>
    <w:p w14:paraId="72673385" w14:textId="77777777" w:rsidR="002612A0" w:rsidRDefault="002612A0"/>
    <w:sectPr w:rsidR="00261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586"/>
    <w:rsid w:val="002612A0"/>
    <w:rsid w:val="002F6586"/>
    <w:rsid w:val="00406C43"/>
    <w:rsid w:val="004510D9"/>
    <w:rsid w:val="005A0950"/>
    <w:rsid w:val="00A87E73"/>
    <w:rsid w:val="00EC79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945C33-C6B5-4E19-A4C1-0CAC5FF5D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586"/>
    <w:rPr>
      <w:rFonts w:eastAsiaTheme="majorEastAsia" w:cstheme="majorBidi"/>
      <w:color w:val="272727" w:themeColor="text1" w:themeTint="D8"/>
    </w:rPr>
  </w:style>
  <w:style w:type="paragraph" w:styleId="Title">
    <w:name w:val="Title"/>
    <w:basedOn w:val="Normal"/>
    <w:next w:val="Normal"/>
    <w:link w:val="TitleChar"/>
    <w:uiPriority w:val="10"/>
    <w:qFormat/>
    <w:rsid w:val="002F6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586"/>
    <w:pPr>
      <w:spacing w:before="160"/>
      <w:jc w:val="center"/>
    </w:pPr>
    <w:rPr>
      <w:i/>
      <w:iCs/>
      <w:color w:val="404040" w:themeColor="text1" w:themeTint="BF"/>
    </w:rPr>
  </w:style>
  <w:style w:type="character" w:customStyle="1" w:styleId="QuoteChar">
    <w:name w:val="Quote Char"/>
    <w:basedOn w:val="DefaultParagraphFont"/>
    <w:link w:val="Quote"/>
    <w:uiPriority w:val="29"/>
    <w:rsid w:val="002F6586"/>
    <w:rPr>
      <w:i/>
      <w:iCs/>
      <w:color w:val="404040" w:themeColor="text1" w:themeTint="BF"/>
    </w:rPr>
  </w:style>
  <w:style w:type="paragraph" w:styleId="ListParagraph">
    <w:name w:val="List Paragraph"/>
    <w:basedOn w:val="Normal"/>
    <w:uiPriority w:val="34"/>
    <w:qFormat/>
    <w:rsid w:val="002F6586"/>
    <w:pPr>
      <w:ind w:left="720"/>
      <w:contextualSpacing/>
    </w:pPr>
  </w:style>
  <w:style w:type="character" w:styleId="IntenseEmphasis">
    <w:name w:val="Intense Emphasis"/>
    <w:basedOn w:val="DefaultParagraphFont"/>
    <w:uiPriority w:val="21"/>
    <w:qFormat/>
    <w:rsid w:val="002F6586"/>
    <w:rPr>
      <w:i/>
      <w:iCs/>
      <w:color w:val="2F5496" w:themeColor="accent1" w:themeShade="BF"/>
    </w:rPr>
  </w:style>
  <w:style w:type="paragraph" w:styleId="IntenseQuote">
    <w:name w:val="Intense Quote"/>
    <w:basedOn w:val="Normal"/>
    <w:next w:val="Normal"/>
    <w:link w:val="IntenseQuoteChar"/>
    <w:uiPriority w:val="30"/>
    <w:qFormat/>
    <w:rsid w:val="002F6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586"/>
    <w:rPr>
      <w:i/>
      <w:iCs/>
      <w:color w:val="2F5496" w:themeColor="accent1" w:themeShade="BF"/>
    </w:rPr>
  </w:style>
  <w:style w:type="character" w:styleId="IntenseReference">
    <w:name w:val="Intense Reference"/>
    <w:basedOn w:val="DefaultParagraphFont"/>
    <w:uiPriority w:val="32"/>
    <w:qFormat/>
    <w:rsid w:val="002F6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82227">
      <w:bodyDiv w:val="1"/>
      <w:marLeft w:val="0"/>
      <w:marRight w:val="0"/>
      <w:marTop w:val="0"/>
      <w:marBottom w:val="0"/>
      <w:divBdr>
        <w:top w:val="none" w:sz="0" w:space="0" w:color="auto"/>
        <w:left w:val="none" w:sz="0" w:space="0" w:color="auto"/>
        <w:bottom w:val="none" w:sz="0" w:space="0" w:color="auto"/>
        <w:right w:val="none" w:sz="0" w:space="0" w:color="auto"/>
      </w:divBdr>
    </w:div>
    <w:div w:id="138171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2</cp:revision>
  <dcterms:created xsi:type="dcterms:W3CDTF">2025-03-31T07:13:00Z</dcterms:created>
  <dcterms:modified xsi:type="dcterms:W3CDTF">2025-03-31T07:13:00Z</dcterms:modified>
</cp:coreProperties>
</file>