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eastAsia="Microsoft YaHei" w:hAnsi="Arial"/>
          <w:b/>
          <w:bCs/>
          <w:color w:val="1F4E79"/>
          <w:sz w:val="52"/>
          <w:szCs w:val="52"/>
        </w:rPr>
        <w:t xml:space="preserve">版本火车需求管理功能</w:t>
      </w:r>
    </w:p>
    <w:p>
      <w:pPr>
        <w:spacing w:after="600"/>
        <w:jc w:val="center"/>
      </w:pPr>
      <w:r>
        <w:rPr>
          <w:rFonts w:ascii="Arial" w:eastAsia="Microsoft YaHei" w:hAnsi="Arial"/>
          <w:color w:val="2E75B6"/>
          <w:sz w:val="36"/>
          <w:szCs w:val="36"/>
        </w:rPr>
        <w:t xml:space="preserve">需求调研报告</w:t>
      </w:r>
    </w:p>
    <w:p>
      <w:pPr>
        <w:spacing w:after="100"/>
        <w:jc w:val="center"/>
      </w:pPr>
      <w:r>
        <w:rPr>
          <w:rFonts w:ascii="Arial" w:eastAsia="Microsoft YaHei" w:hAnsi="Arial"/>
          <w:color w:val="CCCCCC"/>
          <w:sz w:val="20"/>
          <w:szCs w:val="20"/>
        </w:rPr>
        <w:t xml:space="preserve">────────────────────────────────</w:t>
      </w:r>
    </w:p>
    <w:p>
      <w:pPr>
        <w:spacing w:after="80"/>
        <w:jc w:val="center"/>
      </w:pPr>
      <w:r>
        <w:rPr>
          <w:rFonts w:ascii="Arial" w:eastAsia="Microsoft YaHei" w:hAnsi="Arial"/>
          <w:color w:val="555555"/>
          <w:sz w:val="22"/>
          <w:szCs w:val="22"/>
        </w:rPr>
        <w:t xml:space="preserve">版本：V3.0</w:t>
      </w:r>
    </w:p>
    <w:p>
      <w:pPr>
        <w:spacing w:after="80"/>
        <w:jc w:val="center"/>
      </w:pPr>
      <w:r>
        <w:rPr>
          <w:rFonts w:ascii="Arial" w:eastAsia="Microsoft YaHei" w:hAnsi="Arial"/>
          <w:color w:val="555555"/>
          <w:sz w:val="22"/>
          <w:szCs w:val="22"/>
        </w:rPr>
        <w:t xml:space="preserve">日期：2026年5月</w:t>
      </w:r>
    </w:p>
    <w:p>
      <w:pPr>
        <w:spacing w:after="80"/>
        <w:jc w:val="center"/>
      </w:pPr>
      <w:r>
        <w:rPr>
          <w:rFonts w:ascii="Arial" w:eastAsia="Microsoft YaHei" w:hAnsi="Arial"/>
          <w:color w:val="555555"/>
          <w:sz w:val="22"/>
          <w:szCs w:val="22"/>
        </w:rPr>
        <w:t xml:space="preserve">密级：内部使用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F4E79"/>
          <w:sz w:val="32"/>
          <w:szCs w:val="32"/>
        </w:rPr>
        <w:t xml:space="preserve">目录</w:t>
      </w:r>
    </w:p>
    <w:p>
      <w:pPr>
        <w:spacing w:after="60" w:before="60" w:line="360"/>
        <w:jc w:val="both"/>
      </w:pPr>
      <w:r>
        <w:rPr>
          <w:rFonts w:ascii="Arial" w:eastAsia="Microsoft YaHei" w:hAnsi="Arial"/>
          <w:sz w:val="21"/>
          <w:szCs w:val="21"/>
        </w:rPr>
        <w:t xml:space="preserve">一、调研背景与目标</w:t>
      </w:r>
    </w:p>
    <w:p>
      <w:pPr>
        <w:spacing w:after="60" w:before="60" w:line="360"/>
        <w:jc w:val="both"/>
      </w:pPr>
      <w:r>
        <w:rPr>
          <w:rFonts w:ascii="Arial" w:eastAsia="Microsoft YaHei" w:hAnsi="Arial"/>
          <w:sz w:val="21"/>
          <w:szCs w:val="21"/>
        </w:rPr>
        <w:t xml:space="preserve">二、版本火车概念解析</w:t>
      </w:r>
    </w:p>
    <w:p>
      <w:pPr>
        <w:spacing w:after="60" w:before="60" w:line="360"/>
        <w:jc w:val="both"/>
      </w:pPr>
      <w:r>
        <w:rPr>
          <w:rFonts w:ascii="Arial" w:eastAsia="Microsoft YaHei" w:hAnsi="Arial"/>
          <w:sz w:val="21"/>
          <w:szCs w:val="21"/>
        </w:rPr>
        <w:t xml:space="preserve">三、角色体系定义</w:t>
      </w:r>
    </w:p>
    <w:p>
      <w:pPr>
        <w:spacing w:after="60" w:before="60" w:line="360"/>
        <w:jc w:val="both"/>
      </w:pPr>
      <w:r>
        <w:rPr>
          <w:rFonts w:ascii="Arial" w:eastAsia="Microsoft YaHei" w:hAnsi="Arial"/>
          <w:sz w:val="21"/>
          <w:szCs w:val="21"/>
        </w:rPr>
        <w:t xml:space="preserve">四、需求分层与分类体系</w:t>
      </w:r>
    </w:p>
    <w:p>
      <w:pPr>
        <w:spacing w:after="60" w:before="60" w:line="360"/>
        <w:jc w:val="both"/>
      </w:pPr>
      <w:r>
        <w:rPr>
          <w:rFonts w:ascii="Arial" w:eastAsia="Microsoft YaHei" w:hAnsi="Arial"/>
          <w:sz w:val="21"/>
          <w:szCs w:val="21"/>
        </w:rPr>
        <w:t xml:space="preserve">五、版本火车关键节点</w:t>
      </w:r>
    </w:p>
    <w:p>
      <w:pPr>
        <w:spacing w:after="60" w:before="60" w:line="360"/>
        <w:jc w:val="both"/>
      </w:pPr>
      <w:r>
        <w:rPr>
          <w:rFonts w:ascii="Arial" w:eastAsia="Microsoft YaHei" w:hAnsi="Arial"/>
          <w:sz w:val="21"/>
          <w:szCs w:val="21"/>
        </w:rPr>
        <w:t xml:space="preserve">六、工具功能框架</w:t>
      </w:r>
    </w:p>
    <w:p>
      <w:pPr>
        <w:spacing w:after="60" w:before="60" w:line="360"/>
        <w:jc w:val="both"/>
      </w:pPr>
      <w:r>
        <w:rPr>
          <w:rFonts w:ascii="Arial" w:eastAsia="Microsoft YaHei" w:hAnsi="Arial"/>
          <w:sz w:val="21"/>
          <w:szCs w:val="21"/>
        </w:rPr>
        <w:t xml:space="preserve">七、报表分析</w:t>
      </w:r>
    </w:p>
    <w:p>
      <w:pPr>
        <w:spacing w:after="60" w:before="60" w:line="360"/>
        <w:jc w:val="both"/>
      </w:pPr>
      <w:r>
        <w:rPr>
          <w:rFonts w:ascii="Arial" w:eastAsia="Microsoft YaHei" w:hAnsi="Arial"/>
          <w:sz w:val="21"/>
          <w:szCs w:val="21"/>
        </w:rPr>
        <w:t xml:space="preserve">八、测试节点说明</w:t>
      </w:r>
    </w:p>
    <w:p>
      <w:pPr>
        <w:spacing w:after="60" w:before="60" w:line="360"/>
        <w:jc w:val="both"/>
      </w:pPr>
      <w:r>
        <w:rPr>
          <w:rFonts w:ascii="Arial" w:eastAsia="Microsoft YaHei" w:hAnsi="Arial"/>
          <w:sz w:val="21"/>
          <w:szCs w:val="21"/>
        </w:rPr>
        <w:t xml:space="preserve">九、实施建议与路线图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F4E79"/>
          <w:sz w:val="32"/>
          <w:szCs w:val="32"/>
        </w:rPr>
        <w:t xml:space="preserve">一、调研背景与目标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1.1 调研背景</w:t>
      </w:r>
    </w:p>
    <w:p>
      <w:pPr>
        <w:spacing w:after="60" w:before="60" w:line="360"/>
        <w:jc w:val="both"/>
      </w:pPr>
      <w:r>
        <w:rPr>
          <w:rFonts w:ascii="Arial" w:eastAsia="Microsoft YaHei" w:hAnsi="Arial"/>
          <w:sz w:val="21"/>
          <w:szCs w:val="21"/>
        </w:rPr>
        <w:t xml:space="preserve">随着企业数字化转型的深入推进，软件研发的规模和复杂度不断提升，多团队协作、多系统联动的场景日益普遍。版本火车（Version Train / Release Train）作为一种经过行业验证的软件交付管理模式，通过固定发布节奏、价值驱动的需求管理和严格的质量门槛，能够有效解决交付痛点。</w:t>
      </w:r>
    </w:p>
    <w:p>
      <w:pPr>
        <w:spacing w:after="60" w:before="60" w:line="360"/>
        <w:jc w:val="both"/>
      </w:pPr>
      <w:r>
        <w:rPr>
          <w:rFonts w:ascii="Arial" w:eastAsia="Microsoft YaHei" w:hAnsi="Arial"/>
          <w:sz w:val="21"/>
          <w:szCs w:val="21"/>
        </w:rPr>
        <w:t xml:space="preserve">本报告结合公司内部实际情况，定制化定义角色体系、需求分层架构、版本火车关键节点和业务流程，为版本火车需求管理工具的设计和开发提供参考依据。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1.2 调研目标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sz w:val="21"/>
          <w:szCs w:val="21"/>
        </w:rPr>
        <w:t xml:space="preserve">明确版本火车的核心概念和运转机制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sz w:val="21"/>
          <w:szCs w:val="21"/>
        </w:rPr>
        <w:t xml:space="preserve">定制化定义贴合公司实际的角色体系（包含火车管理员）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sz w:val="21"/>
          <w:szCs w:val="21"/>
        </w:rPr>
        <w:t xml:space="preserve">设计业务需求与软件需求的分层体系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sz w:val="21"/>
          <w:szCs w:val="21"/>
        </w:rPr>
        <w:t xml:space="preserve">构建研发自测、SIT、UAT三层测试体系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sz w:val="21"/>
          <w:szCs w:val="21"/>
        </w:rPr>
        <w:t xml:space="preserve">梳理完整的版本火车运转流程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F4E79"/>
          <w:sz w:val="32"/>
          <w:szCs w:val="32"/>
        </w:rPr>
        <w:t xml:space="preserve">二、版本火车概念解析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2.1 什么是版本火车</w:t>
      </w:r>
    </w:p>
    <w:p>
      <w:pPr>
        <w:spacing w:after="60" w:before="60" w:line="360"/>
        <w:jc w:val="both"/>
      </w:pPr>
      <w:r>
        <w:rPr>
          <w:rFonts w:ascii="Arial" w:eastAsia="Microsoft YaHei" w:hAnsi="Arial"/>
          <w:sz w:val="21"/>
          <w:szCs w:val="21"/>
        </w:rPr>
        <w:t xml:space="preserve">版本火车（Version Train / Release Train）是一种软件发布计划和版本管理模型，其核心思想是：固定时间周期发版，需求必须赶上既定的“发车时间”才能上线，否则只能等待下一趟“车”。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2.2 核心原则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核心原则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时间盒固定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发布周期是固定的（如每两周、每月、每季度），不会因为某个需求未完成而推迟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质量门槛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需求必须通过测试验收才能“上车”，有严重缺陷则“下车”等下一班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解耦交付与发布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交付（代码完成并通过测试）和发布（上线给用户使用）是两个独立的概念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可预测性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业务方可以准确预知每个版本何时发布，便于运营活动配合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风险隔离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每次发布包含有限的需求变更，降低一次性大规模发布的风险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2.3 版本火车 vs 传统版本管理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传统版本管理模式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版本火车模式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发布节奏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不固定，按功能完成时间发布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固定周期发布，“到点发车”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发布内容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积累大量功能后一次性发布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每次发布包含有限的功能增量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交付与发布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交付即发布，两者耦合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交付和发布解耦，持续交付按计划发布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需求管理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按项目驱动，缺乏全局优先级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按价值驱动，使用 WSJF 等方法动态排序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封版策略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长期封版导致需求堆积和流程停滞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不封版或短时间封版，需求持续迭代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风险控制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一次性发布风险集中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每次发布范围可控，风险分散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F4E79"/>
          <w:sz w:val="32"/>
          <w:szCs w:val="32"/>
        </w:rPr>
        <w:t xml:space="preserve">三、角色体系定义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3.1 角色体系总览</w:t>
      </w:r>
    </w:p>
    <w:p>
      <w:pPr>
        <w:spacing w:after="60" w:before="60" w:line="360"/>
        <w:jc w:val="both"/>
      </w:pPr>
      <w:r>
        <w:rPr>
          <w:rFonts w:ascii="Arial" w:eastAsia="Microsoft YaHei" w:hAnsi="Arial"/>
          <w:sz w:val="21"/>
          <w:szCs w:val="21"/>
        </w:rPr>
        <w:t xml:space="preserve">根据公司内部实际情况，将角色分为四大类：需求提出方（甲方）、研发团队（交付团队）、火车管理、管理层（观察监督）。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226"/>
      </w:tblGrid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角色类别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包含角色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定位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需求提出方（甲方）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业务BA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需求源头、优先级决策者、最终验收方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研发团队（交付团队）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产品经理、项目经理、技术经理、开发、测试经理、测试人员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需求实现、质量保障、交付执行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火车管理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火车管理员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版本火车关键节点管控、多系统排期协调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管理层（观察监督）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观察员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全局监督、关键决策、流程优化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3.2 业务BA（需求提出方）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职责领域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具体内容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需求文档编写（主责）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编写业务需求文档（BRD+PRD合并），包含业务背景、目标、业务流程、功能清单、用户故事、验收标准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需求提出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识别业务痛点，提出业务需求，提交到需求池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优先级定义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根据业务价值、紧迫程度定义需求优先级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需求评审与确认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参与需求评审会，讲解需求背景与价值，确认需求范围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最终验收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需求上线前进行UAT验收确认，确保符合业务预期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3.3 研发团队（交付团队）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13"/>
        <w:gridCol w:w="3813"/>
      </w:tblGrid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核心职责</w:t>
            </w:r>
          </w:p>
        </w:tc>
        <w:tc>
          <w:tcPr>
            <w:tcW w:type="dxa" w:w="3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关键活动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产品经理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① 辅助BA完善PRD
② 需求细化与拆解
③ 用户故事编写
④ 与研发团队对接</w:t>
            </w:r>
          </w:p>
        </w:tc>
        <w:tc>
          <w:tcPr>
            <w:tcW w:type="dxa" w:w="3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需求讨论、原型设计、需求交底会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项目经理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① 版本计划制定
② 进度跟踪与风险管控
③ 资源协调
④ 跨团队沟通</w:t>
            </w:r>
          </w:p>
        </w:tc>
        <w:tc>
          <w:tcPr>
            <w:tcW w:type="dxa" w:w="3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版本排期、里程碑管理、每日站会、风险预警、发布协调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技术经理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① 技术方案评审
② 架构设计把控
③ 技术风险评估
④ 代码质量把关</w:t>
            </w:r>
          </w:p>
        </w:tc>
        <w:tc>
          <w:tcPr>
            <w:tcW w:type="dxa" w:w="3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技术方案输出、技术债务管理、性能/安全评估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开发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① 需求实现
② 代码编写与自测
③ 技术文档输出</w:t>
            </w:r>
          </w:p>
        </w:tc>
        <w:tc>
          <w:tcPr>
            <w:tcW w:type="dxa" w:w="3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任务认领、编码实现、单元测试、代码评审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测试经理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① 测试策略制定
② 测试计划编排
③ 测试质量把控</w:t>
            </w:r>
          </w:p>
        </w:tc>
        <w:tc>
          <w:tcPr>
            <w:tcW w:type="dxa" w:w="3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测试计划输出、测试资源分配、质量风险评估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测试人员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① 测试用例设计
② 测试执行
③ Bug跟踪与验证</w:t>
            </w:r>
          </w:p>
        </w:tc>
        <w:tc>
          <w:tcPr>
            <w:tcW w:type="dxa" w:w="3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功能测试、集成测试、回归测试、验收测试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3.4 火车管理员</w:t>
      </w:r>
    </w:p>
    <w:p>
      <w:pPr>
        <w:spacing w:after="60" w:before="60" w:line="360"/>
        <w:jc w:val="both"/>
      </w:pPr>
      <w:r>
        <w:rPr>
          <w:rFonts w:ascii="Arial" w:eastAsia="Microsoft YaHei" w:hAnsi="Arial"/>
          <w:sz w:val="21"/>
          <w:szCs w:val="21"/>
        </w:rPr>
        <w:t xml:space="preserve">火车管理员是版本火车运转的核心协调角色，负责管控版本火车的关键节点，确保各系统按时“上车”。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职责领域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具体内容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多系统排期协调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协调同一辆版本火车上的多个系统排期，确保各系统需求能够同步交付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关键节点管控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负责需求冻结、规划会、统一纳版、统一封板等关键节点的执行与监督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版本火车调度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监控版本火车整体进度，识别风险并提前预警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资源冲突解决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处理多系统间的资源冲突和依赖问题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变更管理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统一封板后，严格控制变更，只允许P0级缺陷进入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3.5 管理层（观察员）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职责领域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具体内容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全局监督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监督版本火车整体运行情况，关注关键指标达成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关键决策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对重大需求变更、资源调整、风险应对等进行决策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流程优化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根据运行数据和反馈，持续优化版本火车流程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资源保障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确保版本火车运转所需的资源得到保障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F4E79"/>
          <w:sz w:val="32"/>
          <w:szCs w:val="32"/>
        </w:rPr>
        <w:t xml:space="preserve">四、需求分层与分类体系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4.1 需求分层架构</w:t>
      </w:r>
    </w:p>
    <w:p>
      <w:pPr>
        <w:spacing w:after="60" w:before="60" w:line="360"/>
        <w:jc w:val="both"/>
      </w:pPr>
      <w:r>
        <w:rPr>
          <w:rFonts w:ascii="Arial" w:eastAsia="Microsoft YaHei" w:hAnsi="Arial"/>
          <w:sz w:val="21"/>
          <w:szCs w:val="21"/>
        </w:rPr>
        <w:t xml:space="preserve">需求分为两大层级：业务需求和软件需求，支持1:N关联关系。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4.1.1 业务需求层级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4826"/>
      </w:tblGrid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Epic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业务股事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大型业务目标，通常跨越多个版本火车，如“完善用户体系”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Feature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业务功能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具体业务功能，可在一个版本火车内完成，如“支持微信登录”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Story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用户故事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从用户视角描述的具体需求，如“作为用户，我希望能够微信扫码登录”</w:t>
            </w:r>
          </w:p>
        </w:tc>
      </w:tr>
    </w:tbl>
    <w:p>
      <w:pPr>
        <w:spacing w:after="120" w:before="20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4.1.2 软件需求层级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4826"/>
      </w:tblGrid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Feature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软件功能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对应业务需求的软件实现，一个业务Feature可关联多个软件Feature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Task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开发任务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具体的开发任务，如前端开发、后端接口、数据库设计等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4.2 需求分类体系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分类维度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分类项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产品域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核心产品域/支撑产品域/基础设施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按产品架构分域进行分类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功能模块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用户管理/订单管理/支付管理/...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按系统功能模块进行分类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需求类型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新功能/优化/缺陷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按需求性质分类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来源渠道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业务提出/用户反馈/数据分析/竞品分析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按需求来源分类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F4E79"/>
          <w:sz w:val="32"/>
          <w:szCs w:val="32"/>
        </w:rPr>
        <w:t xml:space="preserve">五、版本火车关键节点</w:t>
      </w:r>
    </w:p>
    <w:p>
      <w:pPr>
        <w:spacing w:after="60" w:before="60" w:line="360"/>
        <w:jc w:val="both"/>
      </w:pPr>
      <w:r>
        <w:rPr>
          <w:rFonts w:ascii="Arial" w:eastAsia="Microsoft YaHei" w:hAnsi="Arial"/>
          <w:sz w:val="21"/>
          <w:szCs w:val="21"/>
        </w:rPr>
        <w:t xml:space="preserve">版本火车运转包含以下六个关键节点，形成完整的需求交付闭环。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5.1 版本火车节点流程图</w:t>
      </w:r>
    </w:p>
    <w:p>
      <w:pPr>
        <w:spacing w:after="60" w:before="60" w:line="360"/>
        <w:jc w:val="both"/>
      </w:pPr>
      <w:r>
        <w:rPr>
          <w:rFonts w:ascii="Arial" w:eastAsia="Microsoft YaHei" w:hAnsi="Arial"/>
          <w:sz w:val="21"/>
          <w:szCs w:val="21"/>
        </w:rPr>
        <w:t xml:space="preserve">需求冻结（已就绪的需求） → 规划会（检票节点） → 统一纳版 → 开发/SIT → UAT验收 → 统一封板（UAT之后，不接受变更，除非P0缺陷） → 投产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5.2 关键节点详解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026"/>
      </w:tblGrid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节点名称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节点定义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关键活动与输出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需求冻结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已就绪的需求，完成文档编写和评审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业务BA完成PRD编写，需求进入待规划状态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规划会（检票节点）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版本火车启动会议，确定本次发车内容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评估需求优先级、资源容量、技术依赖，确定本次版本火车搭载的需求清单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统一纳版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确定进入本次版本火车的需求清单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形成版本计划，分解任务，分配资源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开发/SIT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需求实现和技术测试阶段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开发实现、研发自测、SIT测试（技术测试）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UAT验收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业务验收测试，由业务BA执行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业务BA验收确认，确保符合业务预期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统一封板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UAT之后，严格控制变更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不接受新需求变更，只允许P0级缺陷进入，准备发布物件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投产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版本火车正式发布上线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版本发布，监控上线情况，问题应急处理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5.3 节点责任人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026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节点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责任人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职责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需求冻结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业务BA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完成需求文档，确认需求就绪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规划会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火车管理员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组织规划会，确定发车内容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统一纳版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火车管理员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确定纳版范围，协调多系统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开发/SIT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项目经理/技术经理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管控开发进度和质量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UAT验收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业务BA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执行UAT测试，确认验收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统一封板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火车管理员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执行封板策略，控制变更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投产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火车管理员/项目经理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协调发布，处理上线问题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F4E79"/>
          <w:sz w:val="32"/>
          <w:szCs w:val="32"/>
        </w:rPr>
        <w:t xml:space="preserve">六、工具功能框架</w:t>
      </w:r>
    </w:p>
    <w:p>
      <w:pPr>
        <w:spacing w:after="60" w:before="60" w:line="360"/>
        <w:jc w:val="both"/>
      </w:pPr>
      <w:r>
        <w:rPr>
          <w:rFonts w:ascii="Arial" w:eastAsia="Microsoft YaHei" w:hAnsi="Arial"/>
          <w:sz w:val="21"/>
          <w:szCs w:val="21"/>
        </w:rPr>
        <w:t xml:space="preserve">基于版本火车需求管理的业务场景，工具需要提供以下功能模块：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6.1 需求池管理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sz w:val="21"/>
          <w:szCs w:val="21"/>
        </w:rPr>
        <w:t xml:space="preserve">需求录入：支持业务BA录入业务需求（Epic/Feature/Story）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sz w:val="21"/>
          <w:szCs w:val="21"/>
        </w:rPr>
        <w:t xml:space="preserve">需求分类：按产品域、功能模块、需求类型、来源渠道分类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sz w:val="21"/>
          <w:szCs w:val="21"/>
        </w:rPr>
        <w:t xml:space="preserve">需求优先级：支持WSJF等方法评估需求价值和优先级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sz w:val="21"/>
          <w:szCs w:val="21"/>
        </w:rPr>
        <w:t xml:space="preserve">需求状态：草稿/待评审/已就绪/已拒绝/已关闭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6.2 版本火车计划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sz w:val="21"/>
          <w:szCs w:val="21"/>
        </w:rPr>
        <w:t xml:space="preserve">版本火车定义：创建和管理版本火车，设置发车时间和里程碑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sz w:val="21"/>
          <w:szCs w:val="21"/>
        </w:rPr>
        <w:t xml:space="preserve">需求搭载：将需求分配到具体版本火车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sz w:val="21"/>
          <w:szCs w:val="21"/>
        </w:rPr>
        <w:t xml:space="preserve">版本火车看板：可视化展示版本火车的需求、进度、风险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6.3 需求拆解与关联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sz w:val="21"/>
          <w:szCs w:val="21"/>
        </w:rPr>
        <w:t xml:space="preserve">需求拆解：支持将业务需求拆解为软件需求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sz w:val="21"/>
          <w:szCs w:val="21"/>
        </w:rPr>
        <w:t xml:space="preserve">关联关系：支持1:N关联，一个业务需求关联多个软件需求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sz w:val="21"/>
          <w:szCs w:val="21"/>
        </w:rPr>
        <w:t xml:space="preserve">依赖管理：管理需求之间的前后依赖关系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6.4 进度跟踪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sz w:val="21"/>
          <w:szCs w:val="21"/>
        </w:rPr>
        <w:t xml:space="preserve">任务管理：支持创建、分配、跟踪开发任务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sz w:val="21"/>
          <w:szCs w:val="21"/>
        </w:rPr>
        <w:t xml:space="preserve">进度看板：实时展示版本火车整体进度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sz w:val="21"/>
          <w:szCs w:val="21"/>
        </w:rPr>
        <w:t xml:space="preserve">里程碑管理：设置和跟踪关键里程碑节点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6.5 质量管理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sz w:val="21"/>
          <w:szCs w:val="21"/>
        </w:rPr>
        <w:t xml:space="preserve">缺陷管理：记录、跟踪、分配和解决缺陷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sz w:val="21"/>
          <w:szCs w:val="21"/>
        </w:rPr>
        <w:t xml:space="preserve">质量门槛：设置需求上车的质量标准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sz w:val="21"/>
          <w:szCs w:val="21"/>
        </w:rPr>
        <w:t xml:space="preserve">质量报告：生成质量指标报告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6.6 文档管理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sz w:val="21"/>
          <w:szCs w:val="21"/>
        </w:rPr>
        <w:t xml:space="preserve">PRD管理：支持业务BA编写和管理PRD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sz w:val="21"/>
          <w:szCs w:val="21"/>
        </w:rPr>
        <w:t xml:space="preserve">文档关联：需求与相关文档关联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sz w:val="21"/>
          <w:szCs w:val="21"/>
        </w:rPr>
        <w:t xml:space="preserve">版本控制：文档版本历史管理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6.7 协作沟通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sz w:val="21"/>
          <w:szCs w:val="21"/>
        </w:rPr>
        <w:t xml:space="preserve">评论与@提及：需求评论和通知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sz w:val="21"/>
          <w:szCs w:val="21"/>
        </w:rPr>
        <w:t xml:space="preserve">审批流程：需求状态变更的审批机制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sz w:val="21"/>
          <w:szCs w:val="21"/>
        </w:rPr>
        <w:t xml:space="preserve">消息通知：关键节点和状态变更的自动通知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6.8 权限管理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sz w:val="21"/>
          <w:szCs w:val="21"/>
        </w:rPr>
        <w:t xml:space="preserve">角色权限：不同角色的功能和数据权限控制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sz w:val="21"/>
          <w:szCs w:val="21"/>
        </w:rPr>
        <w:t xml:space="preserve">数据隔离：按产品域、团队进行数据隔离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F4E79"/>
          <w:sz w:val="32"/>
          <w:szCs w:val="32"/>
        </w:rPr>
        <w:t xml:space="preserve">七、报表分析</w:t>
      </w:r>
    </w:p>
    <w:p>
      <w:pPr>
        <w:spacing w:after="60" w:before="60" w:line="360"/>
        <w:jc w:val="both"/>
      </w:pPr>
      <w:r>
        <w:rPr>
          <w:rFonts w:ascii="Arial" w:eastAsia="Microsoft YaHei" w:hAnsi="Arial"/>
          <w:sz w:val="21"/>
          <w:szCs w:val="21"/>
        </w:rPr>
        <w:t xml:space="preserve">报表分析模块提供版本火车运转的全局视角，支持管理层和火车管理员进行决策。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7.1 版本火车报表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sz w:val="21"/>
          <w:szCs w:val="21"/>
        </w:rPr>
        <w:t xml:space="preserve">版本火车概览：当前版本火车的需求数量、进度、风险统计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sz w:val="21"/>
          <w:szCs w:val="21"/>
        </w:rPr>
        <w:t xml:space="preserve">历史版本火车对比：多个版本火车的指标对比分析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sz w:val="21"/>
          <w:szCs w:val="21"/>
        </w:rPr>
        <w:t xml:space="preserve">需求完成率：各版本火车需求完成情况统计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7.2 需求报表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sz w:val="21"/>
          <w:szCs w:val="21"/>
        </w:rPr>
        <w:t xml:space="preserve">需求池分析：按状态、优先级、分类维度的需求统计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sz w:val="21"/>
          <w:szCs w:val="21"/>
        </w:rPr>
        <w:t xml:space="preserve">需求趋势：需求提出、完成的趋势分析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sz w:val="21"/>
          <w:szCs w:val="21"/>
        </w:rPr>
        <w:t xml:space="preserve">需求耗时分析：从需求提出到上线的平均耗时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7.3 质量报表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sz w:val="21"/>
          <w:szCs w:val="21"/>
        </w:rPr>
        <w:t xml:space="preserve">缺陷统计：缺陷数量、严重级别分布、解决率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sz w:val="21"/>
          <w:szCs w:val="21"/>
        </w:rPr>
        <w:t xml:space="preserve">测试覆盖率：功能测试、接口测试、单元测试覆盖率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sz w:val="21"/>
          <w:szCs w:val="21"/>
        </w:rPr>
        <w:t xml:space="preserve">代码质量：代码规范、重复率、复杂度等指标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F4E79"/>
          <w:sz w:val="32"/>
          <w:szCs w:val="32"/>
        </w:rPr>
        <w:t xml:space="preserve">八、测试节点说明</w:t>
      </w:r>
    </w:p>
    <w:p>
      <w:pPr>
        <w:spacing w:after="60" w:before="60" w:line="360"/>
        <w:jc w:val="both"/>
      </w:pPr>
      <w:r>
        <w:rPr>
          <w:rFonts w:ascii="Arial" w:eastAsia="Microsoft YaHei" w:hAnsi="Arial"/>
          <w:sz w:val="21"/>
          <w:szCs w:val="21"/>
        </w:rPr>
        <w:t xml:space="preserve">测试节点作为版本火车运转的时间节点参考，在报表分析中进行说明。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8.1 三层测试体系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026"/>
      </w:tblGrid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测试阶段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节点定义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研发自测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开发人员完成需求实现后的自我测试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确保代码基本功能正常，包括单元测试和集成测试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SIT（技术测试）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系统集成测试，由测试团队执行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验证各系统模块间的集成和交互，确保技术实现符合设计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UAT（业务验收）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用户验收测试，由业务BA执行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验证需求是否满足业务场景，确认可交付上线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8.2 测试节点在版本火车中的位置</w:t>
      </w:r>
    </w:p>
    <w:p>
      <w:pPr>
        <w:spacing w:after="60" w:before="60" w:line="360"/>
        <w:jc w:val="both"/>
      </w:pPr>
      <w:r>
        <w:rPr>
          <w:rFonts w:ascii="Arial" w:eastAsia="Microsoft YaHei" w:hAnsi="Arial"/>
          <w:sz w:val="21"/>
          <w:szCs w:val="21"/>
        </w:rPr>
        <w:t xml:space="preserve">需求冻结 → 规划会 → 统一纳版 → 开发/研发自测 → SIT测试 → UAT验收 → 统一封板 → 投产</w:t>
      </w:r>
    </w:p>
    <w:p>
      <w:pPr>
        <w:spacing w:after="60" w:before="60" w:line="360"/>
        <w:jc w:val="both"/>
      </w:pPr>
      <w:r>
        <w:rPr>
          <w:rFonts w:ascii="Arial" w:eastAsia="Microsoft YaHei" w:hAnsi="Arial"/>
          <w:sz w:val="21"/>
          <w:szCs w:val="21"/>
        </w:rPr>
        <w:t xml:space="preserve">注：测试节点作为时间节点参考，不单独设置测试管理模块，其进度在报表分析中跟踪。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F4E79"/>
          <w:sz w:val="32"/>
          <w:szCs w:val="32"/>
        </w:rPr>
        <w:t xml:space="preserve">九、实施建议与路线图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9.1 实施阶段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主要内容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交付物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第一阶段（MVP）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需求池管理、版本火车计划、基础报表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可运行的需求管理平台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第二阶段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需求拆解与关联、进度跟踪、质量管理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完善的版本火车管理能力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第三阶段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文档管理、协作沟通、权限管理、高级报表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企业级需求管理解决方案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9.2 成功关键因素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sz w:val="21"/>
          <w:szCs w:val="21"/>
        </w:rPr>
        <w:t xml:space="preserve">组织保障：明确火车管理员角色，建立版本火车运转机制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sz w:val="21"/>
          <w:szCs w:val="21"/>
        </w:rPr>
        <w:t xml:space="preserve">流程优化：持续改进需求提出到上线的全流程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sz w:val="21"/>
          <w:szCs w:val="21"/>
        </w:rPr>
        <w:t xml:space="preserve">工具支撑：选择或开发适合的需求管理工具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sz w:val="21"/>
          <w:szCs w:val="21"/>
        </w:rPr>
        <w:t xml:space="preserve">文化引导：培养团队的版本火车意识和习惯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2E75B6"/>
          <w:sz w:val="26"/>
          <w:szCs w:val="26"/>
        </w:rPr>
        <w:t xml:space="preserve">9.3 风险与应对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风险点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应对措施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需求质量不高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建立需求评审机制，强化PRD模板和培训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节点执行不到位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建立节点检查清单，设置自动提醒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多系统协同困难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明确火车管理员职责，建立定期沟通机制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变更频繁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严格执行统一封板策略，控制非P0缺陷进入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F4E79"/>
          <w:sz w:val="32"/>
          <w:szCs w:val="32"/>
        </w:rPr>
        <w:t xml:space="preserve">十、总结</w:t>
      </w:r>
    </w:p>
    <w:p>
      <w:pPr>
        <w:spacing w:after="60" w:before="60" w:line="360"/>
        <w:jc w:val="both"/>
      </w:pPr>
      <w:r>
        <w:rPr>
          <w:rFonts w:ascii="Arial" w:eastAsia="Microsoft YaHei" w:hAnsi="Arial"/>
          <w:sz w:val="21"/>
          <w:szCs w:val="21"/>
        </w:rPr>
        <w:t xml:space="preserve">本报告系统地梳理了版本火车需求管理功能的核心要素，包括：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sz w:val="21"/>
          <w:szCs w:val="21"/>
        </w:rPr>
        <w:t xml:space="preserve">角色体系：明确了业务BA（甲方）、研发团队、火车管理员、管理层四大类角色的职责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sz w:val="21"/>
          <w:szCs w:val="21"/>
        </w:rPr>
        <w:t xml:space="preserve">需求分层：建立了业务需求（Epic/Feature/Story）和软件需求（Feature/Task）的分层体系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sz w:val="21"/>
          <w:szCs w:val="21"/>
        </w:rPr>
        <w:t xml:space="preserve">关键节点：定义了需求冻结→规划会→统一纳版→开发/SIT→UAT验收→统一封板→投产的完整流程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eastAsia="Microsoft YaHei" w:hAnsi="Arial"/>
          <w:sz w:val="21"/>
          <w:szCs w:val="21"/>
        </w:rPr>
        <w:t xml:space="preserve">测试体系：构建了研发自测、SIT、UAT三层测试体系</w:t>
      </w:r>
    </w:p>
    <w:p>
      <w:pPr>
        <w:spacing w:after="60" w:before="60" w:line="360"/>
        <w:jc w:val="both"/>
      </w:pPr>
      <w:r>
        <w:rPr>
          <w:rFonts w:ascii="Arial" w:eastAsia="Microsoft YaHei" w:hAnsi="Arial"/>
          <w:sz w:val="21"/>
          <w:szCs w:val="21"/>
        </w:rPr>
        <w:t xml:space="preserve">版本火车需求管理工具的建设需要结合公司实际情况，按照MVP→完善→企业级的路线逐步推进，确保工具能够真正服务于版本火车的高效运转。</w:t>
      </w:r>
    </w:p>
    <w:sectPr>
      <w:headerReference w:type="default" r:id="rId10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888888"/>
        <w:sz w:val="16"/>
        <w:szCs w:val="16"/>
      </w:rPr>
      <w:t xml:space="preserve">— </w:t>
    </w:r>
    <w:r>
      <w:rPr>
        <w:rFonts w:ascii="Arial" w:eastAsia="Microsoft YaHei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color w:val="888888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888888"/>
        <w:sz w:val="16"/>
        <w:szCs w:val="16"/>
      </w:rPr>
      <w:t xml:space="preserve">版本火车需求管理功能——需求调研报告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80"/>
      <w:outlineLvl w:val="1"/>
    </w:pPr>
    <w:rPr>
      <w:rFonts w:ascii="Arial" w:eastAsia="Microsoft YaHei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2026-05-08T10:01:08.054Z</dcterms:created>
  <dcterms:modified xsi:type="dcterms:W3CDTF">2026-05-08T10:01:08.055Z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