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9DC24" w14:textId="77777777" w:rsidR="00595B29" w:rsidRDefault="00595B29" w:rsidP="00595B29">
      <w:r>
        <w:t>Now I will explain the system workflow at runtime.</w:t>
      </w:r>
    </w:p>
    <w:p w14:paraId="34BF2F1D" w14:textId="77777777" w:rsidR="00595B29" w:rsidRDefault="00595B29" w:rsidP="00595B29">
      <w:r>
        <w:t>The workflow contains four main steps.</w:t>
      </w:r>
    </w:p>
    <w:p w14:paraId="257F43CD" w14:textId="77777777" w:rsidR="00595B29" w:rsidRDefault="00595B29" w:rsidP="00595B29">
      <w:r>
        <w:t>The first step is Clean and Screen. The system normalizes the article text and uses the BERT classifier to produce a fake-or-real prior. This gives a fast initial screening result.</w:t>
      </w:r>
    </w:p>
    <w:p w14:paraId="1E58E844" w14:textId="77777777" w:rsidR="00595B29" w:rsidRDefault="00595B29" w:rsidP="00595B29">
      <w:r>
        <w:t>The second step is Split and Retrieve. The article is split into sentence-level search units. Each sentence is used to query GNews and collect candidate evidence articles.</w:t>
      </w:r>
    </w:p>
    <w:p w14:paraId="53D3358B" w14:textId="77777777" w:rsidR="00595B29" w:rsidRDefault="00595B29" w:rsidP="00595B29">
      <w:r>
        <w:t>The third step is Rerank and Verify. The retrieved evidence is reranked based on overlap, entities, numbers, and credibility. Then the top evidence is verified using the fine-tuned DeBERTa-NLI model.</w:t>
      </w:r>
    </w:p>
    <w:p w14:paraId="68BA0237" w14:textId="77777777" w:rsidR="00595B29" w:rsidRDefault="00595B29" w:rsidP="00595B29">
      <w:r>
        <w:t>The fourth step is Aggregate and Explain. The system combines sentence-level NLI labels with the BERT prior and presents the final article verdict. It also shows evidence, sentiment, topics, and chat-style output.</w:t>
      </w:r>
    </w:p>
    <w:p w14:paraId="32FAB0E4" w14:textId="42F3E753" w:rsidR="00037CB6" w:rsidRDefault="00595B29" w:rsidP="00595B29">
      <w:r>
        <w:t>The key idea is that classification gives a prior, while retrieval and NLI provide the evidence trail behind the final decision.</w:t>
      </w:r>
    </w:p>
    <w:p w14:paraId="2FCB0B61" w14:textId="77777777" w:rsidR="00595B29" w:rsidRDefault="00595B29" w:rsidP="00595B29">
      <w:pPr>
        <w:pBdr>
          <w:bottom w:val="single" w:sz="6" w:space="1" w:color="auto"/>
        </w:pBdr>
      </w:pPr>
    </w:p>
    <w:p w14:paraId="341FC363" w14:textId="77777777" w:rsidR="00595B29" w:rsidRDefault="00595B29" w:rsidP="00595B29"/>
    <w:p w14:paraId="2B4FDC66" w14:textId="77777777" w:rsidR="008931C6" w:rsidRDefault="008931C6" w:rsidP="008931C6">
      <w:r>
        <w:t>This slide shows the implementation architecture.</w:t>
      </w:r>
    </w:p>
    <w:p w14:paraId="31C6FBA3" w14:textId="77777777" w:rsidR="008931C6" w:rsidRDefault="008931C6" w:rsidP="008931C6">
      <w:r>
        <w:t>We can read the system from left to right.</w:t>
      </w:r>
    </w:p>
    <w:p w14:paraId="39B07A1A" w14:textId="77777777" w:rsidR="008931C6" w:rsidRDefault="008931C6" w:rsidP="008931C6">
      <w:r>
        <w:t>The user interacts with the system through a Streamlit app. The input article first goes through preprocessing and cleaning. Then the BERT classifier produces the initial article-level prior.</w:t>
      </w:r>
    </w:p>
    <w:p w14:paraId="424901C6" w14:textId="77777777" w:rsidR="008931C6" w:rsidRDefault="008931C6" w:rsidP="008931C6">
      <w:r>
        <w:t>Next, the article is split into sentence units. These sentence units are sent to the GNews retrieval module. The retriever builds API-safe search queries, retrieves candidate evidence, removes duplicates, and reranks the results.</w:t>
      </w:r>
    </w:p>
    <w:p w14:paraId="05D5E9F7" w14:textId="77777777" w:rsidR="008931C6" w:rsidRDefault="008931C6" w:rsidP="008931C6">
      <w:r>
        <w:t>The top-ranked evidence is passed to the DeBERTa-NLI verifier. In this step, the retrieved evidence is treated as the premise, and the article sentence is treated as the hypothesis.</w:t>
      </w:r>
    </w:p>
    <w:p w14:paraId="7A7D64D2" w14:textId="77777777" w:rsidR="008931C6" w:rsidRDefault="008931C6" w:rsidP="008931C6">
      <w:r>
        <w:t>The NLI verifier outputs entailment, contradiction, or neutral. These labels are then mapped into supported, refuted, or not enough information.</w:t>
      </w:r>
    </w:p>
    <w:p w14:paraId="3791C00E" w14:textId="77777777" w:rsidR="008931C6" w:rsidRDefault="008931C6" w:rsidP="008931C6">
      <w:r>
        <w:t>Finally, the aggregator combines all sentence-level results and the BERT prior to generate the article-level verdict.</w:t>
      </w:r>
    </w:p>
    <w:p w14:paraId="690DAD31" w14:textId="6D81A4FC" w:rsidR="00595B29" w:rsidRDefault="008931C6" w:rsidP="008931C6">
      <w:r>
        <w:lastRenderedPageBreak/>
        <w:t>The system also includes auxiliary modules, such as sentiment analysis, topic analysis, and a Streamlit chat interface. These modules improve usability and interpretability, but they are not the main source of the factual verdict.</w:t>
      </w:r>
    </w:p>
    <w:p w14:paraId="126D124C" w14:textId="77777777" w:rsidR="008931C6" w:rsidRDefault="008931C6" w:rsidP="008931C6">
      <w:pPr>
        <w:pBdr>
          <w:bottom w:val="single" w:sz="6" w:space="1" w:color="auto"/>
        </w:pBdr>
      </w:pPr>
    </w:p>
    <w:p w14:paraId="4BD9018B" w14:textId="77777777" w:rsidR="008931C6" w:rsidRDefault="008931C6" w:rsidP="008931C6"/>
    <w:p w14:paraId="52046091" w14:textId="77777777" w:rsidR="008931C6" w:rsidRDefault="008931C6" w:rsidP="008931C6">
      <w:r>
        <w:t>This slide explains the data and evidence resources used in the system.</w:t>
      </w:r>
    </w:p>
    <w:p w14:paraId="0CF96DED" w14:textId="77777777" w:rsidR="008931C6" w:rsidRDefault="008931C6" w:rsidP="008931C6">
      <w:r>
        <w:t>A key distinction is that model training data and live evidence are separate.</w:t>
      </w:r>
    </w:p>
    <w:p w14:paraId="57FAC901" w14:textId="77777777" w:rsidR="008931C6" w:rsidRDefault="008931C6" w:rsidP="008931C6">
      <w:r>
        <w:t>First, we use fake/real data from GossipCop and PolitiFact-style examples. This dataset contains 23,196 title-level examples. It is used to train the BERT screening prior.</w:t>
      </w:r>
    </w:p>
    <w:p w14:paraId="4AFE1623" w14:textId="77777777" w:rsidR="008931C6" w:rsidRDefault="008931C6" w:rsidP="008931C6">
      <w:r>
        <w:t>Second, we use factual-consistency NLI data. This dataset contains 39,000 premise-hypothesis pairs. It is split into 30,000 training pairs, 4,500 validation pairs, and 4,500 test pairs. The labels are balanced across support, refute, and not enough information.</w:t>
      </w:r>
    </w:p>
    <w:p w14:paraId="10A41057" w14:textId="77777777" w:rsidR="008931C6" w:rsidRDefault="008931C6" w:rsidP="008931C6">
      <w:r>
        <w:t>Third, we use the GNews API as the runtime evidence source. GNews is not used as training data. Instead, it provides current external evidence when the system verifies a new article.</w:t>
      </w:r>
    </w:p>
    <w:p w14:paraId="011381FF" w14:textId="77777777" w:rsidR="008931C6" w:rsidRDefault="008931C6" w:rsidP="008931C6">
      <w:r>
        <w:t>Finally, we also keep auxiliary claim extraction data for a Flan-T5 claim extraction module. However, in the main workflow, we mainly use rule-based sentence splitting, because preserving the original sentence often gives more reliable search queries.</w:t>
      </w:r>
    </w:p>
    <w:p w14:paraId="799BE4A6" w14:textId="646EC370" w:rsidR="008931C6" w:rsidRDefault="008931C6" w:rsidP="008931C6">
      <w:r>
        <w:t>So the important point is: the models are trained offline, while GNews supplies live evidence during inference.</w:t>
      </w:r>
    </w:p>
    <w:p w14:paraId="7DF81276" w14:textId="77777777" w:rsidR="008931C6" w:rsidRDefault="008931C6" w:rsidP="008931C6">
      <w:pPr>
        <w:pBdr>
          <w:bottom w:val="single" w:sz="6" w:space="1" w:color="auto"/>
        </w:pBdr>
      </w:pPr>
    </w:p>
    <w:p w14:paraId="5A299433" w14:textId="77777777" w:rsidR="008931C6" w:rsidRDefault="008931C6" w:rsidP="008931C6"/>
    <w:p w14:paraId="54C318D7" w14:textId="77777777" w:rsidR="008931C6" w:rsidRDefault="008931C6" w:rsidP="008931C6">
      <w:r>
        <w:t>This slide covers two implementation details: the BERT baseline and sentence-level GNews retrieval.</w:t>
      </w:r>
    </w:p>
    <w:p w14:paraId="5B9CE18C" w14:textId="77777777" w:rsidR="008931C6" w:rsidRDefault="008931C6" w:rsidP="008931C6">
      <w:r>
        <w:t>First, the BERT model is used as a fast screening prior. On the held-out test set, it achieves an accuracy of 0.8752, a binary F1 of 0.9189, and a macro-F1 of 0.8245. These results show that BERT is useful for fast article-level classification.</w:t>
      </w:r>
    </w:p>
    <w:p w14:paraId="2C8591DA" w14:textId="77777777" w:rsidR="008931C6" w:rsidRDefault="008931C6" w:rsidP="008931C6">
      <w:r>
        <w:t>However, BERT is not reliable enough to be the final factual verifier. One important reason is that the fake/real data is mostly title-level. The model can learn useful patterns, but it does not directly check external evidence.</w:t>
      </w:r>
    </w:p>
    <w:p w14:paraId="1B391171" w14:textId="77777777" w:rsidR="008931C6" w:rsidRDefault="008931C6" w:rsidP="008931C6">
      <w:r>
        <w:lastRenderedPageBreak/>
        <w:t>Also, the model still misses fake cases. In our result, 368 fake examples were predicted as real. This shows why evidence verification is necessary.</w:t>
      </w:r>
    </w:p>
    <w:p w14:paraId="775EED32" w14:textId="77777777" w:rsidR="008931C6" w:rsidRDefault="008931C6" w:rsidP="008931C6">
      <w:r>
        <w:t>The second part is GNews retrieval.</w:t>
      </w:r>
    </w:p>
    <w:p w14:paraId="0FBE8C81" w14:textId="77777777" w:rsidR="008931C6" w:rsidRDefault="008931C6" w:rsidP="008931C6">
      <w:r>
        <w:t>For retrieval, we use the original article sentence as the search unit. This is because claim rewriting may change the original meaning or remove useful search terms.</w:t>
      </w:r>
    </w:p>
    <w:p w14:paraId="1C20F593" w14:textId="77777777" w:rsidR="008931C6" w:rsidRDefault="008931C6" w:rsidP="008931C6">
      <w:r>
        <w:t>The query builder sanitizes the sentence by handling URLs, punctuation, query length, named entities, numbers, and keywords.</w:t>
      </w:r>
    </w:p>
    <w:p w14:paraId="3779D189" w14:textId="77777777" w:rsidR="008931C6" w:rsidRDefault="008931C6" w:rsidP="008931C6">
      <w:r>
        <w:t>Then, the retrieved evidence is reranked. The reranking uses overlap, entities, numbers, source relevance, and credibility signals.</w:t>
      </w:r>
    </w:p>
    <w:p w14:paraId="57683309" w14:textId="77777777" w:rsidR="008931C6" w:rsidRDefault="008931C6" w:rsidP="008931C6">
      <w:r>
        <w:t>The final retriever output includes the evidence title, source, date, URL, snippet, relevance score, and credibility signal.</w:t>
      </w:r>
    </w:p>
    <w:p w14:paraId="692933C7" w14:textId="537AB7EF" w:rsidR="008931C6" w:rsidRDefault="008931C6" w:rsidP="008931C6">
      <w:r>
        <w:t>This makes every sentence traceable from query to evidence candidate to NLI label.</w:t>
      </w:r>
    </w:p>
    <w:p w14:paraId="65815A07" w14:textId="77777777" w:rsidR="008931C6" w:rsidRDefault="008931C6" w:rsidP="008931C6">
      <w:pPr>
        <w:pBdr>
          <w:bottom w:val="single" w:sz="6" w:space="1" w:color="auto"/>
        </w:pBdr>
      </w:pPr>
    </w:p>
    <w:p w14:paraId="0FD9AA90" w14:textId="77777777" w:rsidR="008931C6" w:rsidRDefault="008931C6" w:rsidP="008931C6"/>
    <w:p w14:paraId="1E729A15" w14:textId="77777777" w:rsidR="005E5A72" w:rsidRDefault="005E5A72" w:rsidP="005E5A72">
      <w:r>
        <w:t>This slide explains the NLI verifier, aggregation logic, and user interface.</w:t>
      </w:r>
    </w:p>
    <w:p w14:paraId="2D8DEA80" w14:textId="77777777" w:rsidR="005E5A72" w:rsidRDefault="005E5A72" w:rsidP="005E5A72">
      <w:r>
        <w:t>For the NLI verifier, the retrieved evidence passage is the premise, and the article sentence is the hypothesis.</w:t>
      </w:r>
    </w:p>
    <w:p w14:paraId="386A064B" w14:textId="77777777" w:rsidR="005E5A72" w:rsidRDefault="005E5A72" w:rsidP="005E5A72">
      <w:r>
        <w:t>The fine-tuned DeBERTa-NLI model predicts one of three labels.</w:t>
      </w:r>
    </w:p>
    <w:p w14:paraId="56804443" w14:textId="77777777" w:rsidR="005E5A72" w:rsidRDefault="005E5A72" w:rsidP="005E5A72">
      <w:r>
        <w:t>If the prediction is entailment, we map it to supported.</w:t>
      </w:r>
    </w:p>
    <w:p w14:paraId="11C79017" w14:textId="77777777" w:rsidR="005E5A72" w:rsidRDefault="005E5A72" w:rsidP="005E5A72">
      <w:r>
        <w:t>If the prediction is contradiction, we map it to refuted.</w:t>
      </w:r>
    </w:p>
    <w:p w14:paraId="2FEF7C5A" w14:textId="77777777" w:rsidR="005E5A72" w:rsidRDefault="005E5A72" w:rsidP="005E5A72">
      <w:r>
        <w:t>If the prediction is neutral, we map it to not enough information, or NEI.</w:t>
      </w:r>
    </w:p>
    <w:p w14:paraId="118252CD" w14:textId="77777777" w:rsidR="005E5A72" w:rsidRDefault="005E5A72" w:rsidP="005E5A72">
      <w:r>
        <w:t>NLI is useful because it can distinguish support, contradiction, and insufficient evidence better than lexical overlap alone. Two texts may share keywords but still not support each other. On the other hand, two texts may use different wording but express the same fact.</w:t>
      </w:r>
    </w:p>
    <w:p w14:paraId="4FAF4E99" w14:textId="77777777" w:rsidR="005E5A72" w:rsidRDefault="005E5A72" w:rsidP="005E5A72">
      <w:r>
        <w:t>For aggregation, the system combines sentence-level labels into an article-level verdict. If most claims are supported, the article is likely true. If many important claims are refuted, the article is likely false. If the evidence is weak or mostly NEI, the result is unverified.</w:t>
      </w:r>
    </w:p>
    <w:p w14:paraId="13673267" w14:textId="77777777" w:rsidR="005E5A72" w:rsidRDefault="005E5A72" w:rsidP="005E5A72">
      <w:r>
        <w:t>The system also includes sentiment analysis, topic analysis, and a Streamlit chat module. Sentiment analysis uses RoBERTa with a VADER fallback. Topic analysis uses LDA, with optional BERTopic for exploration. The chat interface reuses cached verification results.</w:t>
      </w:r>
    </w:p>
    <w:p w14:paraId="0AC49733" w14:textId="790565B1" w:rsidR="008931C6" w:rsidRDefault="005E5A72" w:rsidP="005E5A72">
      <w:r>
        <w:lastRenderedPageBreak/>
        <w:t>An important honesty point is that sentiment, topics, and chat improve usability, but the factual verdict mainly comes from BERT prior and sentence-level NLI verification.</w:t>
      </w:r>
    </w:p>
    <w:p w14:paraId="31A8E78F" w14:textId="77777777" w:rsidR="005E5A72" w:rsidRDefault="005E5A72" w:rsidP="005E5A72">
      <w:pPr>
        <w:pBdr>
          <w:bottom w:val="single" w:sz="6" w:space="1" w:color="auto"/>
        </w:pBdr>
      </w:pPr>
    </w:p>
    <w:p w14:paraId="0A34E6C8" w14:textId="77777777" w:rsidR="005E5A72" w:rsidRDefault="005E5A72" w:rsidP="005E5A72"/>
    <w:p w14:paraId="78B64FF0" w14:textId="77777777" w:rsidR="005E5A72" w:rsidRDefault="005E5A72" w:rsidP="005E5A72"/>
    <w:sectPr w:rsidR="005E5A7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6C0"/>
    <w:rsid w:val="00037CB6"/>
    <w:rsid w:val="002E4160"/>
    <w:rsid w:val="005165C6"/>
    <w:rsid w:val="00595B29"/>
    <w:rsid w:val="005E5A72"/>
    <w:rsid w:val="008931C6"/>
    <w:rsid w:val="00A436C0"/>
    <w:rsid w:val="00D104CC"/>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B75E56A"/>
  <w15:chartTrackingRefBased/>
  <w15:docId w15:val="{69C81D74-9287-FA45-98D8-72F5C1791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6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36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36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36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36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36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6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6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6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6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36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36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36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36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36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6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6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6C0"/>
    <w:rPr>
      <w:rFonts w:eastAsiaTheme="majorEastAsia" w:cstheme="majorBidi"/>
      <w:color w:val="272727" w:themeColor="text1" w:themeTint="D8"/>
    </w:rPr>
  </w:style>
  <w:style w:type="paragraph" w:styleId="Title">
    <w:name w:val="Title"/>
    <w:basedOn w:val="Normal"/>
    <w:next w:val="Normal"/>
    <w:link w:val="TitleChar"/>
    <w:uiPriority w:val="10"/>
    <w:qFormat/>
    <w:rsid w:val="00A436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6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6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6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6C0"/>
    <w:pPr>
      <w:spacing w:before="160"/>
      <w:jc w:val="center"/>
    </w:pPr>
    <w:rPr>
      <w:i/>
      <w:iCs/>
      <w:color w:val="404040" w:themeColor="text1" w:themeTint="BF"/>
    </w:rPr>
  </w:style>
  <w:style w:type="character" w:customStyle="1" w:styleId="QuoteChar">
    <w:name w:val="Quote Char"/>
    <w:basedOn w:val="DefaultParagraphFont"/>
    <w:link w:val="Quote"/>
    <w:uiPriority w:val="29"/>
    <w:rsid w:val="00A436C0"/>
    <w:rPr>
      <w:i/>
      <w:iCs/>
      <w:color w:val="404040" w:themeColor="text1" w:themeTint="BF"/>
    </w:rPr>
  </w:style>
  <w:style w:type="paragraph" w:styleId="ListParagraph">
    <w:name w:val="List Paragraph"/>
    <w:basedOn w:val="Normal"/>
    <w:uiPriority w:val="34"/>
    <w:qFormat/>
    <w:rsid w:val="00A436C0"/>
    <w:pPr>
      <w:ind w:left="720"/>
      <w:contextualSpacing/>
    </w:pPr>
  </w:style>
  <w:style w:type="character" w:styleId="IntenseEmphasis">
    <w:name w:val="Intense Emphasis"/>
    <w:basedOn w:val="DefaultParagraphFont"/>
    <w:uiPriority w:val="21"/>
    <w:qFormat/>
    <w:rsid w:val="00A436C0"/>
    <w:rPr>
      <w:i/>
      <w:iCs/>
      <w:color w:val="0F4761" w:themeColor="accent1" w:themeShade="BF"/>
    </w:rPr>
  </w:style>
  <w:style w:type="paragraph" w:styleId="IntenseQuote">
    <w:name w:val="Intense Quote"/>
    <w:basedOn w:val="Normal"/>
    <w:next w:val="Normal"/>
    <w:link w:val="IntenseQuoteChar"/>
    <w:uiPriority w:val="30"/>
    <w:qFormat/>
    <w:rsid w:val="00A436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36C0"/>
    <w:rPr>
      <w:i/>
      <w:iCs/>
      <w:color w:val="0F4761" w:themeColor="accent1" w:themeShade="BF"/>
    </w:rPr>
  </w:style>
  <w:style w:type="character" w:styleId="IntenseReference">
    <w:name w:val="Intense Reference"/>
    <w:basedOn w:val="DefaultParagraphFont"/>
    <w:uiPriority w:val="32"/>
    <w:qFormat/>
    <w:rsid w:val="00A436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916</Words>
  <Characters>5225</Characters>
  <Application>Microsoft Office Word</Application>
  <DocSecurity>0</DocSecurity>
  <Lines>43</Lines>
  <Paragraphs>12</Paragraphs>
  <ScaleCrop>false</ScaleCrop>
  <Company/>
  <LinksUpToDate>false</LinksUpToDate>
  <CharactersWithSpaces>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Yuxuan</dc:creator>
  <cp:keywords/>
  <dc:description/>
  <cp:lastModifiedBy>Zhang Yuxuan</cp:lastModifiedBy>
  <cp:revision>4</cp:revision>
  <dcterms:created xsi:type="dcterms:W3CDTF">2026-05-10T14:13:00Z</dcterms:created>
  <dcterms:modified xsi:type="dcterms:W3CDTF">2026-05-10T14:14:00Z</dcterms:modified>
</cp:coreProperties>
</file>