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Parallel and MultiThreaded Programming 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CSYE 7215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Homework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10</w:t>
      </w:r>
    </w:p>
    <w:p>
      <w:pPr>
        <w:pStyle w:val="Heading"/>
        <w:keepNext w:val="0"/>
        <w:bidi w:val="0"/>
        <w:spacing w:line="21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April 5,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20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20</w:t>
      </w: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into zip file named Homework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10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.zip and submit it via the dropbox on the blackboard before the END of due date. Put your name on all .java files. There will be a short quiz on this assignment.</w:t>
      </w:r>
    </w:p>
    <w:p>
      <w:pPr>
        <w:pStyle w:val="Body"/>
        <w:spacing w:line="216" w:lineRule="auto"/>
      </w:pP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1. Describe: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Blocking Algorithms?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Non-Blocking Algorithms?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What are Intrinsic Lock and Explicit Lock?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What Structure do I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ntrinsic locks use? blocking or non-blocking? Why?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Compare and Swap, how does it work? Provide hardware level description.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Compare and Set, how does it work?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What is Contention Detection?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With Atomic operations, how does contentions are detected by Threads?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When a Thread fails in an update operation, does it really fail? Does it cause for 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all run time operations to fail? Yes/No, explain.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ReentrantLock provides same locking as intrinsic locking? Ture/False? Why?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Intrinsic locks have significant advantages over explicit locks, True/False?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Why e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xclusive locking is a pessimistic technique?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What is an Optimistic approach? Explain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Explain how Java Atomic operations (eg: AtomicInteger, AtomicReference) 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relates to hardware support for concurrency?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Lock-based algorithms are at risk for a number of liveness failures. If a thread 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holding a lock is delayed due to blocking I/O, page fault, or other delay, it is </w:t>
      </w: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pos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sible that no thread will make progress. Why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is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this True?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288" w:right="0" w:hanging="288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201f1e"/>
          <w:sz w:val="24"/>
          <w:szCs w:val="24"/>
          <w:shd w:val="clear" w:color="auto" w:fill="ffffff"/>
          <w:rtl w:val="0"/>
          <w:lang w:val="en-US"/>
        </w:rPr>
        <w:t>2. What are the difference between Condition interface and Atomic operation, namely blocking and non-blocking algorithms. Explain in details.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201f1e"/>
          <w:sz w:val="24"/>
          <w:szCs w:val="24"/>
          <w:shd w:val="clear" w:color="auto" w:fill="ffffff"/>
          <w:rtl w:val="0"/>
          <w:lang w:val="en-US"/>
        </w:rPr>
        <w:t>3. How would you use AtomicReference. Give example in detail.</w:t>
      </w:r>
    </w:p>
    <w:p>
      <w:pPr>
        <w:pStyle w:val="Default"/>
        <w:bidi w:val="0"/>
        <w:spacing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216" w:right="0" w:hanging="216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4</w:t>
      </w: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. How does C++ condition_variable library works, the purpose? </w:t>
      </w:r>
    </w:p>
    <w:p>
      <w:pPr>
        <w:pStyle w:val="Default"/>
        <w:bidi w:val="0"/>
        <w:spacing w:line="280" w:lineRule="atLeast"/>
        <w:ind w:left="216" w:right="0" w:hanging="216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 xml:space="preserve"> </w:t>
      </w:r>
      <w:r>
        <w:rPr>
          <w:rFonts w:ascii="Times" w:hAnsi="Times"/>
          <w:sz w:val="24"/>
          <w:szCs w:val="24"/>
          <w:u w:color="000000"/>
          <w:rtl w:val="0"/>
          <w:lang w:val="en-US"/>
        </w:rPr>
        <w:t>How do you compare with Java?</w:t>
      </w:r>
    </w:p>
    <w:p>
      <w:pPr>
        <w:pStyle w:val="Default"/>
        <w:bidi w:val="0"/>
        <w:spacing w:line="280" w:lineRule="atLeast"/>
        <w:ind w:left="216" w:right="0" w:hanging="216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>5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.  What are differences between </w:t>
      </w:r>
      <w:r>
        <w:rPr>
          <w:rFonts w:ascii="Times New Roman" w:hAnsi="Times New Roman" w:hint="default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Condition queue</w:t>
      </w:r>
      <w:r>
        <w:rPr>
          <w:rFonts w:ascii="Times New Roman" w:hAnsi="Times New Roman" w:hint="default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and </w:t>
      </w:r>
      <w:r>
        <w:rPr>
          <w:rFonts w:ascii="Times New Roman" w:hAnsi="Times New Roman" w:hint="default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Condition</w:t>
      </w:r>
      <w:r>
        <w:rPr>
          <w:rFonts w:ascii="Times New Roman" w:hAnsi="Times New Roman" w:hint="default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?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Consider the following Condition interface to answer the question.</w:t>
      </w:r>
    </w:p>
    <w:p>
      <w:pPr>
        <w:pStyle w:val="Default"/>
        <w:bidi w:val="0"/>
        <w:spacing w:line="96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    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public interface Condition {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void await() throws InterruptedException;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boolean await(long time, TimeUnit unit) throws InterruptedException;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long awaitNanos(long nanosTimeout) throws InterruptedException;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void awaitUninterruptibly();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boolean awaitUntil(Date deadline) throws InterruptedException;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void signal();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void signalAll();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} </w:t>
      </w:r>
    </w:p>
    <w:p>
      <w:pPr>
        <w:pStyle w:val="Default"/>
        <w:bidi w:val="0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72" w:lineRule="auto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201f1e"/>
          <w:sz w:val="24"/>
          <w:szCs w:val="24"/>
          <w:shd w:val="clear" w:color="auto" w:fill="ffffff"/>
          <w:rtl w:val="0"/>
          <w:lang w:val="en-US"/>
        </w:rPr>
        <w:t>6. This is a Non-blocking Counter Using CAS. How does it work?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@ThreadSafe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public class CasCounter {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private SimulatedCAS value;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public int getValue() {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return value.get();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  <w:r>
        <w:rPr>
          <w:rFonts w:ascii="Times" w:hAnsi="Times"/>
          <w:sz w:val="24"/>
          <w:szCs w:val="24"/>
          <w:rtl w:val="0"/>
        </w:rPr>
        <w:t xml:space="preserve">}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public int increment() {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sz w:val="24"/>
          <w:szCs w:val="24"/>
          <w:rtl w:val="0"/>
        </w:rPr>
        <w:t xml:space="preserve">int v;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sz w:val="24"/>
          <w:szCs w:val="24"/>
          <w:rtl w:val="0"/>
          <w:lang w:val="pt-PT"/>
        </w:rPr>
        <w:t xml:space="preserve">do {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  <w:tab/>
      </w:r>
      <w:r>
        <w:rPr>
          <w:rFonts w:ascii="Times" w:hAnsi="Times"/>
          <w:sz w:val="24"/>
          <w:szCs w:val="24"/>
          <w:rtl w:val="0"/>
        </w:rPr>
        <w:t xml:space="preserve">v = value.get();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} while (v != value.compareAndSwap(v, v + 1));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sz w:val="24"/>
          <w:szCs w:val="24"/>
          <w:rtl w:val="0"/>
          <w:lang w:val="en-US"/>
        </w:rPr>
        <w:t xml:space="preserve">return v + 1; </w:t>
      </w:r>
    </w:p>
    <w:p>
      <w:pPr>
        <w:pStyle w:val="Default"/>
        <w:bidi w:val="0"/>
        <w:spacing w:line="120" w:lineRule="auto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</w:t>
        <w:tab/>
        <w:tab/>
      </w:r>
      <w:r>
        <w:rPr>
          <w:rFonts w:ascii="Times" w:hAnsi="Times"/>
          <w:sz w:val="24"/>
          <w:szCs w:val="24"/>
          <w:rtl w:val="0"/>
        </w:rPr>
        <w:t xml:space="preserve">}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 w:hAnsi="Times"/>
          <w:sz w:val="24"/>
          <w:szCs w:val="24"/>
          <w:rtl w:val="0"/>
        </w:rPr>
        <w:t xml:space="preserve">}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72" w:lineRule="auto"/>
        <w:ind w:left="0" w:right="0" w:firstLine="720"/>
        <w:jc w:val="left"/>
        <w:rPr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288" w:right="0" w:hanging="288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>7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.  A Non-Blocking Stack is implemented using Stack and LinkList data structures as described. The code uses AtomicReference to construct a Stack.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a) Explain how the construction of Stack works using AtomicReference?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b) How does top.compareAndSet operation works in stack construction? </w:t>
      </w:r>
    </w:p>
    <w:p>
      <w:pPr>
        <w:pStyle w:val="Default"/>
        <w:bidi w:val="0"/>
        <w:spacing w:after="26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    Provide insight at the hardware processor level?</w:t>
      </w:r>
    </w:p>
    <w:p>
      <w:pPr>
        <w:pStyle w:val="Default"/>
        <w:bidi w:val="0"/>
        <w:spacing w:after="26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c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) Write the code for Non-blocking Stack.  How do you manage Atomic operations?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ab/>
        <w:t>Compile and Run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</w:rPr>
      </w:pPr>
    </w:p>
    <w:p>
      <w:pPr>
        <w:pStyle w:val="Default"/>
        <w:bidi w:val="0"/>
        <w:ind w:left="288" w:right="0" w:hanging="288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</w:rPr>
      </w:pP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8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pt-PT"/>
        </w:rPr>
        <w:t xml:space="preserve">A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Linked queue is more complicated than a stack because it must support fast access to both the head and the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pt-PT"/>
        </w:rPr>
        <w:t>tail.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 It maintains separate head and tail pointers.</w:t>
      </w:r>
    </w:p>
    <w:p>
      <w:pPr>
        <w:pStyle w:val="Default"/>
        <w:bidi w:val="0"/>
        <w:spacing w:after="26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a) How does the two pointers are managed with CAS operations?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>b) When you insert a new element, both pointers are updated atomically. How?</w:t>
      </w:r>
    </w:p>
    <w:p>
      <w:pPr>
        <w:pStyle w:val="Default"/>
        <w:bidi w:val="0"/>
        <w:spacing w:after="300" w:line="72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c) Do you use two CAS operations, one for each pointer update? Does it work? 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 xml:space="preserve">d) You need to consider different Tricks/States to Insert new element in queue. 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ab/>
        <w:t>What are those tricks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 xml:space="preserve"> and 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states</w:t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? How does it work? Explain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</w:r>
      <w:r>
        <w:rPr>
          <w:rFonts w:ascii="Times New Roman" w:hAnsi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>e) Write the code for Non-blocking Queue.  How do you manage Atomic operations?</w:t>
      </w:r>
    </w:p>
    <w:p>
      <w:pPr>
        <w:pStyle w:val="Default"/>
        <w:bidi w:val="0"/>
        <w:spacing w:after="300" w:line="24" w:lineRule="auto"/>
        <w:ind w:left="0" w:right="0" w:firstLine="0"/>
        <w:jc w:val="left"/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01f1e"/>
          <w:sz w:val="24"/>
          <w:szCs w:val="24"/>
          <w:u w:color="201f1e"/>
          <w:shd w:val="clear" w:color="auto" w:fill="ffffff"/>
          <w:rtl w:val="0"/>
          <w:lang w:val="en-US"/>
        </w:rPr>
        <w:tab/>
        <w:tab/>
        <w:t>Compile and Run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