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1E" w:rsidRDefault="004F2C1E" w:rsidP="004F2C1E">
      <w:pPr>
        <w:spacing w:line="266" w:lineRule="auto"/>
        <w:ind w:right="40"/>
        <w:rPr>
          <w:rFonts w:ascii="Tw Cen MT" w:eastAsia="Tw Cen MT" w:hAnsi="Tw Cen MT"/>
          <w:b/>
          <w:sz w:val="24"/>
          <w:szCs w:val="24"/>
        </w:rPr>
      </w:pPr>
      <w:r>
        <w:rPr>
          <w:rFonts w:ascii="Tw Cen MT" w:eastAsia="Tw Cen MT" w:hAnsi="Tw Cen MT"/>
          <w:b/>
          <w:sz w:val="24"/>
          <w:szCs w:val="24"/>
        </w:rPr>
        <w:t>NIM</w:t>
      </w:r>
      <w:proofErr w:type="gramStart"/>
      <w:r>
        <w:rPr>
          <w:rFonts w:ascii="Tw Cen MT" w:eastAsia="Tw Cen MT" w:hAnsi="Tw Cen MT"/>
          <w:b/>
          <w:sz w:val="24"/>
          <w:szCs w:val="24"/>
        </w:rPr>
        <w:t>:205314020</w:t>
      </w:r>
      <w:proofErr w:type="gramEnd"/>
    </w:p>
    <w:p w:rsidR="004F2C1E" w:rsidRDefault="004F2C1E" w:rsidP="004F2C1E">
      <w:pPr>
        <w:spacing w:line="266" w:lineRule="auto"/>
        <w:ind w:right="40"/>
        <w:jc w:val="both"/>
        <w:rPr>
          <w:rFonts w:ascii="Tw Cen MT" w:eastAsia="Tw Cen MT" w:hAnsi="Tw Cen MT"/>
          <w:b/>
          <w:sz w:val="24"/>
          <w:szCs w:val="24"/>
        </w:rPr>
      </w:pPr>
      <w:r>
        <w:rPr>
          <w:rFonts w:ascii="Tw Cen MT" w:eastAsia="Tw Cen MT" w:hAnsi="Tw Cen MT"/>
          <w:b/>
          <w:sz w:val="24"/>
          <w:szCs w:val="24"/>
        </w:rPr>
        <w:t>NAMA</w:t>
      </w:r>
      <w:proofErr w:type="gramStart"/>
      <w:r>
        <w:rPr>
          <w:rFonts w:ascii="Tw Cen MT" w:eastAsia="Tw Cen MT" w:hAnsi="Tw Cen MT"/>
          <w:b/>
          <w:sz w:val="24"/>
          <w:szCs w:val="24"/>
        </w:rPr>
        <w:t>:FX</w:t>
      </w:r>
      <w:proofErr w:type="gramEnd"/>
      <w:r>
        <w:rPr>
          <w:rFonts w:ascii="Tw Cen MT" w:eastAsia="Tw Cen MT" w:hAnsi="Tw Cen MT"/>
          <w:b/>
          <w:sz w:val="24"/>
          <w:szCs w:val="24"/>
        </w:rPr>
        <w:t xml:space="preserve"> BIMA YUDHA PRATAMA</w:t>
      </w:r>
    </w:p>
    <w:p w:rsidR="005F627D" w:rsidRPr="005F627D" w:rsidRDefault="005F627D" w:rsidP="005F627D">
      <w:pPr>
        <w:spacing w:line="266" w:lineRule="auto"/>
        <w:ind w:right="40"/>
        <w:jc w:val="center"/>
        <w:rPr>
          <w:rFonts w:ascii="Tw Cen MT" w:eastAsia="Tw Cen MT" w:hAnsi="Tw Cen MT"/>
          <w:b/>
          <w:sz w:val="24"/>
          <w:szCs w:val="24"/>
        </w:rPr>
      </w:pPr>
      <w:proofErr w:type="spellStart"/>
      <w:r w:rsidRPr="005F627D">
        <w:rPr>
          <w:rFonts w:ascii="Tw Cen MT" w:eastAsia="Tw Cen MT" w:hAnsi="Tw Cen MT"/>
          <w:b/>
          <w:sz w:val="24"/>
          <w:szCs w:val="24"/>
        </w:rPr>
        <w:t>Aku</w:t>
      </w:r>
      <w:proofErr w:type="spellEnd"/>
      <w:r w:rsidRPr="005F627D"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 w:rsidRPr="005F627D">
        <w:rPr>
          <w:rFonts w:ascii="Tw Cen MT" w:eastAsia="Tw Cen MT" w:hAnsi="Tw Cen MT"/>
          <w:b/>
          <w:sz w:val="24"/>
          <w:szCs w:val="24"/>
        </w:rPr>
        <w:t>dan</w:t>
      </w:r>
      <w:proofErr w:type="spellEnd"/>
      <w:r w:rsidRPr="005F627D"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 w:rsidRPr="005F627D">
        <w:rPr>
          <w:rFonts w:ascii="Tw Cen MT" w:eastAsia="Tw Cen MT" w:hAnsi="Tw Cen MT"/>
          <w:b/>
          <w:sz w:val="24"/>
          <w:szCs w:val="24"/>
        </w:rPr>
        <w:t>Universitas</w:t>
      </w:r>
      <w:proofErr w:type="spellEnd"/>
      <w:r w:rsidRPr="005F627D"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 w:rsidRPr="005F627D">
        <w:rPr>
          <w:rFonts w:ascii="Tw Cen MT" w:eastAsia="Tw Cen MT" w:hAnsi="Tw Cen MT"/>
          <w:b/>
          <w:sz w:val="24"/>
          <w:szCs w:val="24"/>
        </w:rPr>
        <w:t>Sanata</w:t>
      </w:r>
      <w:proofErr w:type="spellEnd"/>
      <w:r w:rsidRPr="005F627D">
        <w:rPr>
          <w:rFonts w:ascii="Tw Cen MT" w:eastAsia="Tw Cen MT" w:hAnsi="Tw Cen MT"/>
          <w:b/>
          <w:sz w:val="24"/>
          <w:szCs w:val="24"/>
        </w:rPr>
        <w:t xml:space="preserve"> Dharma: </w:t>
      </w:r>
      <w:proofErr w:type="spellStart"/>
      <w:r w:rsidRPr="005F627D">
        <w:rPr>
          <w:rFonts w:ascii="Tw Cen MT" w:eastAsia="Tw Cen MT" w:hAnsi="Tw Cen MT"/>
          <w:b/>
          <w:sz w:val="24"/>
          <w:szCs w:val="24"/>
        </w:rPr>
        <w:t>Pribadi</w:t>
      </w:r>
      <w:proofErr w:type="spellEnd"/>
    </w:p>
    <w:p w:rsidR="005F627D" w:rsidRDefault="005F627D" w:rsidP="005F627D">
      <w:pPr>
        <w:pStyle w:val="ListParagraph"/>
        <w:spacing w:line="266" w:lineRule="auto"/>
        <w:ind w:left="426" w:right="40"/>
        <w:jc w:val="both"/>
        <w:rPr>
          <w:rFonts w:ascii="Tw Cen MT" w:eastAsia="Tw Cen MT" w:hAnsi="Tw Cen MT"/>
          <w:sz w:val="24"/>
          <w:szCs w:val="24"/>
        </w:rPr>
      </w:pPr>
      <w:proofErr w:type="spellStart"/>
      <w:r>
        <w:rPr>
          <w:rFonts w:ascii="Tw Cen MT" w:eastAsia="Tw Cen MT" w:hAnsi="Tw Cen MT"/>
          <w:sz w:val="24"/>
          <w:szCs w:val="24"/>
        </w:rPr>
        <w:t>Aku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dihadapkan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pada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Universitas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Sanata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Dharma yang </w:t>
      </w:r>
      <w:proofErr w:type="spellStart"/>
      <w:r>
        <w:rPr>
          <w:rFonts w:ascii="Tw Cen MT" w:eastAsia="Tw Cen MT" w:hAnsi="Tw Cen MT"/>
          <w:sz w:val="24"/>
          <w:szCs w:val="24"/>
        </w:rPr>
        <w:t>memiliki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azas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dan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dasar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dan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nilai-nilai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bookmarkStart w:id="0" w:name="_GoBack"/>
      <w:bookmarkEnd w:id="0"/>
      <w:r>
        <w:rPr>
          <w:rFonts w:ascii="Tw Cen MT" w:eastAsia="Tw Cen MT" w:hAnsi="Tw Cen MT"/>
          <w:sz w:val="24"/>
          <w:szCs w:val="24"/>
        </w:rPr>
        <w:t xml:space="preserve">yang </w:t>
      </w:r>
      <w:proofErr w:type="spellStart"/>
      <w:r>
        <w:rPr>
          <w:rFonts w:ascii="Tw Cen MT" w:eastAsia="Tw Cen MT" w:hAnsi="Tw Cen MT"/>
          <w:sz w:val="24"/>
          <w:szCs w:val="24"/>
        </w:rPr>
        <w:t>dihidupi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, </w:t>
      </w:r>
      <w:proofErr w:type="spellStart"/>
      <w:r>
        <w:rPr>
          <w:rFonts w:ascii="Tw Cen MT" w:eastAsia="Tw Cen MT" w:hAnsi="Tw Cen MT"/>
          <w:sz w:val="24"/>
          <w:szCs w:val="24"/>
        </w:rPr>
        <w:t>bagaimana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aku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proofErr w:type="gramStart"/>
      <w:r>
        <w:rPr>
          <w:rFonts w:ascii="Tw Cen MT" w:eastAsia="Tw Cen MT" w:hAnsi="Tw Cen MT"/>
          <w:sz w:val="24"/>
          <w:szCs w:val="24"/>
        </w:rPr>
        <w:t>akan</w:t>
      </w:r>
      <w:proofErr w:type="spellEnd"/>
      <w:proofErr w:type="gram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memulai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prosesku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di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sz w:val="24"/>
          <w:szCs w:val="24"/>
        </w:rPr>
        <w:t>Sanata</w:t>
      </w:r>
      <w:proofErr w:type="spellEnd"/>
      <w:r>
        <w:rPr>
          <w:rFonts w:ascii="Tw Cen MT" w:eastAsia="Tw Cen MT" w:hAnsi="Tw Cen MT"/>
          <w:sz w:val="24"/>
          <w:szCs w:val="24"/>
        </w:rPr>
        <w:t xml:space="preserve"> Dharma:</w:t>
      </w:r>
    </w:p>
    <w:p w:rsidR="005F627D" w:rsidRDefault="005F627D" w:rsidP="005F627D">
      <w:pPr>
        <w:pStyle w:val="ListParagraph"/>
        <w:spacing w:line="266" w:lineRule="auto"/>
        <w:ind w:left="426" w:right="40"/>
        <w:jc w:val="both"/>
        <w:rPr>
          <w:rFonts w:ascii="Tw Cen MT" w:eastAsia="Tw Cen MT" w:hAnsi="Tw Cen MT"/>
          <w:b/>
          <w:sz w:val="24"/>
          <w:szCs w:val="24"/>
        </w:rPr>
      </w:pPr>
      <w:proofErr w:type="spellStart"/>
      <w:r>
        <w:rPr>
          <w:rFonts w:ascii="Tw Cen MT" w:eastAsia="Tw Cen MT" w:hAnsi="Tw Cen MT"/>
          <w:b/>
          <w:sz w:val="24"/>
          <w:szCs w:val="24"/>
        </w:rPr>
        <w:t>Menjadi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“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cerdas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”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dan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“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humanis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”,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setiap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civitas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Universitas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Sanata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Dharma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mengusahakan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diri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menjadi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pribadi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yang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reflektif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(</w:t>
      </w:r>
      <w:r>
        <w:rPr>
          <w:rFonts w:ascii="Tw Cen MT" w:eastAsia="Tw Cen MT" w:hAnsi="Tw Cen MT"/>
          <w:b/>
          <w:i/>
          <w:sz w:val="24"/>
          <w:szCs w:val="24"/>
        </w:rPr>
        <w:t>reflective</w:t>
      </w:r>
      <w:r>
        <w:rPr>
          <w:rFonts w:ascii="Tw Cen MT" w:eastAsia="Tw Cen MT" w:hAnsi="Tw Cen MT"/>
          <w:b/>
          <w:sz w:val="24"/>
          <w:szCs w:val="24"/>
        </w:rPr>
        <w:t xml:space="preserve">),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lurus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hati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(</w:t>
      </w:r>
      <w:r>
        <w:rPr>
          <w:rFonts w:ascii="Tw Cen MT" w:eastAsia="Tw Cen MT" w:hAnsi="Tw Cen MT"/>
          <w:b/>
          <w:i/>
          <w:sz w:val="24"/>
          <w:szCs w:val="24"/>
        </w:rPr>
        <w:t>truthful</w:t>
      </w:r>
      <w:r>
        <w:rPr>
          <w:rFonts w:ascii="Tw Cen MT" w:eastAsia="Tw Cen MT" w:hAnsi="Tw Cen MT"/>
          <w:b/>
          <w:sz w:val="24"/>
          <w:szCs w:val="24"/>
        </w:rPr>
        <w:t xml:space="preserve">),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gemar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belajar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(</w:t>
      </w:r>
      <w:r>
        <w:rPr>
          <w:rFonts w:ascii="Tw Cen MT" w:eastAsia="Tw Cen MT" w:hAnsi="Tw Cen MT"/>
          <w:b/>
          <w:i/>
          <w:sz w:val="24"/>
          <w:szCs w:val="24"/>
        </w:rPr>
        <w:t xml:space="preserve">studious), </w:t>
      </w:r>
      <w:proofErr w:type="spellStart"/>
      <w:proofErr w:type="gramStart"/>
      <w:r>
        <w:rPr>
          <w:rFonts w:ascii="Tw Cen MT" w:eastAsia="Tw Cen MT" w:hAnsi="Tw Cen MT"/>
          <w:b/>
          <w:sz w:val="24"/>
          <w:szCs w:val="24"/>
        </w:rPr>
        <w:t>dan</w:t>
      </w:r>
      <w:proofErr w:type="spellEnd"/>
      <w:proofErr w:type="gramEnd"/>
      <w:r>
        <w:rPr>
          <w:rFonts w:ascii="Tw Cen MT" w:eastAsia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eastAsia="Tw Cen MT" w:hAnsi="Tw Cen MT"/>
          <w:b/>
          <w:sz w:val="24"/>
          <w:szCs w:val="24"/>
        </w:rPr>
        <w:t>berkomitmen</w:t>
      </w:r>
      <w:proofErr w:type="spellEnd"/>
      <w:r>
        <w:rPr>
          <w:rFonts w:ascii="Tw Cen MT" w:eastAsia="Tw Cen MT" w:hAnsi="Tw Cen MT"/>
          <w:b/>
          <w:sz w:val="24"/>
          <w:szCs w:val="24"/>
        </w:rPr>
        <w:t xml:space="preserve"> (</w:t>
      </w:r>
      <w:r>
        <w:rPr>
          <w:rFonts w:ascii="Tw Cen MT" w:eastAsia="Tw Cen MT" w:hAnsi="Tw Cen MT"/>
          <w:b/>
          <w:i/>
          <w:sz w:val="24"/>
          <w:szCs w:val="24"/>
        </w:rPr>
        <w:t>committed</w:t>
      </w:r>
      <w:r>
        <w:rPr>
          <w:rFonts w:ascii="Tw Cen MT" w:eastAsia="Tw Cen MT" w:hAnsi="Tw Cen MT"/>
          <w:b/>
          <w:sz w:val="24"/>
          <w:szCs w:val="24"/>
        </w:rPr>
        <w:t xml:space="preserve">). </w:t>
      </w:r>
    </w:p>
    <w:tbl>
      <w:tblPr>
        <w:tblStyle w:val="TableGrid"/>
        <w:tblW w:w="8790" w:type="dxa"/>
        <w:tblInd w:w="421" w:type="dxa"/>
        <w:tblLayout w:type="fixed"/>
        <w:tblLook w:val="04A0"/>
      </w:tblPr>
      <w:tblGrid>
        <w:gridCol w:w="6947"/>
        <w:gridCol w:w="851"/>
        <w:gridCol w:w="992"/>
      </w:tblGrid>
      <w:tr w:rsidR="005F627D" w:rsidTr="005F627D"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Aku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beri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tanda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centang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( </w:t>
            </w:r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sym w:font="Symbol" w:char="F0D6"/>
            </w:r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)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kalau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suatu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standar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disebut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di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bawah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ini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sangat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menjadi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tantangan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bagiku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atau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kalau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suatu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standar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sangat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potensial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dan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diriku</w:t>
            </w:r>
            <w:proofErr w:type="spellEnd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 xml:space="preserve">  </w:t>
            </w:r>
          </w:p>
        </w:tc>
      </w:tr>
      <w:tr w:rsidR="005F627D" w:rsidTr="005F627D">
        <w:trPr>
          <w:cantSplit/>
          <w:trHeight w:val="1134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27D" w:rsidRDefault="005F627D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ciri-ciri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F627D" w:rsidRDefault="005F627D">
            <w:pPr>
              <w:spacing w:line="240" w:lineRule="auto"/>
              <w:ind w:left="113" w:right="113"/>
              <w:contextualSpacing/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menantang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F627D" w:rsidRDefault="005F627D">
            <w:pPr>
              <w:spacing w:line="240" w:lineRule="auto"/>
              <w:ind w:left="113" w:right="113"/>
              <w:contextualSpacing/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Cs/>
                <w:sz w:val="24"/>
                <w:szCs w:val="24"/>
                <w:lang w:eastAsia="en-ID"/>
              </w:rPr>
              <w:t>potensial</w:t>
            </w:r>
            <w:proofErr w:type="spellEnd"/>
          </w:p>
        </w:tc>
      </w:tr>
      <w:tr w:rsidR="005F627D" w:rsidTr="005F627D"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  <w:t>Kepribadian</w:t>
            </w:r>
            <w:proofErr w:type="spellEnd"/>
            <w:r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w Cen MT" w:eastAsia="Times New Roman" w:hAnsi="Tw Cen MT" w:cs="Calibri"/>
                <w:b/>
                <w:i/>
                <w:sz w:val="24"/>
                <w:szCs w:val="24"/>
                <w:lang w:eastAsia="en-ID"/>
              </w:rPr>
              <w:t>reflective</w:t>
            </w: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eastAsia="en-ID"/>
              </w:rPr>
              <w:t>mampu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menamai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reaksi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perasaan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keinginan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dan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pikiran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serta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tindakannya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mempunyai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metode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memetakan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dinamika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fisik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dan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mental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mempunyai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metode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untuk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memperbaiki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diri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mempunyai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w Cen MT" w:eastAsia="Times New Roman" w:hAnsi="Tw Cen MT" w:cs="Calibri"/>
                <w:i/>
                <w:sz w:val="24"/>
                <w:szCs w:val="24"/>
                <w:lang w:val="en-ID" w:eastAsia="en-ID"/>
              </w:rPr>
              <w:t>grand narrative</w:t>
            </w:r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kerangka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cerita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mengenai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hidup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>Kepribadian</w:t>
            </w:r>
            <w:proofErr w:type="spellEnd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w Cen MT" w:eastAsia="Times New Roman" w:hAnsi="Tw Cen MT" w:cs="Calibri"/>
                <w:b/>
                <w:i/>
                <w:sz w:val="24"/>
                <w:szCs w:val="24"/>
                <w:lang w:val="en-ID" w:eastAsia="en-ID"/>
              </w:rPr>
              <w:t>truthful</w:t>
            </w: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membuat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pernyataan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sesuai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realitas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mendengarkan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secara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apresiatif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mampu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berkomunikasi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menurut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kaidah-kaidah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akademik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>Kepribadian</w:t>
            </w:r>
            <w:proofErr w:type="spellEnd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w Cen MT" w:eastAsia="Times New Roman" w:hAnsi="Tw Cen MT" w:cs="Calibri"/>
                <w:b/>
                <w:i/>
                <w:sz w:val="24"/>
                <w:szCs w:val="24"/>
                <w:lang w:val="en-ID" w:eastAsia="en-ID"/>
              </w:rPr>
              <w:t>studious</w:t>
            </w: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belajar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terjadwal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mempersiapkan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segala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akan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disampaikan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kepada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publik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memeriksa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informasi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biasa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membaca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5F627D" w:rsidTr="005F627D"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>Kepribadian</w:t>
            </w:r>
            <w:proofErr w:type="spellEnd"/>
            <w:r>
              <w:rPr>
                <w:rFonts w:ascii="Tw Cen MT" w:eastAsia="Times New Roman" w:hAnsi="Tw Cen MT" w:cs="Calibri"/>
                <w:b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w Cen MT" w:eastAsia="Times New Roman" w:hAnsi="Tw Cen MT" w:cs="Calibri"/>
                <w:b/>
                <w:i/>
                <w:sz w:val="24"/>
                <w:szCs w:val="24"/>
                <w:lang w:val="en-ID" w:eastAsia="en-ID"/>
              </w:rPr>
              <w:t>committed</w:t>
            </w:r>
          </w:p>
        </w:tc>
      </w:tr>
      <w:tr w:rsidR="005F627D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7D" w:rsidRDefault="005F627D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Mempunyai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kegiatan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rutin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untuk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kemajuan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bersama</w:t>
            </w:r>
            <w:proofErr w:type="spellEnd"/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 xml:space="preserve"> (</w:t>
            </w:r>
            <w:r>
              <w:rPr>
                <w:rFonts w:ascii="Tw Cen MT" w:eastAsia="Times New Roman" w:hAnsi="Tw Cen MT" w:cs="Calibri"/>
                <w:i/>
                <w:sz w:val="24"/>
                <w:szCs w:val="24"/>
                <w:lang w:val="en-ID" w:eastAsia="en-ID"/>
              </w:rPr>
              <w:t>common good</w:t>
            </w:r>
            <w:r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7D" w:rsidRDefault="005F627D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  <w:tr w:rsidR="00A40CA9" w:rsidTr="005F627D"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CA9" w:rsidRDefault="00A40CA9">
            <w:pPr>
              <w:spacing w:line="240" w:lineRule="auto"/>
              <w:contextualSpacing/>
              <w:rPr>
                <w:rFonts w:ascii="Tw Cen MT" w:eastAsia="Times New Roman" w:hAnsi="Tw Cen MT" w:cs="Calibri"/>
                <w:sz w:val="24"/>
                <w:szCs w:val="24"/>
                <w:lang w:val="en-ID" w:eastAsia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A9" w:rsidRDefault="00A40CA9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A9" w:rsidRDefault="00A40CA9" w:rsidP="004F2C1E">
            <w:pPr>
              <w:spacing w:line="240" w:lineRule="auto"/>
              <w:contextualSpacing/>
              <w:jc w:val="center"/>
              <w:rPr>
                <w:rFonts w:ascii="Tw Cen MT" w:eastAsia="Times New Roman" w:hAnsi="Tw Cen MT" w:cs="Calibri"/>
                <w:b/>
                <w:sz w:val="24"/>
                <w:szCs w:val="24"/>
                <w:lang w:eastAsia="en-ID"/>
              </w:rPr>
            </w:pPr>
          </w:p>
        </w:tc>
      </w:tr>
    </w:tbl>
    <w:p w:rsidR="0094600A" w:rsidRDefault="0094600A"/>
    <w:p w:rsidR="001C1E56" w:rsidRDefault="001C1E56"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podcase</w:t>
      </w:r>
      <w:proofErr w:type="spellEnd"/>
      <w:r>
        <w:t xml:space="preserve"> via zoom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zoom:</w:t>
      </w:r>
    </w:p>
    <w:p w:rsidR="00A40CA9" w:rsidRDefault="00A40CA9"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="001C1E56">
        <w:t>anda</w:t>
      </w:r>
      <w:proofErr w:type="spellEnd"/>
      <w:r w:rsidR="001C1E56">
        <w:t xml:space="preserve"> </w:t>
      </w:r>
      <w:proofErr w:type="spellStart"/>
      <w:r w:rsidR="001C1E56">
        <w:t>untuk</w:t>
      </w:r>
      <w:proofErr w:type="spellEnd"/>
      <w:r w:rsidR="001C1E56">
        <w:t xml:space="preserve"> </w:t>
      </w:r>
      <w:proofErr w:type="spellStart"/>
      <w:r w:rsidR="001C1E56">
        <w:t>menyatakan</w:t>
      </w:r>
      <w:proofErr w:type="spellEnd"/>
      <w:r w:rsidR="001C1E56">
        <w:t xml:space="preserve"> </w:t>
      </w:r>
      <w:proofErr w:type="spellStart"/>
      <w:r w:rsidR="001C1E56">
        <w:t>realitas</w:t>
      </w:r>
      <w:proofErr w:type="spellEnd"/>
      <w:r w:rsidR="001C1E56">
        <w:t>?</w:t>
      </w:r>
    </w:p>
    <w:p w:rsidR="00A40CA9" w:rsidRDefault="00A40CA9"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melaksanakan</w:t>
      </w:r>
      <w:proofErr w:type="spellEnd"/>
      <w:r>
        <w:t xml:space="preserve">  </w:t>
      </w:r>
      <w:proofErr w:type="spellStart"/>
      <w:r>
        <w:t>kegiatan</w:t>
      </w:r>
      <w:proofErr w:type="spellEnd"/>
      <w:proofErr w:type="gram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?</w:t>
      </w:r>
    </w:p>
    <w:p w:rsidR="00A40CA9" w:rsidRDefault="00A40CA9"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daring?</w:t>
      </w:r>
      <w:proofErr w:type="gramEnd"/>
    </w:p>
    <w:p w:rsidR="00A40CA9" w:rsidRDefault="00A40CA9"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nada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memeperbaiki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memeperbaiki</w:t>
      </w:r>
      <w:proofErr w:type="spellEnd"/>
      <w:r>
        <w:t xml:space="preserve"> </w:t>
      </w:r>
      <w:proofErr w:type="spellStart"/>
      <w:proofErr w:type="gramStart"/>
      <w:r>
        <w:t>diri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 </w:t>
      </w:r>
      <w:proofErr w:type="spellStart"/>
      <w:r>
        <w:t>sendiri</w:t>
      </w:r>
      <w:proofErr w:type="spellEnd"/>
      <w:r>
        <w:t>?</w:t>
      </w:r>
    </w:p>
    <w:sectPr w:rsidR="00A40CA9" w:rsidSect="0030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760"/>
    <w:multiLevelType w:val="hybridMultilevel"/>
    <w:tmpl w:val="1EBA0798"/>
    <w:lvl w:ilvl="0" w:tplc="574C5C5E">
      <w:start w:val="1"/>
      <w:numFmt w:val="decimal"/>
      <w:lvlText w:val="%1."/>
      <w:lvlJc w:val="left"/>
      <w:pPr>
        <w:ind w:left="720" w:hanging="360"/>
      </w:pPr>
      <w:rPr>
        <w:rFonts w:eastAsiaTheme="minorHAnsi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27D"/>
    <w:rsid w:val="001C1E56"/>
    <w:rsid w:val="00303286"/>
    <w:rsid w:val="00303D41"/>
    <w:rsid w:val="004F2C1E"/>
    <w:rsid w:val="005F627D"/>
    <w:rsid w:val="008E35F2"/>
    <w:rsid w:val="0094600A"/>
    <w:rsid w:val="00A4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27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7D"/>
    <w:pPr>
      <w:ind w:left="720"/>
      <w:contextualSpacing/>
    </w:pPr>
  </w:style>
  <w:style w:type="table" w:styleId="TableGrid">
    <w:name w:val="Table Grid"/>
    <w:basedOn w:val="TableNormal"/>
    <w:uiPriority w:val="59"/>
    <w:rsid w:val="005F6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Wahyu Prabowo Mukti</dc:creator>
  <cp:keywords/>
  <dc:description/>
  <cp:lastModifiedBy>TOSHIBA</cp:lastModifiedBy>
  <cp:revision>4</cp:revision>
  <dcterms:created xsi:type="dcterms:W3CDTF">2020-08-14T06:45:00Z</dcterms:created>
  <dcterms:modified xsi:type="dcterms:W3CDTF">2020-09-25T02:50:00Z</dcterms:modified>
</cp:coreProperties>
</file>