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C6" w:rsidRDefault="00C61BC6">
      <w:pPr>
        <w:rPr>
          <w:b/>
        </w:rPr>
      </w:pPr>
      <w:r>
        <w:t>Os bebês prematuros ainda não têm seus mecanismos de regulação térmica completamente desenvolvidos, razão pela qual são colocados em incubadoras aquecidas [1, 2]. O aquecimento da incubadora reduz perdas térmicas causadas pelas trocas de calor entre a criança e o meio ambiente [3]. Contudo, as perdas de calor por evaporação, que podem representar mais de 20% da produção basal de calor, tendem a aumentar, em razão do aumento da temperatura, se não houver um eficaz controle de umidade [4, 5]</w:t>
      </w:r>
    </w:p>
    <w:p w:rsidR="00E27FCC" w:rsidRDefault="00C61BC6">
      <w:pPr>
        <w:rPr>
          <w:b/>
        </w:rPr>
      </w:pPr>
      <w:r>
        <w:rPr>
          <w:b/>
        </w:rPr>
        <w:t>Problema/justificativa do projeto</w:t>
      </w:r>
    </w:p>
    <w:p w:rsidR="00C61BC6" w:rsidRDefault="00C61BC6">
      <w:r>
        <w:t>Os bebês nascidos prematuramente</w:t>
      </w:r>
      <w:r w:rsidR="008F5A36">
        <w:t xml:space="preserve"> </w:t>
      </w:r>
      <w:r>
        <w:t>são colocados em incubadoras neonatal</w:t>
      </w:r>
      <w:r w:rsidR="008F5A36">
        <w:t xml:space="preserve"> para completar seu desenvolvimento</w:t>
      </w:r>
      <w:r>
        <w:t xml:space="preserve">. Porém, </w:t>
      </w:r>
      <w:r w:rsidR="008F5A36">
        <w:t xml:space="preserve">estes recém-nascidos </w:t>
      </w:r>
      <w:r w:rsidR="008F5A36">
        <w:t>ainda não possuem mecanismos de regulação térmica completamente desenvolvidos</w:t>
      </w:r>
      <w:r w:rsidR="008F5A36">
        <w:t>, o que dificulta a análise de seu bem-estar em relação à temperatura e umidade do local, tendo em vista que a sensação térmica sentida pelos bebês pode ser bem diferente da temperatura real. Segundo pesquisas realizadas por estudantes da UFPB (Universidade Federal da Paraíba), há casos em que a sensação térmica sentida por um recém-nascido pode ser superior a 40°C, quando a temperatura no ar da incubadora é inferior a 33°C.</w:t>
      </w:r>
    </w:p>
    <w:p w:rsidR="00895E5F" w:rsidRDefault="00895E5F">
      <w:r>
        <w:t xml:space="preserve">Além disso, as perdas de calor por evaporação, que podem </w:t>
      </w:r>
      <w:r w:rsidR="00A94A1E">
        <w:t>chegar a</w:t>
      </w:r>
      <w:r>
        <w:t xml:space="preserve"> mais de 20% da produção</w:t>
      </w:r>
      <w:r w:rsidR="00A94A1E">
        <w:t xml:space="preserve"> de calor, tendem a aumentar se não houver um controle eficaz da umidade.</w:t>
      </w:r>
    </w:p>
    <w:p w:rsidR="00D96379" w:rsidRDefault="00681990">
      <w:pPr>
        <w:rPr>
          <w:b/>
        </w:rPr>
      </w:pPr>
      <w:r>
        <w:rPr>
          <w:b/>
        </w:rPr>
        <w:t>Contexto</w:t>
      </w:r>
    </w:p>
    <w:p w:rsidR="00681990" w:rsidRDefault="00681990">
      <w:bookmarkStart w:id="0" w:name="_GoBack"/>
      <w:bookmarkEnd w:id="0"/>
    </w:p>
    <w:p w:rsidR="00681990" w:rsidRPr="00681990" w:rsidRDefault="00681990">
      <w:pPr>
        <w:rPr>
          <w:b/>
        </w:rPr>
      </w:pPr>
      <w:r>
        <w:rPr>
          <w:b/>
        </w:rPr>
        <w:t>Objetivo</w:t>
      </w:r>
    </w:p>
    <w:p w:rsidR="00681990" w:rsidRPr="00681990" w:rsidRDefault="00681990">
      <w:r>
        <w:t>Através da coleta e gerenciamento dos dados de temperatura e umidade, garantir o bem-estar dos bebês prematuros.</w:t>
      </w:r>
    </w:p>
    <w:sectPr w:rsidR="00681990" w:rsidRPr="00681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C6"/>
    <w:rsid w:val="00681990"/>
    <w:rsid w:val="00895E5F"/>
    <w:rsid w:val="008F5A36"/>
    <w:rsid w:val="00A94A1E"/>
    <w:rsid w:val="00C61BC6"/>
    <w:rsid w:val="00D96379"/>
    <w:rsid w:val="00E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44A6"/>
  <w15:chartTrackingRefBased/>
  <w15:docId w15:val="{3F8B4731-26A7-418C-82F2-8FB3F83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2018-10-01T19:27:00Z</dcterms:created>
  <dcterms:modified xsi:type="dcterms:W3CDTF">2018-10-01T20:06:00Z</dcterms:modified>
</cp:coreProperties>
</file>