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3807" w14:textId="77777777" w:rsidR="00110F99" w:rsidRPr="00943238" w:rsidRDefault="00110F99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>PHYS1110D – Engineering Physics: Mechanics and Thermodynamics</w:t>
      </w:r>
    </w:p>
    <w:p w14:paraId="4B862011" w14:textId="5A1574F1" w:rsidR="00110F99" w:rsidRPr="00943238" w:rsidRDefault="00110F99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Tutorial Problems for Week </w:t>
      </w:r>
      <w:r w:rsidR="009058E3" w:rsidRPr="00943238">
        <w:rPr>
          <w:sz w:val="21"/>
          <w:szCs w:val="21"/>
        </w:rPr>
        <w:t>3</w:t>
      </w:r>
      <w:r w:rsidR="00875D58" w:rsidRPr="00943238">
        <w:rPr>
          <w:sz w:val="21"/>
          <w:szCs w:val="21"/>
        </w:rPr>
        <w:t xml:space="preserve">: </w:t>
      </w:r>
      <w:r w:rsidR="00831BF1" w:rsidRPr="00943238">
        <w:rPr>
          <w:sz w:val="21"/>
          <w:szCs w:val="21"/>
        </w:rPr>
        <w:t xml:space="preserve">Differentiation and </w:t>
      </w:r>
      <w:r w:rsidR="006B5D12" w:rsidRPr="00943238">
        <w:rPr>
          <w:sz w:val="21"/>
          <w:szCs w:val="21"/>
        </w:rPr>
        <w:t>Integration</w:t>
      </w:r>
    </w:p>
    <w:p w14:paraId="04343791" w14:textId="62446C5F" w:rsidR="00730BCE" w:rsidRPr="00943238" w:rsidRDefault="00730BCE" w:rsidP="00BF469E">
      <w:pPr>
        <w:jc w:val="both"/>
        <w:rPr>
          <w:sz w:val="21"/>
          <w:szCs w:val="21"/>
        </w:rPr>
      </w:pPr>
    </w:p>
    <w:p w14:paraId="719F28D1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b/>
          <w:bCs/>
          <w:sz w:val="21"/>
          <w:szCs w:val="21"/>
        </w:rPr>
        <w:t>Formulae You Should Memorize:</w:t>
      </w:r>
    </w:p>
    <w:p w14:paraId="01EDBF9C" w14:textId="77777777" w:rsidR="00C94545" w:rsidRPr="00943238" w:rsidRDefault="00EC2490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  <m:ctrlPr>
                <w:rPr>
                  <w:rFonts w:ascii="Cambria Math" w:hAnsi="Cambria Math" w:hint="eastAsia"/>
                  <w:i/>
                  <w:sz w:val="21"/>
                  <w:szCs w:val="21"/>
                </w:rPr>
              </m:ctrlPr>
            </m:sup>
          </m:sSup>
          <m:r>
            <w:rPr>
              <w:rFonts w:ascii="Cambria Math" w:hAnsi="Cambria Math"/>
              <w:sz w:val="21"/>
              <w:szCs w:val="21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α-1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</m:t>
          </m:r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dx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α≠-1</m:t>
              </m:r>
            </m:e>
          </m:d>
        </m:oMath>
      </m:oMathPara>
    </w:p>
    <w:p w14:paraId="18DC6385" w14:textId="77777777" w:rsidR="00C94545" w:rsidRPr="00943238" w:rsidRDefault="00C94545" w:rsidP="00BF469E">
      <w:pPr>
        <w:jc w:val="both"/>
        <w:rPr>
          <w:sz w:val="21"/>
          <w:szCs w:val="21"/>
        </w:rPr>
      </w:pPr>
    </w:p>
    <w:p w14:paraId="59E2A05C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rFonts w:hint="eastAsia"/>
          <w:b/>
          <w:bCs/>
          <w:sz w:val="21"/>
          <w:szCs w:val="21"/>
        </w:rPr>
        <w:t>P</w:t>
      </w:r>
      <w:r w:rsidRPr="00943238">
        <w:rPr>
          <w:b/>
          <w:bCs/>
          <w:sz w:val="21"/>
          <w:szCs w:val="21"/>
        </w:rPr>
        <w:t>roblem 1 – Linear Motion with Changing Acceleration</w:t>
      </w:r>
    </w:p>
    <w:p w14:paraId="662EDF5B" w14:textId="6C22B4CA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body is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axis. At time </w:t>
      </w:r>
      <m:oMath>
        <m:r>
          <w:rPr>
            <w:rFonts w:ascii="Cambria Math" w:hAnsi="Cambria Math"/>
            <w:sz w:val="21"/>
            <w:szCs w:val="21"/>
          </w:rPr>
          <m:t xml:space="preserve">t=0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s</m:t>
        </m:r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it is at the origin and is moving at velocity 10 m/s</w:t>
      </w:r>
      <w:r w:rsidRPr="00943238">
        <w:rPr>
          <w:sz w:val="21"/>
          <w:szCs w:val="21"/>
          <w:vertAlign w:val="superscript"/>
        </w:rPr>
        <w:t>2</w:t>
      </w:r>
      <w:r w:rsidRPr="00943238">
        <w:rPr>
          <w:sz w:val="21"/>
          <w:szCs w:val="21"/>
        </w:rPr>
        <w:t xml:space="preserve"> towards the </w:t>
      </w:r>
      <m:oMath>
        <m:r>
          <w:rPr>
            <w:rFonts w:ascii="Cambria Math" w:hAnsi="Cambria Math"/>
            <w:sz w:val="21"/>
            <w:szCs w:val="21"/>
          </w:rPr>
          <m:t>+x</m:t>
        </m:r>
      </m:oMath>
      <w:r w:rsidRPr="00943238">
        <w:rPr>
          <w:rFonts w:hint="eastAsia"/>
          <w:sz w:val="21"/>
          <w:szCs w:val="21"/>
        </w:rPr>
        <w:t xml:space="preserve"> direction</w:t>
      </w:r>
      <w:r w:rsidRPr="00943238">
        <w:rPr>
          <w:sz w:val="21"/>
          <w:szCs w:val="21"/>
        </w:rPr>
        <w:t xml:space="preserve">. Find the </w:t>
      </w:r>
      <w:r w:rsidR="001E2E8B">
        <w:rPr>
          <w:rFonts w:hint="eastAsia"/>
          <w:sz w:val="21"/>
          <w:szCs w:val="21"/>
        </w:rPr>
        <w:t>position</w:t>
      </w:r>
      <w:r w:rsidR="001E2E8B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for </w:t>
      </w:r>
      <m:oMath>
        <m:r>
          <w:rPr>
            <w:rFonts w:ascii="Cambria Math" w:hAnsi="Cambria Math"/>
            <w:sz w:val="21"/>
            <w:szCs w:val="21"/>
          </w:rPr>
          <m:t>t&gt;0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>if its acceleration is given by:</w:t>
      </w:r>
    </w:p>
    <w:p w14:paraId="2F3BA284" w14:textId="59E96E18" w:rsidR="00C94545" w:rsidRPr="00943238" w:rsidRDefault="00C94545" w:rsidP="00BF469E">
      <w:pPr>
        <w:ind w:left="420"/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a</w:t>
      </w:r>
      <w:r w:rsidRPr="00943238">
        <w:rPr>
          <w:sz w:val="21"/>
          <w:szCs w:val="21"/>
        </w:rPr>
        <w:t xml:space="preserve">)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=6t</m:t>
        </m:r>
      </m:oMath>
      <w:r w:rsidRPr="00943238">
        <w:rPr>
          <w:sz w:val="21"/>
          <w:szCs w:val="21"/>
        </w:rPr>
        <w:t xml:space="preserve">;    b)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rad>
        <m:r>
          <w:rPr>
            <w:rFonts w:ascii="Cambria Math" w:hAnsi="Cambria Math"/>
            <w:sz w:val="21"/>
            <w:szCs w:val="21"/>
          </w:rPr>
          <m:t>+1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ab/>
        <w:t>(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943238">
        <w:rPr>
          <w:i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sz w:val="21"/>
          <w:szCs w:val="21"/>
        </w:rPr>
        <w:t xml:space="preserve"> in m/s</w:t>
      </w:r>
      <w:r w:rsidRPr="00943238">
        <w:rPr>
          <w:sz w:val="21"/>
          <w:szCs w:val="21"/>
          <w:vertAlign w:val="superscript"/>
        </w:rPr>
        <w:t>2</w:t>
      </w:r>
      <w:r w:rsidRPr="00943238">
        <w:rPr>
          <w:sz w:val="21"/>
          <w:szCs w:val="21"/>
        </w:rPr>
        <w:t xml:space="preserve"> and seconds respectively.)</w:t>
      </w:r>
    </w:p>
    <w:p w14:paraId="1DD6707B" w14:textId="67E84648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body is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axis. Find the </w:t>
      </w:r>
      <w:r w:rsidR="001E2E8B">
        <w:rPr>
          <w:sz w:val="21"/>
          <w:szCs w:val="21"/>
        </w:rPr>
        <w:t>position</w:t>
      </w:r>
      <w:r w:rsidRPr="00943238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sz w:val="21"/>
          <w:szCs w:val="21"/>
        </w:rPr>
        <w:t xml:space="preserve"> and acceleration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for </w:t>
      </w:r>
      <m:oMath>
        <m:r>
          <w:rPr>
            <w:rFonts w:ascii="Cambria Math" w:hAnsi="Cambria Math"/>
            <w:sz w:val="21"/>
            <w:szCs w:val="21"/>
          </w:rPr>
          <m:t>t&gt;0</m:t>
        </m:r>
      </m:oMath>
      <w:r w:rsidRPr="00943238">
        <w:rPr>
          <w:sz w:val="21"/>
          <w:szCs w:val="21"/>
        </w:rPr>
        <w:t xml:space="preserve"> if the velocity of the body is given by</w:t>
      </w:r>
    </w:p>
    <w:p w14:paraId="46A5DFF2" w14:textId="4AB9EDED" w:rsidR="00C94545" w:rsidRPr="00943238" w:rsidRDefault="00C94545" w:rsidP="00BF469E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a)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t-3</m:t>
            </m:r>
          </m:e>
        </m:d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2t-1</m:t>
            </m:r>
          </m:e>
        </m:d>
      </m:oMath>
      <w:r w:rsidRPr="00943238">
        <w:rPr>
          <w:sz w:val="21"/>
          <w:szCs w:val="21"/>
        </w:rPr>
        <w:t xml:space="preserve">;    b)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=4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943238">
        <w:rPr>
          <w:sz w:val="21"/>
          <w:szCs w:val="21"/>
        </w:rPr>
        <w:tab/>
        <w:t>(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 w:rsidRPr="00943238">
        <w:rPr>
          <w:i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sz w:val="21"/>
          <w:szCs w:val="21"/>
        </w:rPr>
        <w:t xml:space="preserve"> in m/s and seconds respectively)</w:t>
      </w:r>
    </w:p>
    <w:p w14:paraId="648D28C5" w14:textId="16D1ABDB" w:rsidR="00C94545" w:rsidRDefault="00C94545" w:rsidP="00BF469E">
      <w:pPr>
        <w:jc w:val="both"/>
        <w:rPr>
          <w:sz w:val="21"/>
          <w:szCs w:val="21"/>
        </w:rPr>
      </w:pPr>
    </w:p>
    <w:p w14:paraId="04BAB559" w14:textId="1DCE852E" w:rsidR="00BF469E" w:rsidRDefault="00BF469E" w:rsidP="00BF469E">
      <w:pPr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16D80117" w14:textId="6BEF028D" w:rsidR="00BF469E" w:rsidRDefault="00BF469E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>Solving this problem is in principle simple:</w:t>
      </w:r>
    </w:p>
    <w:p w14:paraId="4B41BF1A" w14:textId="1911D2C1" w:rsidR="00BF469E" w:rsidRPr="00BF469E" w:rsidRDefault="001E2E8B" w:rsidP="00BF469E">
      <w:pPr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Position</m:t>
          </m:r>
          <m:r>
            <w:rPr>
              <w:rFonts w:ascii="Cambria Math" w:hAnsi="Cambria Math"/>
              <w:sz w:val="21"/>
              <w:szCs w:val="21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  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groupChr>
            </m:e>
          </m:box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Velocity</m:t>
          </m:r>
          <m:r>
            <w:rPr>
              <w:rFonts w:ascii="Cambria Math" w:hAnsi="Cambria Math"/>
              <w:sz w:val="21"/>
              <w:szCs w:val="21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groupCh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 xml:space="preserve">         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</m:e>
          </m:groupCh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Acceleration</m:t>
          </m:r>
          <m:r>
            <w:rPr>
              <w:rFonts w:ascii="Cambria Math" w:hAnsi="Cambria Math"/>
              <w:sz w:val="21"/>
              <w:szCs w:val="21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8BA89AE" w14:textId="6C0B5EC8" w:rsidR="00BF469E" w:rsidRDefault="00BA065E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However, we have to remind you an important detail: </w:t>
      </w:r>
      <w:r w:rsidRPr="00A44C37">
        <w:rPr>
          <w:rFonts w:ascii="Times New Roman" w:hAnsi="Times New Roman" w:cs="Times New Roman"/>
          <w:sz w:val="21"/>
          <w:szCs w:val="21"/>
        </w:rPr>
        <w:t xml:space="preserve">whenever you are going </w:t>
      </w:r>
      <w:r w:rsidR="00A44C37" w:rsidRPr="00A44C37">
        <w:rPr>
          <w:rFonts w:ascii="Times New Roman" w:hAnsi="Times New Roman" w:cs="Times New Roman"/>
          <w:sz w:val="21"/>
          <w:szCs w:val="21"/>
        </w:rPr>
        <w:t>to integrate</w:t>
      </w:r>
      <w:r w:rsidRPr="00A44C37">
        <w:rPr>
          <w:rFonts w:ascii="Times New Roman" w:hAnsi="Times New Roman" w:cs="Times New Roman"/>
          <w:sz w:val="21"/>
          <w:szCs w:val="21"/>
        </w:rPr>
        <w:t xml:space="preserve">, don’t forget the </w:t>
      </w:r>
      <w:r w:rsidRPr="002655C4">
        <w:rPr>
          <w:rFonts w:ascii="Times New Roman" w:hAnsi="Times New Roman" w:cs="Times New Roman"/>
          <w:i/>
          <w:iCs/>
          <w:sz w:val="21"/>
          <w:szCs w:val="21"/>
        </w:rPr>
        <w:t xml:space="preserve">initial </w:t>
      </w:r>
      <w:r w:rsidR="00A44C37">
        <w:rPr>
          <w:rFonts w:ascii="Times New Roman" w:hAnsi="Times New Roman" w:cs="Times New Roman"/>
          <w:i/>
          <w:iCs/>
          <w:sz w:val="21"/>
          <w:szCs w:val="21"/>
        </w:rPr>
        <w:t>condition</w:t>
      </w:r>
      <w:r>
        <w:rPr>
          <w:rFonts w:ascii="Times New Roman" w:hAnsi="Times New Roman" w:cs="Times New Roman"/>
          <w:sz w:val="21"/>
          <w:szCs w:val="21"/>
        </w:rPr>
        <w:t>!</w:t>
      </w:r>
      <w:r>
        <w:rPr>
          <w:rFonts w:hint="eastAsia"/>
          <w:sz w:val="21"/>
          <w:szCs w:val="21"/>
        </w:rPr>
        <w:t xml:space="preserve"> </w:t>
      </w:r>
      <w:r w:rsidR="00907049">
        <w:rPr>
          <w:sz w:val="21"/>
          <w:szCs w:val="21"/>
        </w:rPr>
        <w:t xml:space="preserve">They correspond to the </w:t>
      </w:r>
      <w:r w:rsidR="00907049" w:rsidRPr="00C27287">
        <w:rPr>
          <w:i/>
          <w:iCs/>
          <w:sz w:val="21"/>
          <w:szCs w:val="21"/>
        </w:rPr>
        <w:t>integration</w:t>
      </w:r>
      <w:r w:rsidR="00C27287">
        <w:rPr>
          <w:i/>
          <w:iCs/>
          <w:sz w:val="21"/>
          <w:szCs w:val="21"/>
        </w:rPr>
        <w:t xml:space="preserve"> constants</w:t>
      </w:r>
      <w:r w:rsidR="00907049">
        <w:rPr>
          <w:sz w:val="21"/>
          <w:szCs w:val="21"/>
        </w:rPr>
        <w:t xml:space="preserve"> when </w:t>
      </w:r>
      <w:r w:rsidR="00A44C37">
        <w:rPr>
          <w:sz w:val="21"/>
          <w:szCs w:val="21"/>
        </w:rPr>
        <w:t>calculating</w:t>
      </w:r>
      <w:r w:rsidR="00907049">
        <w:rPr>
          <w:sz w:val="21"/>
          <w:szCs w:val="21"/>
        </w:rPr>
        <w:t xml:space="preserve"> indefinite integrals. </w:t>
      </w:r>
    </w:p>
    <w:p w14:paraId="236A76DD" w14:textId="77777777" w:rsidR="00BF469E" w:rsidRPr="00BF469E" w:rsidRDefault="00BF469E" w:rsidP="00BF469E">
      <w:pPr>
        <w:pStyle w:val="ListParagraph"/>
        <w:widowControl w:val="0"/>
        <w:numPr>
          <w:ilvl w:val="0"/>
          <w:numId w:val="1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</w:p>
    <w:p w14:paraId="7FA3C518" w14:textId="4749F315" w:rsidR="00BF469E" w:rsidRPr="00BF469E" w:rsidRDefault="00BF469E" w:rsidP="00BF469E">
      <w:pPr>
        <w:pStyle w:val="ListParagraph"/>
        <w:widowControl w:val="0"/>
        <w:numPr>
          <w:ilvl w:val="1"/>
          <w:numId w:val="1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</w:p>
    <w:p w14:paraId="5AB42A85" w14:textId="72DE3768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=10+3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m/s</m:t>
              </m:r>
            </m:e>
          </m:d>
        </m:oMath>
      </m:oMathPara>
    </w:p>
    <w:p w14:paraId="3A5E53F1" w14:textId="6DEB3FC1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=10t+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0DEAC9C" w14:textId="3A2D5732" w:rsidR="00BF469E" w:rsidRDefault="00BF469E" w:rsidP="00BF469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1AD7BDC6" w14:textId="4F3370A2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1"/>
                  <w:szCs w:val="21"/>
                </w:rPr>
                <m:t>+1)</m:t>
              </m:r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m/s</m:t>
              </m:r>
            </m:e>
          </m:d>
        </m:oMath>
      </m:oMathPara>
    </w:p>
    <w:p w14:paraId="61980602" w14:textId="4A169614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+t</m:t>
                  </m:r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=10t+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3D65485E" w14:textId="4795C969" w:rsidR="00BF469E" w:rsidRDefault="00BF469E" w:rsidP="002655C4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47F6EBF5" w14:textId="0F8A9591" w:rsidR="002655C4" w:rsidRDefault="00BA065E" w:rsidP="002655C4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Again, don’t forget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i/>
          <w:iCs/>
          <w:sz w:val="21"/>
          <w:szCs w:val="21"/>
        </w:rPr>
        <w:t>!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4BD1E4B0" w14:textId="036A1981" w:rsidR="002655C4" w:rsidRPr="002655C4" w:rsidRDefault="002655C4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2t-1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-7t+3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=4t-7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610C68" w14:textId="4E0908DC" w:rsidR="002655C4" w:rsidRPr="00A0785A" w:rsidRDefault="001E2E8B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+3t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e>
          </m:d>
        </m:oMath>
      </m:oMathPara>
    </w:p>
    <w:p w14:paraId="05B294F6" w14:textId="2EA38D39" w:rsidR="00A0785A" w:rsidRDefault="00A0785A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w:r w:rsidRPr="00A0785A">
        <w:rPr>
          <w:rFonts w:ascii="Times New Roman" w:hAnsi="Times New Roman" w:cs="Times New Roman"/>
          <w:i/>
          <w:iCs/>
          <w:sz w:val="21"/>
          <w:szCs w:val="21"/>
        </w:rPr>
        <w:t>Remark</w:t>
      </w:r>
      <w:r w:rsidRPr="00A0785A">
        <w:rPr>
          <w:rFonts w:ascii="Times New Roman" w:hAnsi="Times New Roman" w:cs="Times New Roman"/>
          <w:sz w:val="21"/>
          <w:szCs w:val="21"/>
        </w:rPr>
        <w:t xml:space="preserve">: You can try applying the rule </w:t>
      </w:r>
      <w:r w:rsidR="001E2E8B">
        <w:rPr>
          <w:rFonts w:ascii="Times New Roman" w:hAnsi="Times New Roman" w:cs="Times New Roman"/>
          <w:sz w:val="21"/>
          <w:szCs w:val="21"/>
        </w:rPr>
        <w:t>for differentiating the product of two functions</w:t>
      </w:r>
    </w:p>
    <w:p w14:paraId="536D8591" w14:textId="3DDD1D07" w:rsidR="001E2E8B" w:rsidRPr="001E2E8B" w:rsidRDefault="00EC2490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</m:oMath>
      </m:oMathPara>
    </w:p>
    <w:p w14:paraId="66AF639E" w14:textId="02488283" w:rsidR="001E2E8B" w:rsidRPr="001E2E8B" w:rsidRDefault="00700911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</w:t>
      </w:r>
      <w:r w:rsidR="001E2E8B">
        <w:rPr>
          <w:rFonts w:ascii="Times New Roman" w:hAnsi="Times New Roman" w:cs="Times New Roman"/>
          <w:sz w:val="21"/>
          <w:szCs w:val="21"/>
        </w:rPr>
        <w:t>hen finding the acceleration.</w:t>
      </w:r>
      <w:r>
        <w:rPr>
          <w:rFonts w:ascii="Times New Roman" w:hAnsi="Times New Roman" w:cs="Times New Roman"/>
          <w:sz w:val="21"/>
          <w:szCs w:val="21"/>
        </w:rPr>
        <w:t xml:space="preserve"> Check if the results agree with each other.</w:t>
      </w:r>
    </w:p>
    <w:p w14:paraId="2E10A43D" w14:textId="16777BB6" w:rsidR="00BA065E" w:rsidRDefault="00BA065E" w:rsidP="00BA065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56C0D6FC" w14:textId="7CC9345A" w:rsidR="00BA065E" w:rsidRPr="00BA065E" w:rsidRDefault="00BA065E" w:rsidP="00BA065E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21"/>
              <w:szCs w:val="21"/>
            </w:rPr>
            <m:t>=6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rad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D3F6B71" w14:textId="2480EAEF" w:rsidR="00BA065E" w:rsidRPr="00BA065E" w:rsidRDefault="00700911" w:rsidP="00BA065E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e>
          </m:d>
        </m:oMath>
      </m:oMathPara>
    </w:p>
    <w:p w14:paraId="605E1032" w14:textId="5B5DA2C0" w:rsidR="00F6488B" w:rsidRDefault="00F6488B" w:rsidP="00BF469E">
      <w:pPr>
        <w:jc w:val="both"/>
        <w:rPr>
          <w:sz w:val="21"/>
          <w:szCs w:val="21"/>
        </w:rPr>
      </w:pPr>
    </w:p>
    <w:p w14:paraId="7D9BF263" w14:textId="197644C8" w:rsidR="00885891" w:rsidRPr="00A97357" w:rsidRDefault="00885891" w:rsidP="00885891">
      <w:pPr>
        <w:jc w:val="both"/>
        <w:rPr>
          <w:b/>
          <w:bCs/>
          <w:sz w:val="21"/>
          <w:szCs w:val="21"/>
        </w:rPr>
      </w:pPr>
      <w:r w:rsidRPr="00A97357">
        <w:rPr>
          <w:rFonts w:hint="eastAsia"/>
          <w:b/>
          <w:bCs/>
          <w:sz w:val="21"/>
          <w:szCs w:val="21"/>
        </w:rPr>
        <w:t>P</w:t>
      </w:r>
      <w:r w:rsidRPr="00A97357">
        <w:rPr>
          <w:b/>
          <w:bCs/>
          <w:sz w:val="21"/>
          <w:szCs w:val="21"/>
        </w:rPr>
        <w:t xml:space="preserve">roblem </w:t>
      </w:r>
      <w:r>
        <w:rPr>
          <w:b/>
          <w:bCs/>
          <w:sz w:val="21"/>
          <w:szCs w:val="21"/>
        </w:rPr>
        <w:t>2</w:t>
      </w:r>
      <w:r w:rsidRPr="00A97357">
        <w:rPr>
          <w:b/>
          <w:bCs/>
          <w:sz w:val="21"/>
          <w:szCs w:val="21"/>
        </w:rPr>
        <w:t xml:space="preserve"> – Average Value</w:t>
      </w:r>
    </w:p>
    <w:p w14:paraId="62AEAA36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In the lecture, you learned that the average velocity with respect to time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sub>
            </m:sSub>
          </m:e>
        </m:d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>is given by</w:t>
      </w:r>
    </w:p>
    <w:p w14:paraId="61C4C955" w14:textId="77777777" w:rsidR="00885891" w:rsidRPr="00A97357" w:rsidRDefault="00885891" w:rsidP="00885891">
      <w:pPr>
        <w:jc w:val="both"/>
        <w:rPr>
          <w:sz w:val="21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dt 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nary>
        </m:oMath>
      </m:oMathPara>
    </w:p>
    <w:p w14:paraId="556CBB69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I</w:t>
      </w:r>
      <w:r w:rsidRPr="00A97357">
        <w:rPr>
          <w:sz w:val="21"/>
          <w:szCs w:val="21"/>
        </w:rPr>
        <w:t xml:space="preserve">f an object moves with velocity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=a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+bt</m:t>
        </m:r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 xml:space="preserve">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>axis (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 xml:space="preserve">are </w:t>
      </w:r>
      <w:r>
        <w:rPr>
          <w:sz w:val="21"/>
          <w:szCs w:val="21"/>
        </w:rPr>
        <w:t xml:space="preserve">positive </w:t>
      </w:r>
      <w:r w:rsidRPr="00A97357">
        <w:rPr>
          <w:sz w:val="21"/>
          <w:szCs w:val="21"/>
        </w:rPr>
        <w:t>constants with appropriate units):</w:t>
      </w:r>
    </w:p>
    <w:p w14:paraId="475E9CD0" w14:textId="77777777" w:rsidR="00885891" w:rsidRPr="00A97357" w:rsidRDefault="00885891" w:rsidP="00885891">
      <w:pPr>
        <w:pStyle w:val="ListParagraph"/>
        <w:numPr>
          <w:ilvl w:val="0"/>
          <w:numId w:val="16"/>
        </w:numPr>
        <w:ind w:firstLineChars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I</w:t>
      </w:r>
      <w:r w:rsidRPr="00A97357">
        <w:rPr>
          <w:sz w:val="21"/>
          <w:szCs w:val="21"/>
        </w:rPr>
        <w:t>s this object moving with constant acceleration?</w:t>
      </w:r>
    </w:p>
    <w:p w14:paraId="13B2A019" w14:textId="77777777" w:rsidR="00885891" w:rsidRPr="00A97357" w:rsidRDefault="00885891" w:rsidP="00885891">
      <w:pPr>
        <w:pStyle w:val="ListParagraph"/>
        <w:numPr>
          <w:ilvl w:val="0"/>
          <w:numId w:val="16"/>
        </w:numPr>
        <w:ind w:firstLineChars="0"/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Find the average velocity in the time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T</m:t>
            </m:r>
          </m:e>
        </m:d>
      </m:oMath>
      <w:r w:rsidRPr="00A97357">
        <w:rPr>
          <w:sz w:val="21"/>
          <w:szCs w:val="21"/>
        </w:rPr>
        <w:t xml:space="preserve"> (</w:t>
      </w:r>
      <m:oMath>
        <m:r>
          <w:rPr>
            <w:rFonts w:ascii="Cambria Math" w:hAnsi="Cambria Math"/>
            <w:sz w:val="21"/>
            <w:szCs w:val="21"/>
          </w:rPr>
          <m:t>T≠0)</m:t>
        </m:r>
      </m:oMath>
      <w:r w:rsidRPr="00A97357">
        <w:rPr>
          <w:rFonts w:hint="eastAsia"/>
          <w:sz w:val="21"/>
          <w:szCs w:val="21"/>
        </w:rPr>
        <w:t xml:space="preserve">. </w:t>
      </w:r>
      <w:r w:rsidRPr="00A97357">
        <w:rPr>
          <w:sz w:val="21"/>
          <w:szCs w:val="21"/>
        </w:rPr>
        <w:t xml:space="preserve">Is it equal to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A97357">
        <w:rPr>
          <w:rFonts w:hint="eastAsia"/>
          <w:sz w:val="21"/>
          <w:szCs w:val="21"/>
        </w:rPr>
        <w:t xml:space="preserve"> </w:t>
      </w:r>
      <w:r w:rsidRPr="00A97357">
        <w:rPr>
          <w:sz w:val="21"/>
          <w:szCs w:val="21"/>
        </w:rPr>
        <w:t xml:space="preserve">or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T</m:t>
            </m:r>
          </m:den>
        </m:f>
      </m:oMath>
      <w:r w:rsidRPr="00A97357">
        <w:rPr>
          <w:rFonts w:hint="eastAsia"/>
          <w:sz w:val="21"/>
          <w:szCs w:val="21"/>
        </w:rPr>
        <w:t xml:space="preserve"> ?</w:t>
      </w:r>
    </w:p>
    <w:p w14:paraId="46B48BF7" w14:textId="77777777" w:rsidR="00885891" w:rsidRPr="00A97357" w:rsidRDefault="00885891" w:rsidP="00885891">
      <w:pPr>
        <w:jc w:val="both"/>
        <w:rPr>
          <w:sz w:val="21"/>
          <w:szCs w:val="21"/>
        </w:rPr>
      </w:pPr>
    </w:p>
    <w:p w14:paraId="176A5501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rFonts w:hint="eastAsia"/>
          <w:b/>
          <w:bCs/>
          <w:sz w:val="21"/>
          <w:szCs w:val="21"/>
        </w:rPr>
        <w:t>S</w:t>
      </w:r>
      <w:r w:rsidRPr="00A97357">
        <w:rPr>
          <w:b/>
          <w:bCs/>
          <w:sz w:val="21"/>
          <w:szCs w:val="21"/>
        </w:rPr>
        <w:t>olution:</w:t>
      </w:r>
    </w:p>
    <w:p w14:paraId="654BCBC5" w14:textId="77777777" w:rsidR="00885891" w:rsidRPr="00A97357" w:rsidRDefault="00885891" w:rsidP="00885891">
      <w:pPr>
        <w:pStyle w:val="ListParagraph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O</w:t>
      </w:r>
      <w:r w:rsidRPr="00A97357">
        <w:rPr>
          <w:sz w:val="21"/>
          <w:szCs w:val="21"/>
        </w:rPr>
        <w:t>bviously not, since</w:t>
      </w:r>
    </w:p>
    <w:p w14:paraId="27D53E8D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dv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=2a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+b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not a constant</m:t>
              </m:r>
            </m:e>
          </m:d>
        </m:oMath>
      </m:oMathPara>
    </w:p>
    <w:p w14:paraId="3ACD75F9" w14:textId="77777777" w:rsidR="00885891" w:rsidRPr="00A97357" w:rsidRDefault="00885891" w:rsidP="00885891">
      <w:pPr>
        <w:pStyle w:val="ListParagraph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B</w:t>
      </w:r>
      <w:r w:rsidRPr="00A97357">
        <w:rPr>
          <w:sz w:val="21"/>
          <w:szCs w:val="21"/>
        </w:rPr>
        <w:t>y definition</w:t>
      </w:r>
    </w:p>
    <w:p w14:paraId="7733A79F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dt 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+bt</m:t>
              </m:r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aT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bT</m:t>
          </m:r>
        </m:oMath>
      </m:oMathPara>
    </w:p>
    <w:p w14:paraId="13B27A9F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M</w:t>
      </w:r>
      <w:r w:rsidRPr="00A97357">
        <w:rPr>
          <w:sz w:val="21"/>
          <w:szCs w:val="21"/>
        </w:rPr>
        <w:t>eanwhile</w:t>
      </w:r>
    </w:p>
    <w:p w14:paraId="4116E2FA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bT, 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+v(0)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=aT+b</m:t>
          </m:r>
        </m:oMath>
      </m:oMathPara>
    </w:p>
    <w:p w14:paraId="260E7A06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A97357">
        <w:rPr>
          <w:rFonts w:hint="eastAsia"/>
          <w:sz w:val="21"/>
          <w:szCs w:val="21"/>
        </w:rPr>
        <w:t>T</w:t>
      </w:r>
      <w:r w:rsidRPr="00A97357">
        <w:rPr>
          <w:sz w:val="21"/>
          <w:szCs w:val="21"/>
        </w:rPr>
        <w:t xml:space="preserve">hey are of course not equal to 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</m:acc>
      </m:oMath>
      <w:r w:rsidRPr="00A97357">
        <w:rPr>
          <w:rFonts w:hint="eastAsia"/>
          <w:sz w:val="21"/>
          <w:szCs w:val="21"/>
        </w:rPr>
        <w:t>.</w:t>
      </w:r>
      <w:r w:rsidRPr="00A97357">
        <w:rPr>
          <w:sz w:val="21"/>
          <w:szCs w:val="21"/>
        </w:rPr>
        <w:t xml:space="preserve"> </w:t>
      </w:r>
    </w:p>
    <w:p w14:paraId="146BEC8F" w14:textId="77777777" w:rsidR="00885891" w:rsidRPr="00A97357" w:rsidRDefault="00885891" w:rsidP="00885891">
      <w:pPr>
        <w:pStyle w:val="ListParagraph"/>
        <w:ind w:left="420" w:firstLineChars="0" w:firstLine="0"/>
        <w:jc w:val="both"/>
        <w:rPr>
          <w:sz w:val="21"/>
          <w:szCs w:val="21"/>
        </w:rPr>
      </w:pPr>
    </w:p>
    <w:p w14:paraId="0B5EDC28" w14:textId="77777777" w:rsidR="00885891" w:rsidRPr="00A97357" w:rsidRDefault="00885891" w:rsidP="00885891">
      <w:pPr>
        <w:jc w:val="both"/>
        <w:rPr>
          <w:i/>
          <w:iCs/>
          <w:sz w:val="21"/>
          <w:szCs w:val="21"/>
        </w:rPr>
      </w:pPr>
      <w:r w:rsidRPr="00A97357">
        <w:rPr>
          <w:rFonts w:hint="eastAsia"/>
          <w:i/>
          <w:iCs/>
          <w:sz w:val="21"/>
          <w:szCs w:val="21"/>
        </w:rPr>
        <w:t>R</w:t>
      </w:r>
      <w:r w:rsidRPr="00A97357">
        <w:rPr>
          <w:i/>
          <w:iCs/>
          <w:sz w:val="21"/>
          <w:szCs w:val="21"/>
        </w:rPr>
        <w:t>emark: Do Dimensional Analysis for Your Answer</w:t>
      </w:r>
    </w:p>
    <w:p w14:paraId="51309278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The last question is designed to emphasize the importance of </w:t>
      </w:r>
      <w:r w:rsidRPr="00A97357">
        <w:rPr>
          <w:i/>
          <w:iCs/>
          <w:sz w:val="21"/>
          <w:szCs w:val="21"/>
        </w:rPr>
        <w:t>units</w:t>
      </w:r>
      <w:r w:rsidRPr="00A97357">
        <w:rPr>
          <w:sz w:val="21"/>
          <w:szCs w:val="21"/>
        </w:rPr>
        <w:t xml:space="preserve"> of physical quantities. </w:t>
      </w:r>
      <w:r>
        <w:rPr>
          <w:sz w:val="21"/>
          <w:szCs w:val="21"/>
        </w:rPr>
        <w:t>W</w:t>
      </w:r>
      <w:r w:rsidRPr="00A97357">
        <w:rPr>
          <w:sz w:val="21"/>
          <w:szCs w:val="21"/>
        </w:rPr>
        <w:t>hen doing Assignment 1</w:t>
      </w:r>
      <w:r>
        <w:rPr>
          <w:sz w:val="21"/>
          <w:szCs w:val="21"/>
        </w:rPr>
        <w:t>, s</w:t>
      </w:r>
      <w:r w:rsidRPr="00A97357">
        <w:rPr>
          <w:sz w:val="21"/>
          <w:szCs w:val="21"/>
        </w:rPr>
        <w:t>ome really confused students thought that the average velocity is given by</w:t>
      </w:r>
    </w:p>
    <w:p w14:paraId="4F6FD850" w14:textId="77777777" w:rsidR="00885891" w:rsidRPr="00A97357" w:rsidRDefault="00885891" w:rsidP="00885891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</m:oMath>
      </m:oMathPara>
    </w:p>
    <w:p w14:paraId="10CA6349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But we can </w:t>
      </w:r>
      <w:r w:rsidRPr="008662A9">
        <w:rPr>
          <w:i/>
          <w:iCs/>
          <w:sz w:val="21"/>
          <w:szCs w:val="21"/>
        </w:rPr>
        <w:t>immediately</w:t>
      </w:r>
      <w:r w:rsidRPr="00A97357">
        <w:rPr>
          <w:sz w:val="21"/>
          <w:szCs w:val="21"/>
        </w:rPr>
        <w:t xml:space="preserve"> say that it</w:t>
      </w:r>
      <w:r w:rsidRPr="00A97357">
        <w:rPr>
          <w:rFonts w:hint="eastAsia"/>
          <w:sz w:val="21"/>
          <w:szCs w:val="21"/>
        </w:rPr>
        <w:t xml:space="preserve"> </w:t>
      </w:r>
      <w:r w:rsidRPr="008662A9">
        <w:rPr>
          <w:sz w:val="21"/>
          <w:szCs w:val="21"/>
        </w:rPr>
        <w:t>must</w:t>
      </w:r>
      <w:r w:rsidRPr="00A97357">
        <w:rPr>
          <w:sz w:val="21"/>
          <w:szCs w:val="21"/>
        </w:rPr>
        <w:t xml:space="preserve"> be wrong, since it is </w:t>
      </w:r>
      <w:r w:rsidRPr="00A97357">
        <w:rPr>
          <w:i/>
          <w:iCs/>
          <w:sz w:val="21"/>
          <w:szCs w:val="21"/>
        </w:rPr>
        <w:t>not even a velocity</w:t>
      </w:r>
      <w:r w:rsidRPr="00A97357">
        <w:rPr>
          <w:sz w:val="21"/>
          <w:szCs w:val="21"/>
        </w:rPr>
        <w:t>. To see this, we check the unit of this expression</w:t>
      </w:r>
    </w:p>
    <w:p w14:paraId="3F4FA26A" w14:textId="77777777" w:rsidR="00885891" w:rsidRPr="00A97357" w:rsidRDefault="00885891" w:rsidP="00885891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length/time</m:t>
              </m:r>
            </m:num>
            <m:den>
              <w:proofErr w:type="spellStart"/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time</m:t>
              </m:r>
              <w:proofErr w:type="spellEnd"/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length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time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6D168D81" w14:textId="77777777" w:rsidR="00885891" w:rsidRPr="00A97357" w:rsidRDefault="00885891" w:rsidP="00885891">
      <w:pPr>
        <w:jc w:val="both"/>
        <w:rPr>
          <w:sz w:val="21"/>
          <w:szCs w:val="21"/>
        </w:rPr>
      </w:pPr>
      <w:r w:rsidRPr="00A97357">
        <w:rPr>
          <w:sz w:val="21"/>
          <w:szCs w:val="21"/>
        </w:rPr>
        <w:t xml:space="preserve">It corresponds to the unit of the </w:t>
      </w:r>
      <w:r w:rsidRPr="00A97357">
        <w:rPr>
          <w:i/>
          <w:iCs/>
          <w:sz w:val="21"/>
          <w:szCs w:val="21"/>
        </w:rPr>
        <w:t>acceleration</w:t>
      </w:r>
      <w:r w:rsidRPr="00A97357">
        <w:rPr>
          <w:sz w:val="21"/>
          <w:szCs w:val="21"/>
        </w:rPr>
        <w:t xml:space="preserve">. However, if you thought </w:t>
      </w:r>
    </w:p>
    <w:p w14:paraId="153F7544" w14:textId="77777777" w:rsidR="00885891" w:rsidRPr="00A97357" w:rsidRDefault="00885891" w:rsidP="00885891">
      <w:pPr>
        <w:jc w:val="both"/>
        <w:rPr>
          <w:sz w:val="21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</m:oMath>
      </m:oMathPara>
    </w:p>
    <w:p w14:paraId="32398AE6" w14:textId="5C09AA70" w:rsidR="00885891" w:rsidRPr="00885891" w:rsidRDefault="00885891" w:rsidP="00BF469E">
      <w:pPr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We cannot easily</w:t>
      </w:r>
      <w:r w:rsidRPr="00A97357">
        <w:rPr>
          <w:sz w:val="21"/>
          <w:szCs w:val="21"/>
        </w:rPr>
        <w:t xml:space="preserve"> tell whether it is true or not, since this wrong expression is indeed some </w:t>
      </w:r>
      <w:r>
        <w:rPr>
          <w:sz w:val="21"/>
          <w:szCs w:val="21"/>
        </w:rPr>
        <w:t xml:space="preserve">kind of </w:t>
      </w:r>
      <w:r w:rsidRPr="00A97357">
        <w:rPr>
          <w:sz w:val="21"/>
          <w:szCs w:val="21"/>
        </w:rPr>
        <w:t>velocity</w:t>
      </w:r>
      <w:r>
        <w:rPr>
          <w:sz w:val="21"/>
          <w:szCs w:val="21"/>
        </w:rPr>
        <w:t>. Nevertheless, such</w:t>
      </w:r>
      <w:r w:rsidRPr="00A97357">
        <w:rPr>
          <w:sz w:val="21"/>
          <w:szCs w:val="21"/>
        </w:rPr>
        <w:t xml:space="preserve"> checking of the unit </w:t>
      </w:r>
      <w:r>
        <w:rPr>
          <w:sz w:val="21"/>
          <w:szCs w:val="21"/>
        </w:rPr>
        <w:t>(</w:t>
      </w:r>
      <w:r w:rsidRPr="00A97357">
        <w:rPr>
          <w:sz w:val="21"/>
          <w:szCs w:val="21"/>
        </w:rPr>
        <w:t xml:space="preserve">called </w:t>
      </w:r>
      <w:r w:rsidRPr="00A97357">
        <w:rPr>
          <w:b/>
          <w:bCs/>
          <w:sz w:val="21"/>
          <w:szCs w:val="21"/>
        </w:rPr>
        <w:t>dimensional analysis</w:t>
      </w:r>
      <w:r>
        <w:rPr>
          <w:sz w:val="21"/>
          <w:szCs w:val="21"/>
        </w:rPr>
        <w:t>)</w:t>
      </w:r>
      <w:r w:rsidRPr="00A97357">
        <w:rPr>
          <w:sz w:val="21"/>
          <w:szCs w:val="21"/>
        </w:rPr>
        <w:t xml:space="preserve"> can</w:t>
      </w:r>
      <w:r>
        <w:rPr>
          <w:sz w:val="21"/>
          <w:szCs w:val="21"/>
        </w:rPr>
        <w:t xml:space="preserve"> quickly</w:t>
      </w:r>
      <w:r w:rsidRPr="00A97357">
        <w:rPr>
          <w:sz w:val="21"/>
          <w:szCs w:val="21"/>
        </w:rPr>
        <w:t xml:space="preserve"> help you eliminate obviously unreasonable results. </w:t>
      </w:r>
    </w:p>
    <w:p w14:paraId="5FEC0C2D" w14:textId="77777777" w:rsidR="00885891" w:rsidRPr="00F6488B" w:rsidRDefault="00885891" w:rsidP="00BF469E">
      <w:pPr>
        <w:jc w:val="both"/>
        <w:rPr>
          <w:rFonts w:hint="eastAsia"/>
          <w:sz w:val="21"/>
          <w:szCs w:val="21"/>
        </w:rPr>
      </w:pPr>
    </w:p>
    <w:p w14:paraId="274D2AFB" w14:textId="6313419C" w:rsidR="00C94545" w:rsidRPr="00943238" w:rsidRDefault="00EB26BC" w:rsidP="00BF469E">
      <w:pPr>
        <w:jc w:val="both"/>
        <w:rPr>
          <w:sz w:val="21"/>
          <w:szCs w:val="21"/>
        </w:rPr>
      </w:pPr>
      <w:r w:rsidRPr="00943238">
        <w:rPr>
          <w:rFonts w:hint="eastAsia"/>
          <w:b/>
          <w:bCs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3996D5F" wp14:editId="6C5FDEFC">
            <wp:simplePos x="0" y="0"/>
            <wp:positionH relativeFrom="column">
              <wp:posOffset>-635</wp:posOffset>
            </wp:positionH>
            <wp:positionV relativeFrom="paragraph">
              <wp:posOffset>229870</wp:posOffset>
            </wp:positionV>
            <wp:extent cx="1855470" cy="1169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4"/>
                    <a:stretch/>
                  </pic:blipFill>
                  <pic:spPr bwMode="auto">
                    <a:xfrm>
                      <a:off x="0" y="0"/>
                      <a:ext cx="185547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545" w:rsidRPr="00943238">
        <w:rPr>
          <w:rFonts w:hint="eastAsia"/>
          <w:b/>
          <w:bCs/>
          <w:sz w:val="21"/>
          <w:szCs w:val="21"/>
        </w:rPr>
        <w:t>P</w:t>
      </w:r>
      <w:r w:rsidR="00C94545" w:rsidRPr="00943238">
        <w:rPr>
          <w:b/>
          <w:bCs/>
          <w:sz w:val="21"/>
          <w:szCs w:val="21"/>
        </w:rPr>
        <w:t xml:space="preserve">roblem </w:t>
      </w:r>
      <w:r w:rsidR="00885891">
        <w:rPr>
          <w:b/>
          <w:bCs/>
          <w:sz w:val="21"/>
          <w:szCs w:val="21"/>
        </w:rPr>
        <w:t>3</w:t>
      </w:r>
      <w:r w:rsidR="00C94545" w:rsidRPr="00943238">
        <w:rPr>
          <w:b/>
          <w:bCs/>
          <w:sz w:val="21"/>
          <w:szCs w:val="21"/>
        </w:rPr>
        <w:t xml:space="preserve"> – Circular Motion on Banked Road</w:t>
      </w:r>
    </w:p>
    <w:p w14:paraId="5676B8B9" w14:textId="6792C303" w:rsidR="00C94545" w:rsidRPr="00943238" w:rsidRDefault="00C94545" w:rsidP="00BF469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Engineers often make use of the centripetal acceleration when designing road turnings. Suppose a turning is an arc of radius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r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>(see the figure)</w:t>
      </w:r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>.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Cars are expected to pass this turning with speed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v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>.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In order to reduce the friction along the </w:t>
      </w:r>
      <w:r w:rsidRPr="00EB26BC">
        <w:rPr>
          <w:rFonts w:ascii="Times New Roman" w:eastAsia="Times New Roman" w:hAnsi="Times New Roman" w:cs="Times New Roman"/>
          <w:sz w:val="21"/>
          <w:szCs w:val="21"/>
        </w:rPr>
        <w:t>radial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direction between the car tires and the road to zero, at what angle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θ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>should the road be banked?</w:t>
      </w:r>
    </w:p>
    <w:p w14:paraId="049EFC13" w14:textId="27750A95" w:rsidR="0059662E" w:rsidRDefault="0059662E" w:rsidP="00BF469E">
      <w:pPr>
        <w:jc w:val="both"/>
        <w:rPr>
          <w:sz w:val="21"/>
          <w:szCs w:val="21"/>
        </w:rPr>
      </w:pPr>
    </w:p>
    <w:p w14:paraId="5023C16E" w14:textId="6CE5D3A7" w:rsidR="000A59D3" w:rsidRDefault="000A59D3" w:rsidP="00BF469E">
      <w:pPr>
        <w:jc w:val="both"/>
        <w:rPr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B406F" wp14:editId="303A52B9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1661160" cy="138684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 r="8088"/>
                    <a:stretch/>
                  </pic:blipFill>
                  <pic:spPr bwMode="auto">
                    <a:xfrm>
                      <a:off x="0" y="0"/>
                      <a:ext cx="1661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09067ABF" w14:textId="4B8A7E34" w:rsidR="000A59D3" w:rsidRDefault="000A59D3" w:rsidP="00BF469E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free-body diagram of the car when passing the turning is shown on the left. </w:t>
      </w:r>
      <w:r w:rsidR="00F6488B">
        <w:rPr>
          <w:sz w:val="21"/>
          <w:szCs w:val="21"/>
        </w:rPr>
        <w:t>The centripetal force is entirely provided by the radial</w:t>
      </w:r>
      <w:r w:rsidR="00907049">
        <w:rPr>
          <w:sz w:val="21"/>
          <w:szCs w:val="21"/>
        </w:rPr>
        <w:t xml:space="preserve"> (horizontal) </w:t>
      </w:r>
      <w:r w:rsidR="00F6488B">
        <w:rPr>
          <w:sz w:val="21"/>
          <w:szCs w:val="21"/>
        </w:rPr>
        <w:t xml:space="preserve">component of the normal force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N</m:t>
        </m:r>
      </m:oMath>
      <w:r w:rsidR="00F6488B">
        <w:rPr>
          <w:rFonts w:hint="eastAsia"/>
          <w:b/>
          <w:bCs/>
          <w:sz w:val="21"/>
          <w:szCs w:val="21"/>
        </w:rPr>
        <w:t xml:space="preserve"> </w:t>
      </w:r>
      <w:r w:rsidR="00F6488B">
        <w:rPr>
          <w:sz w:val="21"/>
          <w:szCs w:val="21"/>
        </w:rPr>
        <w:t xml:space="preserve">exerted by the road on the car. Meanwhile, the normal force must balance the gravity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G</m:t>
        </m:r>
      </m:oMath>
      <w:r w:rsidR="00F6488B">
        <w:rPr>
          <w:rFonts w:hint="eastAsia"/>
          <w:sz w:val="21"/>
          <w:szCs w:val="21"/>
        </w:rPr>
        <w:t xml:space="preserve"> </w:t>
      </w:r>
      <w:r w:rsidR="00F6488B">
        <w:rPr>
          <w:sz w:val="21"/>
          <w:szCs w:val="21"/>
        </w:rPr>
        <w:t xml:space="preserve">in the vertical direction, since the car is not moving vertically. Now we can write down </w:t>
      </w:r>
    </w:p>
    <w:p w14:paraId="70CA3087" w14:textId="501F71F7" w:rsidR="00F6488B" w:rsidRPr="00F6488B" w:rsidRDefault="00EC2490" w:rsidP="00F6488B">
      <w:pPr>
        <w:jc w:val="both"/>
        <w:rPr>
          <w:sz w:val="21"/>
          <w:szCs w:val="21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&amp;=mg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1"/>
              <w:szCs w:val="21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gr</m:t>
              </m:r>
            </m:den>
          </m:f>
        </m:oMath>
      </m:oMathPara>
    </w:p>
    <w:p w14:paraId="39C91D5B" w14:textId="77777777" w:rsidR="000A59D3" w:rsidRPr="000A59D3" w:rsidRDefault="000A59D3" w:rsidP="00BF469E">
      <w:pPr>
        <w:jc w:val="both"/>
        <w:rPr>
          <w:sz w:val="21"/>
          <w:szCs w:val="21"/>
        </w:rPr>
      </w:pPr>
    </w:p>
    <w:p w14:paraId="0C0BED4D" w14:textId="409B6788" w:rsidR="00E3212B" w:rsidRPr="00943238" w:rsidRDefault="00E3212B" w:rsidP="00BF469E">
      <w:pPr>
        <w:jc w:val="both"/>
        <w:rPr>
          <w:sz w:val="21"/>
          <w:szCs w:val="21"/>
        </w:rPr>
      </w:pPr>
    </w:p>
    <w:sectPr w:rsidR="00E3212B" w:rsidRPr="00943238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47544" w14:textId="77777777" w:rsidR="00EC2490" w:rsidRDefault="00EC2490" w:rsidP="0012687C">
      <w:pPr>
        <w:spacing w:line="240" w:lineRule="auto"/>
      </w:pPr>
      <w:r>
        <w:separator/>
      </w:r>
    </w:p>
  </w:endnote>
  <w:endnote w:type="continuationSeparator" w:id="0">
    <w:p w14:paraId="1C733EAD" w14:textId="77777777" w:rsidR="00EC2490" w:rsidRDefault="00EC2490" w:rsidP="00126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249F7" w14:textId="77777777" w:rsidR="00EC2490" w:rsidRDefault="00EC2490" w:rsidP="0012687C">
      <w:pPr>
        <w:spacing w:line="240" w:lineRule="auto"/>
      </w:pPr>
      <w:r>
        <w:separator/>
      </w:r>
    </w:p>
  </w:footnote>
  <w:footnote w:type="continuationSeparator" w:id="0">
    <w:p w14:paraId="00A99022" w14:textId="77777777" w:rsidR="00EC2490" w:rsidRDefault="00EC2490" w:rsidP="001268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061D1"/>
    <w:multiLevelType w:val="hybridMultilevel"/>
    <w:tmpl w:val="EA6E0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52FED"/>
    <w:multiLevelType w:val="hybridMultilevel"/>
    <w:tmpl w:val="DC6C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B4D77"/>
    <w:multiLevelType w:val="hybridMultilevel"/>
    <w:tmpl w:val="13F859AE"/>
    <w:lvl w:ilvl="0" w:tplc="F4AE7782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4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D92B9F"/>
    <w:multiLevelType w:val="hybridMultilevel"/>
    <w:tmpl w:val="44EED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AE40F4"/>
    <w:multiLevelType w:val="hybridMultilevel"/>
    <w:tmpl w:val="3B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C16D4"/>
    <w:multiLevelType w:val="hybridMultilevel"/>
    <w:tmpl w:val="EAEE4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C21EC0"/>
    <w:multiLevelType w:val="hybridMultilevel"/>
    <w:tmpl w:val="6CA0B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3E5C4D"/>
    <w:multiLevelType w:val="hybridMultilevel"/>
    <w:tmpl w:val="61BAA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433FA9"/>
    <w:multiLevelType w:val="hybridMultilevel"/>
    <w:tmpl w:val="53F0B636"/>
    <w:lvl w:ilvl="0" w:tplc="F4AE77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CA0B30"/>
    <w:multiLevelType w:val="hybridMultilevel"/>
    <w:tmpl w:val="AB30DC18"/>
    <w:lvl w:ilvl="0" w:tplc="73CE2F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11E0B90">
      <w:start w:val="1"/>
      <w:numFmt w:val="lowerLetter"/>
      <w:lvlText w:val="(%2)"/>
      <w:lvlJc w:val="left"/>
      <w:pPr>
        <w:ind w:left="108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C1146B"/>
    <w:multiLevelType w:val="hybridMultilevel"/>
    <w:tmpl w:val="1548D1A6"/>
    <w:lvl w:ilvl="0" w:tplc="FB86D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2"/>
  </w:num>
  <w:num w:numId="5">
    <w:abstractNumId w:val="16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5"/>
  </w:num>
  <w:num w:numId="13">
    <w:abstractNumId w:val="11"/>
  </w:num>
  <w:num w:numId="14">
    <w:abstractNumId w:val="14"/>
  </w:num>
  <w:num w:numId="15">
    <w:abstractNumId w:val="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9"/>
    <w:rsid w:val="0004468D"/>
    <w:rsid w:val="00054A9F"/>
    <w:rsid w:val="00061938"/>
    <w:rsid w:val="00062A6A"/>
    <w:rsid w:val="00062E4E"/>
    <w:rsid w:val="000765B2"/>
    <w:rsid w:val="0009468A"/>
    <w:rsid w:val="000A4A46"/>
    <w:rsid w:val="000A59D3"/>
    <w:rsid w:val="000B22B8"/>
    <w:rsid w:val="000C18F9"/>
    <w:rsid w:val="000C36CB"/>
    <w:rsid w:val="000D5151"/>
    <w:rsid w:val="000D795F"/>
    <w:rsid w:val="000E4346"/>
    <w:rsid w:val="00110F99"/>
    <w:rsid w:val="0012687C"/>
    <w:rsid w:val="00131A07"/>
    <w:rsid w:val="001458A9"/>
    <w:rsid w:val="00176889"/>
    <w:rsid w:val="001A64E6"/>
    <w:rsid w:val="001B0396"/>
    <w:rsid w:val="001D45A9"/>
    <w:rsid w:val="001E2E8B"/>
    <w:rsid w:val="001E3342"/>
    <w:rsid w:val="002050CF"/>
    <w:rsid w:val="002655C4"/>
    <w:rsid w:val="002667F0"/>
    <w:rsid w:val="0029164B"/>
    <w:rsid w:val="002B37B7"/>
    <w:rsid w:val="002B7944"/>
    <w:rsid w:val="00310C4B"/>
    <w:rsid w:val="00353151"/>
    <w:rsid w:val="003678AF"/>
    <w:rsid w:val="00375587"/>
    <w:rsid w:val="0042338F"/>
    <w:rsid w:val="00451F53"/>
    <w:rsid w:val="004544FA"/>
    <w:rsid w:val="00465C78"/>
    <w:rsid w:val="004662C4"/>
    <w:rsid w:val="00467E9C"/>
    <w:rsid w:val="004A3063"/>
    <w:rsid w:val="004B1CCB"/>
    <w:rsid w:val="004B4077"/>
    <w:rsid w:val="004C5100"/>
    <w:rsid w:val="004D39AD"/>
    <w:rsid w:val="004D6A08"/>
    <w:rsid w:val="004E6D68"/>
    <w:rsid w:val="005455AE"/>
    <w:rsid w:val="00556AB6"/>
    <w:rsid w:val="00562610"/>
    <w:rsid w:val="00583598"/>
    <w:rsid w:val="00584788"/>
    <w:rsid w:val="0059662E"/>
    <w:rsid w:val="005C53D0"/>
    <w:rsid w:val="006249C7"/>
    <w:rsid w:val="00631947"/>
    <w:rsid w:val="006340B8"/>
    <w:rsid w:val="0065094A"/>
    <w:rsid w:val="006559E1"/>
    <w:rsid w:val="0066072F"/>
    <w:rsid w:val="00672D82"/>
    <w:rsid w:val="00682C9A"/>
    <w:rsid w:val="00695F4A"/>
    <w:rsid w:val="006A3536"/>
    <w:rsid w:val="006B5D12"/>
    <w:rsid w:val="006C619C"/>
    <w:rsid w:val="006D4008"/>
    <w:rsid w:val="006F35A5"/>
    <w:rsid w:val="00700911"/>
    <w:rsid w:val="007250FF"/>
    <w:rsid w:val="00730BCE"/>
    <w:rsid w:val="00773215"/>
    <w:rsid w:val="007A2459"/>
    <w:rsid w:val="007B4386"/>
    <w:rsid w:val="007C4B6A"/>
    <w:rsid w:val="007C5B10"/>
    <w:rsid w:val="007E4929"/>
    <w:rsid w:val="0082424E"/>
    <w:rsid w:val="00824694"/>
    <w:rsid w:val="00831BF1"/>
    <w:rsid w:val="00840960"/>
    <w:rsid w:val="00844987"/>
    <w:rsid w:val="00853A85"/>
    <w:rsid w:val="008574A7"/>
    <w:rsid w:val="00875D58"/>
    <w:rsid w:val="00885891"/>
    <w:rsid w:val="008A0552"/>
    <w:rsid w:val="008A1F5A"/>
    <w:rsid w:val="008B1A96"/>
    <w:rsid w:val="009058E3"/>
    <w:rsid w:val="00907049"/>
    <w:rsid w:val="00930E32"/>
    <w:rsid w:val="00943238"/>
    <w:rsid w:val="00953CDA"/>
    <w:rsid w:val="0097074F"/>
    <w:rsid w:val="00975718"/>
    <w:rsid w:val="00991EAA"/>
    <w:rsid w:val="00994739"/>
    <w:rsid w:val="00997A70"/>
    <w:rsid w:val="009C5AD0"/>
    <w:rsid w:val="009D16E1"/>
    <w:rsid w:val="009F3F58"/>
    <w:rsid w:val="009F78FA"/>
    <w:rsid w:val="00A0785A"/>
    <w:rsid w:val="00A3746D"/>
    <w:rsid w:val="00A44C37"/>
    <w:rsid w:val="00A541FB"/>
    <w:rsid w:val="00AA6B8E"/>
    <w:rsid w:val="00AF585B"/>
    <w:rsid w:val="00AF5EA2"/>
    <w:rsid w:val="00B017CB"/>
    <w:rsid w:val="00B55ACF"/>
    <w:rsid w:val="00B70387"/>
    <w:rsid w:val="00B75ACB"/>
    <w:rsid w:val="00B813F0"/>
    <w:rsid w:val="00B82A29"/>
    <w:rsid w:val="00B9520F"/>
    <w:rsid w:val="00BA065E"/>
    <w:rsid w:val="00BB17DB"/>
    <w:rsid w:val="00BB4F83"/>
    <w:rsid w:val="00BC03D0"/>
    <w:rsid w:val="00BD5C18"/>
    <w:rsid w:val="00BE268F"/>
    <w:rsid w:val="00BE5B58"/>
    <w:rsid w:val="00BE7531"/>
    <w:rsid w:val="00BF143C"/>
    <w:rsid w:val="00BF469E"/>
    <w:rsid w:val="00C27287"/>
    <w:rsid w:val="00C27519"/>
    <w:rsid w:val="00C56883"/>
    <w:rsid w:val="00C601D1"/>
    <w:rsid w:val="00C90E50"/>
    <w:rsid w:val="00C94545"/>
    <w:rsid w:val="00CA5EE9"/>
    <w:rsid w:val="00CC031C"/>
    <w:rsid w:val="00CD0026"/>
    <w:rsid w:val="00CD07A7"/>
    <w:rsid w:val="00CD3B50"/>
    <w:rsid w:val="00CE6FCC"/>
    <w:rsid w:val="00CF22E8"/>
    <w:rsid w:val="00CF2595"/>
    <w:rsid w:val="00D07B04"/>
    <w:rsid w:val="00D147B5"/>
    <w:rsid w:val="00D356AF"/>
    <w:rsid w:val="00D46469"/>
    <w:rsid w:val="00D52C39"/>
    <w:rsid w:val="00D607F3"/>
    <w:rsid w:val="00D61B86"/>
    <w:rsid w:val="00D73CB5"/>
    <w:rsid w:val="00DD1DCE"/>
    <w:rsid w:val="00DE1667"/>
    <w:rsid w:val="00DF56D6"/>
    <w:rsid w:val="00E0362B"/>
    <w:rsid w:val="00E0566A"/>
    <w:rsid w:val="00E179C8"/>
    <w:rsid w:val="00E211D0"/>
    <w:rsid w:val="00E3212B"/>
    <w:rsid w:val="00E43846"/>
    <w:rsid w:val="00E55661"/>
    <w:rsid w:val="00EA13B2"/>
    <w:rsid w:val="00EA3491"/>
    <w:rsid w:val="00EA6C4A"/>
    <w:rsid w:val="00EB26BC"/>
    <w:rsid w:val="00EC2490"/>
    <w:rsid w:val="00ED6412"/>
    <w:rsid w:val="00F37D15"/>
    <w:rsid w:val="00F45A07"/>
    <w:rsid w:val="00F6488B"/>
    <w:rsid w:val="00F6616E"/>
    <w:rsid w:val="00FC2D66"/>
    <w:rsid w:val="00FC32C5"/>
    <w:rsid w:val="00FC7ABB"/>
    <w:rsid w:val="00FD06C9"/>
    <w:rsid w:val="00FE3AFC"/>
    <w:rsid w:val="00FF0571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018"/>
  <w15:chartTrackingRefBased/>
  <w15:docId w15:val="{940949B4-CFA6-6449-9764-4D6B60A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F99"/>
    <w:rPr>
      <w:color w:val="808080"/>
    </w:rPr>
  </w:style>
  <w:style w:type="paragraph" w:styleId="ListParagraph">
    <w:name w:val="List Paragraph"/>
    <w:basedOn w:val="Normal"/>
    <w:uiPriority w:val="34"/>
    <w:qFormat/>
    <w:rsid w:val="00110F99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687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87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268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5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C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08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08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1-755A-3B4D-83A2-3B507045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6</cp:revision>
  <cp:lastPrinted>2019-09-16T03:29:00Z</cp:lastPrinted>
  <dcterms:created xsi:type="dcterms:W3CDTF">2019-09-16T03:29:00Z</dcterms:created>
  <dcterms:modified xsi:type="dcterms:W3CDTF">2020-09-14T03:39:00Z</dcterms:modified>
</cp:coreProperties>
</file>