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onlyyuuka ご担当者様</w:t>
      </w:r>
    </w:p>
    <w:p>
      <w:pPr>
        <w:pStyle w:val="Title"/>
      </w:pPr>
      <w:r>
        <w:t>onlyyuuka</w:t>
        <w:br/>
        <w:t>ホームページ制作提案書</w:t>
      </w:r>
    </w:p>
    <w:p>
      <w:pPr>
        <w:pStyle w:val="Subtitle"/>
      </w:pPr>
      <w:r>
        <w:t>3つのデザイン案と掲載内容および準備事項</w:t>
      </w:r>
    </w:p>
    <w:p>
      <w:r>
        <w:t>2026年9月7日</w:t>
      </w:r>
    </w:p>
    <w:p>
      <w:pPr>
        <w:pStyle w:val="Heading2"/>
      </w:pPr>
      <w:r>
        <w:t>今回のご提案</w:t>
      </w:r>
    </w:p>
    <w:p>
      <w:r>
        <w:t>作品の魅力と作り手の考えが伝わり、問い合わせにつながるホームページをご提案します。商品を直接販売するECサイトではなく、活動や作品を紹介する名刺サイトとして設計します。</w:t>
      </w:r>
    </w:p>
    <w:p>
      <w:r>
        <w:t>基本構成はホーム、作り手紹介、作品、お問い合わせの4ページです。お便りの登録欄を組み合わせ、初めて知った方とも継続的につながれる形を想定します。</w:t>
      </w:r>
    </w:p>
    <w:p>
      <w:pPr>
        <w:pStyle w:val="Heading2"/>
      </w:pPr>
      <w:r>
        <w:t>まずご覧いただきたいこと</w:t>
      </w:r>
    </w:p>
    <w:p>
      <w:r>
        <w:t>3案は、同じ情報を色違いにしたものではありません。作品、作り手、素材の変化のうち、何を最初に伝えるかを変えています。今回は、作品を中心に見せやすい案01を基本案としておすすめします。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288"/>
        <w:gridCol w:w="3912"/>
      </w:tblGrid>
      <w:tr>
        <w:trPr>
          <w:tblHeader/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案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主役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伝えたい印象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01 ギャラリー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作品の質感と存在感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上品に作品を鑑賞する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02 アトリエ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手仕事と作り手の視点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制作する人に親しむ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03 編集誌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素材から作品への変化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リメイクの面白さを知る</w:t>
            </w:r>
          </w:p>
        </w:tc>
      </w:tr>
    </w:tbl>
    <w:p>
      <w:hyperlink r:id="rId10">
        <w:r>
          <w:rPr>
            <w:color w:val="4F6654"/>
          </w:rPr>
          <w:t>3つのデザイン案を見る</w:t>
        </w:r>
      </w:hyperlink>
    </w:p>
    <w:p>
      <w:r>
        <w:t>本書でご相談したいのは、デザインの方向性と、最初に掲載する作品・内容です。正式な制作範囲、費用、日程は、ご希望と運用方法を伺ってから決めます。</w:t>
      </w:r>
    </w:p>
    <w:p>
      <w:pPr>
        <w:pStyle w:val="Heading1"/>
        <w:pageBreakBefore/>
      </w:pPr>
      <w:r>
        <w:t>案01 布の小さなギャラリー</w:t>
      </w:r>
    </w:p>
    <w:p>
      <w:r>
        <w:t>作品を一枚ずつ眺めるように、写真と余白で魅力を伝える案です。</w:t>
      </w:r>
    </w:p>
    <w:p>
      <w:pPr>
        <w:keepNext/>
        <w:spacing w:before="10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 descr="方向性のイメージ写真　実作品の記録ではありませ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-text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方向性のイメージ写真　実作品の記録ではありません</w:t>
      </w:r>
    </w:p>
    <w:p>
      <w:pPr>
        <w:pStyle w:val="Heading2"/>
      </w:pPr>
      <w:r>
        <w:t>見せ方と向いている目的</w:t>
      </w:r>
    </w:p>
    <w:p>
      <w:r>
        <w:t>作品写真を大きく配置し、文字を絞ります。作品ごとの素材や使う場面へ自然に進めるため、展示・取材・協業を検討する方にも活動を伝えやすい構成です。</w:t>
      </w:r>
    </w:p>
    <w:p>
      <w:pPr>
        <w:pStyle w:val="Heading2"/>
      </w:pPr>
      <w:r>
        <w:t>ページを読む順番</w:t>
      </w:r>
    </w:p>
    <w:p>
      <w:r>
        <w:t>作品の世界観 → 代表作品 → 作り手 → お問い合わせ</w:t>
      </w:r>
    </w:p>
    <w:p>
      <w:pPr>
        <w:pStyle w:val="Heading2"/>
      </w:pPr>
      <w:r>
        <w:t>特に用意したい素材</w:t>
      </w:r>
    </w:p>
    <w:p>
      <w:r>
        <w:t>高解像度の代表作品、布の質感、展示や使用場面の写真。写真の完成度が印象を大きく左右します。</w:t>
      </w:r>
    </w:p>
    <w:p>
      <w:hyperlink r:id="rId12">
        <w:r>
          <w:rPr>
            <w:color w:val="4F6654"/>
          </w:rPr>
          <w:t>このデザイン案を開く</w:t>
        </w:r>
      </w:hyperlink>
    </w:p>
    <w:p>
      <w:pPr>
        <w:pStyle w:val="Heading1"/>
        <w:pageBreakBefore/>
      </w:pPr>
      <w:r>
        <w:t>案02 作り手のアトリエ</w:t>
      </w:r>
    </w:p>
    <w:p>
      <w:r>
        <w:t>制作している人の視点を入口に、手仕事への親しみを育てる案です。</w:t>
      </w:r>
    </w:p>
    <w:p>
      <w:pPr>
        <w:keepNext/>
        <w:spacing w:before="10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40000" cy="2880000"/>
            <wp:docPr id="2" name="Picture 2" descr="制作風景のイメージ写真　正式掲載時はご本人の手元写真に差し替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s-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制作風景のイメージ写真　正式掲載時はご本人の手元写真に差し替え</w:t>
      </w:r>
    </w:p>
    <w:p>
      <w:pPr>
        <w:pStyle w:val="Heading2"/>
      </w:pPr>
      <w:r>
        <w:t>見せ方と向いている目的</w:t>
      </w:r>
    </w:p>
    <w:p>
      <w:r>
        <w:t>手元の写真にノートのような文章を重ね、素材を選ぶことや仕立てる過程を紹介します。作品だけでなく、誰がどんな気持ちでつくるかを伝えたい場合に適しています。</w:t>
      </w:r>
    </w:p>
    <w:p>
      <w:pPr>
        <w:pStyle w:val="Heading2"/>
      </w:pPr>
      <w:r>
        <w:t>ページを読む順番</w:t>
      </w:r>
    </w:p>
    <w:p>
      <w:r>
        <w:t>制作の手元 → 作り手の視点 → 工程 → 作品 → 相談</w:t>
      </w:r>
    </w:p>
    <w:p>
      <w:pPr>
        <w:pStyle w:val="Heading2"/>
      </w:pPr>
      <w:r>
        <w:t>特に用意したい素材</w:t>
      </w:r>
    </w:p>
    <w:p>
      <w:r>
        <w:t>ご本人の手元や制作場所、制作中の写真、始めたきっかけや大切にしていることを話した短いメモ。</w:t>
      </w:r>
    </w:p>
    <w:p>
      <w:hyperlink r:id="rId14">
        <w:r>
          <w:rPr>
            <w:color w:val="4F6654"/>
          </w:rPr>
          <w:t>このデザイン案を開く</w:t>
        </w:r>
      </w:hyperlink>
    </w:p>
    <w:p>
      <w:pPr>
        <w:pStyle w:val="Heading1"/>
        <w:pageBreakBefore/>
      </w:pPr>
      <w:r>
        <w:t>案03 布をめぐる編集誌</w:t>
      </w:r>
    </w:p>
    <w:p>
      <w:r>
        <w:t>素材の名前から作品をたどり、リメイクの変化を読むように楽しむ案です。</w:t>
      </w:r>
    </w:p>
    <w:p>
      <w:pPr>
        <w:keepNext/>
        <w:spacing w:before="10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7279" cy="2880000"/>
            <wp:docPr id="3" name="Picture 3" descr="暮らしの中の布小物のイメージ写真　実作品の使用写真に差し替える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ll-lif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暮らしの中の布小物のイメージ写真　実作品の使用写真に差し替える想定</w:t>
      </w:r>
    </w:p>
    <w:p>
      <w:pPr>
        <w:pStyle w:val="Heading2"/>
      </w:pPr>
      <w:r>
        <w:t>見せ方と向いている目的</w:t>
      </w:r>
    </w:p>
    <w:p>
      <w:r>
        <w:t>大きな誌名、罫線、記事番号を使い、帯からテーブルランナー、黒帯からバッグといった変化を説明します。見た目と使い道の両方を知ってもらいたい場合に適しています。</w:t>
      </w:r>
    </w:p>
    <w:p>
      <w:pPr>
        <w:pStyle w:val="Heading2"/>
      </w:pPr>
      <w:r>
        <w:t>ページを読む順番</w:t>
      </w:r>
    </w:p>
    <w:p>
      <w:r>
        <w:t>素材の変化 → 作品ごとの短い記事 → 作り手 → 相談</w:t>
      </w:r>
    </w:p>
    <w:p>
      <w:pPr>
        <w:pStyle w:val="Heading2"/>
      </w:pPr>
      <w:r>
        <w:t>特に用意したい素材</w:t>
      </w:r>
    </w:p>
    <w:p>
      <w:r>
        <w:t>同じ素材の制作前後が分かる写真、使っている場面、どこを残し何を変えたかの短い解説。</w:t>
      </w:r>
    </w:p>
    <w:p>
      <w:hyperlink r:id="rId16">
        <w:r>
          <w:rPr>
            <w:color w:val="4F6654"/>
          </w:rPr>
          <w:t>このデザイン案を開く</w:t>
        </w:r>
      </w:hyperlink>
    </w:p>
    <w:p>
      <w:pPr>
        <w:pStyle w:val="Heading1"/>
        <w:pageBreakBefore/>
      </w:pPr>
      <w:r>
        <w:t>掲載するコンテンツ</w:t>
      </w:r>
    </w:p>
    <w:p>
      <w:r>
        <w:t>初回は次の内容を中心に構成します。下記の字数や枚数は目安で、支給いただく素材に合わせて調整します。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551"/>
        <w:gridCol w:w="5216"/>
      </w:tblGrid>
      <w:tr>
        <w:trPr>
          <w:tblHeader/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掲載場所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載せる内容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必要な情報の粒度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ホーム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ブランドと第一印象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正式な名前、肩書き、短い見出し、活動説明2〜3行、代表写真、作品と相談への入口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ホーム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制作の考え方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残したい素材の特徴や、リメイクへの考えを100〜150字程度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代表作品3〜6点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作品名、写真、素材、寸法、制作年、使う場面、工夫した点を1〜2文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作品詳細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写真と短い制作解説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全体、裏や内側、質感、使用場面。素材から何に変わったか、問い合わせへの入口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作り手紹介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活動と制作背景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何をつくる人か、始めたきっかけ、大切にしていること。200〜400字程度と本人または手元写真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お問い合わせ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受け付ける相談と入力欄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作品、オーダー、取材、展示、コラボなど。名前、メール、相談種別、相談内容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ページ下部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ニュースレター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届く内容、配信頻度の目安、登録と解除の案内。配信の運用が決まってから設置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フッター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公式リンクと運営案内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公式SNS、連絡窓口、運営者表記、個人情報の取り扱いへの入口</w:t>
            </w:r>
          </w:p>
        </w:tc>
      </w:tr>
    </w:tbl>
    <w:p>
      <w:pPr>
        <w:pStyle w:val="Heading2"/>
      </w:pPr>
      <w:r>
        <w:t>素材がそろったら追加できる内容</w:t>
      </w:r>
    </w:p>
    <w:p>
      <w:r>
        <w:t>同じ作品のリメイク前後、展示やイベントのお知らせ、確認済みの掲載実績、持ち込みオーダーの詳しい案内などを追加できます。更新が必要な内容は、担当者を決めたうえで掲載します。</w:t>
      </w:r>
    </w:p>
    <w:p>
      <w:pPr>
        <w:pStyle w:val="Heading1"/>
        <w:pageBreakBefore/>
      </w:pPr>
      <w:r>
        <w:t>準備していただきたいもの</w:t>
      </w:r>
    </w:p>
    <w:p>
      <w:r>
        <w:t>最初は完成した原稿でなくても大丈夫です。写真と短いメモをもとに、サイトに合う文章へ整えます。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928"/>
        <w:gridCol w:w="5102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準備するもの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目安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ほしい内容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代表作品の情報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3〜6作品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作品名、素材、寸法、制作年、使う場面、残した特徴や仕立ての工夫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作品写真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1作品3〜5枚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全体、裏や内側、布の質感、サイズが分かる写真、使っている場面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メイン写真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横と縦 各1枚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代表作品を自然光で撮影。周囲に余白があり、長辺2,000px以上の元画像が目安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作り手と工程の写真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本人等1〜2枚</w:t>
              <w:br/>
              <w:t>工程3〜5枚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本人の写真または実際の手元、元の布、素材選び、裁断、縫製、仕上げ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作家紹介のメモ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短い箇条書きで可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始めたきっかけ、好きな素材、大切にしていること、これから取り組みたいこと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連絡先と公式SNS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窓口を確定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公開する窓口、フォーム受信先、対応する人、公式InstagramのURL</w:t>
            </w:r>
          </w:p>
        </w:tc>
      </w:tr>
    </w:tbl>
    <w:p>
      <w:pPr>
        <w:pStyle w:val="Heading2"/>
      </w:pPr>
      <w:r>
        <w:t>今回のサンプルと正式掲載の違い</w:t>
      </w:r>
    </w:p>
    <w:p>
      <w:r>
        <w:t>作品一覧には既存資料の作品写真を使用しています。大きく見せるための高解像度写真と、寸法・制作年などの情報をそろえてから正式掲載します。</w:t>
      </w:r>
    </w:p>
    <w:p>
      <w:r>
        <w:t>布の展示、手元、机上の写真はデザインの方向を伝えるイメージです。実作品や本人の制作風景を示す写真とは区別し、正式公開前に掲載対象と利用許可を確認します。</w:t>
      </w:r>
    </w:p>
    <w:p>
      <w:pPr>
        <w:pStyle w:val="Heading2"/>
      </w:pPr>
      <w:r>
        <w:t>確認の分担</w:t>
      </w:r>
    </w:p>
    <w:p>
      <w:r>
        <w:t>作品や活動の事実、写真の使用許可はクライアント側でご確認いただきます。制作者は、原稿の整理、写真の配置、スマホでの読みやすさ、リンクやフォームの動作を整えます。</w:t>
      </w:r>
    </w:p>
    <w:p>
      <w:pPr>
        <w:pStyle w:val="Heading1"/>
        <w:pageBreakBefore/>
      </w:pPr>
      <w:r>
        <w:t>公開までに決めること</w:t>
      </w:r>
    </w:p>
    <w:p>
      <w:r>
        <w:t>画面をつくることと、実際に問い合わせを受け付けて更新することは、それぞれ準備が必要です。次の項目を打ち合わせで確認します。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087"/>
      </w:tblGrid>
      <w:tr>
        <w:trPr>
          <w:tblHeader/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404040"/>
          </w:tcPr>
          <w:p>
            <w:pPr>
              <w:spacing w:line="260" w:lineRule="exact" w:after="0"/>
            </w:pPr>
            <w:r>
              <w:rPr>
                <w:b/>
                <w:color w:val="FFFFFF"/>
                <w:sz w:val="18"/>
              </w:rPr>
              <w:t>決めたい内容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制作範囲と予算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初回のページと内容、追加機能、希望公開時期。制作費と維持費の対象を確認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公開先と管理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使うURL、ドメイン、契約名義、管理アカウントの所有者、更新する人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お問い合わせ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受け付ける相談、窓口と受信先、対応担当、返信目安、迷惑送信への対応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ニュースレター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6F6F6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実施の有無、内容、配信する人と頻度、サービス、同意・解除・登録者管理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掲載情報と確認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line="260" w:lineRule="exact" w:after="0"/>
            </w:pPr>
            <w:r>
              <w:rPr>
                <w:b w:val="0"/>
                <w:color w:val="000000"/>
                <w:sz w:val="18"/>
              </w:rPr>
              <w:t>公開する名前、写真、原稿、実績、個人情報の扱い、最終承認の担当</w:t>
            </w:r>
          </w:p>
        </w:tc>
      </w:tr>
    </w:tbl>
    <w:p>
      <w:pPr>
        <w:pStyle w:val="Heading2"/>
      </w:pPr>
      <w:r>
        <w:t>進め方</w:t>
      </w:r>
    </w:p>
    <w:p>
      <w:r>
        <w:t>まずデザインの方向と代表作品を選びます。次に写真と原稿をそろえ、ページへ反映します。受付方法と運用が決まったら本番のフォームなどを接続し、PCとスマホ、実際の送受信を確認してから公開します。</w:t>
      </w:r>
    </w:p>
    <w:p>
      <w:pPr>
        <w:pStyle w:val="Heading2"/>
      </w:pPr>
      <w:r>
        <w:t>今回のサンプルで確認できること</w:t>
      </w:r>
    </w:p>
    <w:p>
      <w:r>
        <w:t>3案の各4ページ、作品カテゴリ、作品詳細、作品名を引き継ぐ相談、入力内容の確認と修正を試せます。Computer UseでPC・スマホ・中間サイズの表示と主要な操作を確認しています。問い合わせの送信、メルマガ登録、購入や決済は行いません。</w:t>
      </w:r>
    </w:p>
    <w:p>
      <w:pPr>
        <w:pStyle w:val="Heading2"/>
      </w:pPr>
      <w:r>
        <w:t>最初の打ち合わせで</w:t>
      </w:r>
    </w:p>
    <w:p>
      <w:r>
        <w:t>代表作品を3つ選び、「どんな人に、何を伝えたいか」をお聞かせください。それをもとに、案01・02・03のどれを軸にするか、必要な写真と内容を一緒に決めていきます。</w:t>
      </w:r>
    </w:p>
    <w:p>
      <w:hyperlink r:id="rId10">
        <w:r>
          <w:rPr>
            <w:color w:val="4F6654"/>
          </w:rPr>
          <w:t>デザイン3案と準備リストを見る</w:t>
        </w:r>
      </w:hyperlink>
    </w:p>
    <w:sectPr w:rsidR="00FC693F" w:rsidRPr="0006063C" w:rsidSect="00034616">
      <w:footerReference w:type="default" r:id="rId9"/>
      <w:pgSz w:w="11906" w:h="16838"/>
      <w:pgMar w:top="1077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onlyyuuka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Noto Sans CJK JP" w:hAnsi="Noto Sans CJK JP" w:eastAsia="Noto Sans CJK JP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580" w:lineRule="exact"/>
      <w:outlineLvl w:val="0"/>
      <w:snapToGrid w:val="0"/>
    </w:pPr>
    <w:rPr>
      <w:rFonts w:ascii="Noto Serif CJK JP" w:hAnsi="Noto Serif CJK JP" w:eastAsia="Noto Serif CJK JP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400" w:lineRule="exact"/>
      <w:outlineLvl w:val="1"/>
      <w:snapToGrid w:val="0"/>
    </w:pPr>
    <w:rPr>
      <w:rFonts w:ascii="Noto Sans CJK JP" w:hAnsi="Noto Sans CJK JP" w:eastAsia="Noto Sans CJK JP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  <w:snapToGrid w:val="0"/>
    </w:pPr>
    <w:rPr>
      <w:rFonts w:ascii="Noto Sans CJK JP" w:hAnsi="Noto Sans CJK JP" w:eastAsia="Noto Sans CJK JP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700" w:lineRule="exact" w:before="160"/>
      <w:contextualSpacing/>
      <w:snapToGrid w:val="0"/>
    </w:pPr>
    <w:rPr>
      <w:rFonts w:ascii="Noto Serif CJK JP" w:hAnsi="Noto Serif CJK JP" w:eastAsia="Noto Serif CJK JP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160"/>
      <w:snapToGrid w:val="0"/>
    </w:pPr>
    <w:rPr>
      <w:rFonts w:ascii="Noto Sans CJK JP" w:hAnsi="Noto Sans CJK JP" w:eastAsia="Noto Sans CJK JP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20"/>
      <w:snapToGrid w:val="0"/>
    </w:pPr>
    <w:rPr>
      <w:rFonts w:ascii="Noto Sans CJK JP" w:hAnsi="Noto Sans CJK JP" w:eastAsia="Noto Sans CJK JP"/>
      <w:b/>
      <w:bCs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uearmy.github.io/mock-up/designs/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yuearmy.github.io/mock-up/designs/gallery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yuearmy.github.io/mock-up/designs/atelier/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yuearmy.github.io/mock-up/designs/journ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onlyyuuka ホームページ制作提案書</dc:title>
  <dc:subject>3つのデザイン案と掲載内容および準備事項</dc:subject>
  <dc:creator/>
  <cp:keywords>onlyyuuka ホームページ デザイン 提案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