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71899784"/>
        <w:docPartObj>
          <w:docPartGallery w:val="Cover Pages"/>
          <w:docPartUnique/>
        </w:docPartObj>
      </w:sdtPr>
      <w:sdtEndPr>
        <w:rPr>
          <w:rFonts w:ascii="微软雅黑" w:eastAsia="微软雅黑" w:hAnsi="微软雅黑"/>
        </w:rPr>
      </w:sdtEndPr>
      <w:sdtContent>
        <w:p w:rsidR="00450A90" w:rsidRDefault="00450A90"/>
        <w:p w:rsidR="00450A90" w:rsidRDefault="00450A90">
          <w:pPr>
            <w:widowControl/>
            <w:jc w:val="left"/>
            <w:rPr>
              <w:rFonts w:ascii="微软雅黑" w:eastAsia="微软雅黑" w:hAnsi="微软雅黑"/>
              <w:b/>
              <w:bCs/>
              <w:kern w:val="44"/>
              <w:sz w:val="44"/>
              <w:szCs w:val="44"/>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0A90" w:rsidRDefault="00C07FF3">
                                <w:pPr>
                                  <w:pStyle w:val="a3"/>
                                  <w:spacing w:before="40" w:after="560" w:line="216" w:lineRule="auto"/>
                                  <w:rPr>
                                    <w:color w:val="5B9BD5" w:themeColor="accent1"/>
                                    <w:sz w:val="72"/>
                                    <w:szCs w:val="72"/>
                                  </w:rPr>
                                </w:pPr>
                                <w:sdt>
                                  <w:sdtPr>
                                    <w:rPr>
                                      <w:color w:val="5B9BD5"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50A90">
                                      <w:rPr>
                                        <w:color w:val="5B9BD5" w:themeColor="accent1"/>
                                        <w:sz w:val="72"/>
                                        <w:szCs w:val="72"/>
                                      </w:rPr>
                                      <w:t>项目愿景</w:t>
                                    </w:r>
                                  </w:sdtContent>
                                </w:sdt>
                              </w:p>
                              <w:sdt>
                                <w:sdtPr>
                                  <w:rPr>
                                    <w:caps/>
                                    <w:color w:val="1F3864" w:themeColor="accent5" w:themeShade="80"/>
                                    <w:sz w:val="28"/>
                                    <w:szCs w:val="28"/>
                                  </w:rPr>
                                  <w:alias w:val="副标题"/>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450A90" w:rsidRDefault="00450A90">
                                    <w:pPr>
                                      <w:pStyle w:val="a3"/>
                                      <w:spacing w:before="40" w:after="40"/>
                                      <w:rPr>
                                        <w:caps/>
                                        <w:color w:val="1F3864" w:themeColor="accent5" w:themeShade="80"/>
                                        <w:sz w:val="28"/>
                                        <w:szCs w:val="28"/>
                                      </w:rPr>
                                    </w:pPr>
                                    <w:r>
                                      <w:rPr>
                                        <w:caps/>
                                        <w:color w:val="1F3864" w:themeColor="accent5" w:themeShade="80"/>
                                        <w:sz w:val="28"/>
                                        <w:szCs w:val="28"/>
                                      </w:rPr>
                                      <w:t xml:space="preserve">     </w:t>
                                    </w:r>
                                  </w:p>
                                </w:sdtContent>
                              </w:sdt>
                              <w:sdt>
                                <w:sdtPr>
                                  <w:rPr>
                                    <w:caps/>
                                    <w:color w:val="4472C4"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450A90" w:rsidRDefault="00450A90">
                                    <w:pPr>
                                      <w:pStyle w:val="a3"/>
                                      <w:spacing w:before="80" w:after="40"/>
                                      <w:rPr>
                                        <w:caps/>
                                        <w:color w:val="4472C4" w:themeColor="accent5"/>
                                        <w:sz w:val="24"/>
                                        <w:szCs w:val="24"/>
                                      </w:rPr>
                                    </w:pPr>
                                    <w:r>
                                      <w:rPr>
                                        <w:rFonts w:hint="eastAsia"/>
                                        <w:caps/>
                                        <w:color w:val="4472C4" w:themeColor="accent5"/>
                                        <w:sz w:val="24"/>
                                        <w:szCs w:val="24"/>
                                      </w:rPr>
                                      <w:t>真理</w:t>
                                    </w:r>
                                    <w:r>
                                      <w:rPr>
                                        <w:caps/>
                                        <w:color w:val="4472C4" w:themeColor="accent5"/>
                                        <w:sz w:val="24"/>
                                        <w:szCs w:val="24"/>
                                      </w:rPr>
                                      <w:t>的</w:t>
                                    </w:r>
                                    <w:r>
                                      <w:rPr>
                                        <w:rFonts w:hint="eastAsia"/>
                                        <w:caps/>
                                        <w:color w:val="4472C4" w:themeColor="accent5"/>
                                        <w:sz w:val="24"/>
                                        <w:szCs w:val="24"/>
                                      </w:rPr>
                                      <w:t>过程</w:t>
                                    </w:r>
                                    <w:r>
                                      <w:rPr>
                                        <w:rFonts w:hint="eastAsia"/>
                                        <w:caps/>
                                        <w:color w:val="4472C4" w:themeColor="accent5"/>
                                        <w:sz w:val="24"/>
                                        <w:szCs w:val="24"/>
                                      </w:rPr>
                                      <w:t xml:space="preserve"> </w:t>
                                    </w:r>
                                    <w:r>
                                      <w:rPr>
                                        <w:caps/>
                                        <w:color w:val="4472C4" w:themeColor="accent5"/>
                                        <w:sz w:val="24"/>
                                        <w:szCs w:val="24"/>
                                      </w:rPr>
                                      <w:t>队</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rsidR="00450A90" w:rsidRDefault="00450A90">
                          <w:pPr>
                            <w:pStyle w:val="a3"/>
                            <w:spacing w:before="40" w:after="560" w:line="216" w:lineRule="auto"/>
                            <w:rPr>
                              <w:color w:val="5B9BD5" w:themeColor="accent1"/>
                              <w:sz w:val="72"/>
                              <w:szCs w:val="72"/>
                            </w:rPr>
                          </w:pPr>
                          <w:sdt>
                            <w:sdtPr>
                              <w:rPr>
                                <w:color w:val="5B9BD5"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项目愿景</w:t>
                              </w:r>
                            </w:sdtContent>
                          </w:sdt>
                        </w:p>
                        <w:sdt>
                          <w:sdtPr>
                            <w:rPr>
                              <w:caps/>
                              <w:color w:val="1F3864" w:themeColor="accent5" w:themeShade="80"/>
                              <w:sz w:val="28"/>
                              <w:szCs w:val="28"/>
                            </w:rPr>
                            <w:alias w:val="副标题"/>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450A90" w:rsidRDefault="00450A90">
                              <w:pPr>
                                <w:pStyle w:val="a3"/>
                                <w:spacing w:before="40" w:after="40"/>
                                <w:rPr>
                                  <w:caps/>
                                  <w:color w:val="1F3864" w:themeColor="accent5" w:themeShade="80"/>
                                  <w:sz w:val="28"/>
                                  <w:szCs w:val="28"/>
                                </w:rPr>
                              </w:pPr>
                              <w:r>
                                <w:rPr>
                                  <w:caps/>
                                  <w:color w:val="1F3864" w:themeColor="accent5" w:themeShade="80"/>
                                  <w:sz w:val="28"/>
                                  <w:szCs w:val="28"/>
                                </w:rPr>
                                <w:t xml:space="preserve">     </w:t>
                              </w:r>
                            </w:p>
                          </w:sdtContent>
                        </w:sdt>
                        <w:sdt>
                          <w:sdtPr>
                            <w:rPr>
                              <w:caps/>
                              <w:color w:val="4472C4"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rsidR="00450A90" w:rsidRDefault="00450A90">
                              <w:pPr>
                                <w:pStyle w:val="a3"/>
                                <w:spacing w:before="80" w:after="40"/>
                                <w:rPr>
                                  <w:caps/>
                                  <w:color w:val="4472C4" w:themeColor="accent5"/>
                                  <w:sz w:val="24"/>
                                  <w:szCs w:val="24"/>
                                </w:rPr>
                              </w:pPr>
                              <w:r>
                                <w:rPr>
                                  <w:rFonts w:hint="eastAsia"/>
                                  <w:caps/>
                                  <w:color w:val="4472C4" w:themeColor="accent5"/>
                                  <w:sz w:val="24"/>
                                  <w:szCs w:val="24"/>
                                </w:rPr>
                                <w:t>真理</w:t>
                              </w:r>
                              <w:r>
                                <w:rPr>
                                  <w:caps/>
                                  <w:color w:val="4472C4" w:themeColor="accent5"/>
                                  <w:sz w:val="24"/>
                                  <w:szCs w:val="24"/>
                                </w:rPr>
                                <w:t>的</w:t>
                              </w:r>
                              <w:r>
                                <w:rPr>
                                  <w:rFonts w:hint="eastAsia"/>
                                  <w:caps/>
                                  <w:color w:val="4472C4" w:themeColor="accent5"/>
                                  <w:sz w:val="24"/>
                                  <w:szCs w:val="24"/>
                                </w:rPr>
                                <w:t>过程</w:t>
                              </w:r>
                              <w:r>
                                <w:rPr>
                                  <w:rFonts w:hint="eastAsia"/>
                                  <w:caps/>
                                  <w:color w:val="4472C4" w:themeColor="accent5"/>
                                  <w:sz w:val="24"/>
                                  <w:szCs w:val="24"/>
                                </w:rPr>
                                <w:t xml:space="preserve"> </w:t>
                              </w:r>
                              <w:r>
                                <w:rPr>
                                  <w:caps/>
                                  <w:color w:val="4472C4" w:themeColor="accent5"/>
                                  <w:sz w:val="24"/>
                                  <w:szCs w:val="24"/>
                                </w:rPr>
                                <w:t>队</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7-03-26T00:00:00Z">
                                    <w:dateFormat w:val="yyyy"/>
                                    <w:lid w:val="zh-CN"/>
                                    <w:storeMappedDataAs w:val="dateTime"/>
                                    <w:calendar w:val="gregorian"/>
                                  </w:date>
                                </w:sdtPr>
                                <w:sdtEndPr/>
                                <w:sdtContent>
                                  <w:p w:rsidR="00450A90" w:rsidRDefault="00450A90">
                                    <w:pPr>
                                      <w:pStyle w:val="a3"/>
                                      <w:jc w:val="right"/>
                                      <w:rPr>
                                        <w:color w:val="FFFFFF" w:themeColor="background1"/>
                                        <w:sz w:val="24"/>
                                        <w:szCs w:val="24"/>
                                      </w:rPr>
                                    </w:pPr>
                                    <w:r>
                                      <w:rPr>
                                        <w:rFonts w:hint="eastAsia"/>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5b9bd5 [3204]" stroked="f" strokeweight="1pt">
                    <v:path arrowok="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7-03-26T00:00:00Z">
                              <w:dateFormat w:val="yyyy"/>
                              <w:lid w:val="zh-CN"/>
                              <w:storeMappedDataAs w:val="dateTime"/>
                              <w:calendar w:val="gregorian"/>
                            </w:date>
                          </w:sdtPr>
                          <w:sdtContent>
                            <w:p w:rsidR="00450A90" w:rsidRDefault="00450A90">
                              <w:pPr>
                                <w:pStyle w:val="a3"/>
                                <w:jc w:val="right"/>
                                <w:rPr>
                                  <w:color w:val="FFFFFF" w:themeColor="background1"/>
                                  <w:sz w:val="24"/>
                                  <w:szCs w:val="24"/>
                                </w:rPr>
                              </w:pPr>
                              <w:r>
                                <w:rPr>
                                  <w:rFonts w:hint="eastAsia"/>
                                  <w:color w:val="FFFFFF" w:themeColor="background1"/>
                                  <w:sz w:val="24"/>
                                  <w:szCs w:val="24"/>
                                </w:rPr>
                                <w:t>2017</w:t>
                              </w:r>
                            </w:p>
                          </w:sdtContent>
                        </w:sdt>
                      </w:txbxContent>
                    </v:textbox>
                    <w10:wrap anchorx="margin" anchory="page"/>
                  </v:rect>
                </w:pict>
              </mc:Fallback>
            </mc:AlternateContent>
          </w:r>
          <w:r>
            <w:rPr>
              <w:rFonts w:ascii="微软雅黑" w:eastAsia="微软雅黑" w:hAnsi="微软雅黑"/>
            </w:rPr>
            <w:br w:type="page"/>
          </w:r>
        </w:p>
      </w:sdtContent>
    </w:sdt>
    <w:p w:rsidR="00FD547B" w:rsidRPr="004D1117" w:rsidRDefault="00FF4FDF" w:rsidP="00FF4FDF">
      <w:pPr>
        <w:pStyle w:val="1"/>
        <w:jc w:val="center"/>
        <w:rPr>
          <w:rFonts w:ascii="微软雅黑" w:eastAsia="微软雅黑" w:hAnsi="微软雅黑"/>
          <w:sz w:val="32"/>
        </w:rPr>
      </w:pPr>
      <w:r w:rsidRPr="004D1117">
        <w:rPr>
          <w:rFonts w:ascii="微软雅黑" w:eastAsia="微软雅黑" w:hAnsi="微软雅黑" w:hint="eastAsia"/>
          <w:sz w:val="32"/>
        </w:rPr>
        <w:lastRenderedPageBreak/>
        <w:t>项目愿景</w:t>
      </w:r>
    </w:p>
    <w:p w:rsidR="00B37A02" w:rsidRDefault="00FF4FDF" w:rsidP="00FF4FDF">
      <w:pPr>
        <w:rPr>
          <w:rFonts w:asciiTheme="minorEastAsia" w:hAnsiTheme="minorEastAsia"/>
          <w:sz w:val="24"/>
        </w:rPr>
      </w:pPr>
      <w:r w:rsidRPr="00FF4FDF">
        <w:rPr>
          <w:rFonts w:ascii="微软雅黑" w:eastAsia="微软雅黑" w:hAnsi="微软雅黑"/>
        </w:rPr>
        <w:tab/>
      </w:r>
      <w:r w:rsidRPr="004D1117">
        <w:rPr>
          <w:rFonts w:asciiTheme="minorEastAsia" w:hAnsiTheme="minorEastAsia" w:hint="eastAsia"/>
          <w:sz w:val="24"/>
        </w:rPr>
        <w:t>互联网浪潮下，从网上购买电影票已经成为大家的习惯。但我们注意到，目前市面上的</w:t>
      </w:r>
      <w:r w:rsidR="00B51053" w:rsidRPr="004D1117">
        <w:rPr>
          <w:rFonts w:asciiTheme="minorEastAsia" w:hAnsiTheme="minorEastAsia" w:hint="eastAsia"/>
          <w:sz w:val="24"/>
        </w:rPr>
        <w:t>电影网站</w:t>
      </w:r>
      <w:r w:rsidRPr="004D1117">
        <w:rPr>
          <w:rFonts w:asciiTheme="minorEastAsia" w:hAnsiTheme="minorEastAsia" w:hint="eastAsia"/>
          <w:sz w:val="24"/>
        </w:rPr>
        <w:t>还存在一些问题，比如</w:t>
      </w:r>
      <w:r w:rsidR="00AC5446">
        <w:rPr>
          <w:rFonts w:asciiTheme="minorEastAsia" w:hAnsiTheme="minorEastAsia" w:hint="eastAsia"/>
          <w:sz w:val="24"/>
        </w:rPr>
        <w:t>影评虚假</w:t>
      </w:r>
      <w:bookmarkStart w:id="0" w:name="_GoBack"/>
      <w:bookmarkEnd w:id="0"/>
      <w:r w:rsidR="00B51053" w:rsidRPr="004D1117">
        <w:rPr>
          <w:rFonts w:asciiTheme="minorEastAsia" w:hAnsiTheme="minorEastAsia" w:hint="eastAsia"/>
          <w:sz w:val="24"/>
        </w:rPr>
        <w:t>，广告过多等。同时我们也在日常生活中观察到人们在看电影时有一些需求是需要得到满足的，</w:t>
      </w:r>
      <w:r w:rsidR="001A2D10" w:rsidRPr="004D1117">
        <w:rPr>
          <w:rFonts w:asciiTheme="minorEastAsia" w:hAnsiTheme="minorEastAsia" w:hint="eastAsia"/>
          <w:sz w:val="24"/>
        </w:rPr>
        <w:t>比如大家都希望</w:t>
      </w:r>
      <w:r w:rsidR="00B51053" w:rsidRPr="004D1117">
        <w:rPr>
          <w:rFonts w:asciiTheme="minorEastAsia" w:hAnsiTheme="minorEastAsia" w:hint="eastAsia"/>
          <w:sz w:val="24"/>
        </w:rPr>
        <w:t>避开说话声音大，开闪光灯拍照、影厅内抽烟等“不良顾客”</w:t>
      </w:r>
      <w:r w:rsidR="00B87C7B" w:rsidRPr="004D1117">
        <w:rPr>
          <w:rFonts w:asciiTheme="minorEastAsia" w:hAnsiTheme="minorEastAsia" w:hint="eastAsia"/>
          <w:sz w:val="24"/>
        </w:rPr>
        <w:t>，以及希望能与观影偏向相同的人结交朋友，进行互动等。</w:t>
      </w:r>
    </w:p>
    <w:p w:rsidR="00FF4FDF" w:rsidRPr="004D1117" w:rsidRDefault="00B51053" w:rsidP="00B37A02">
      <w:pPr>
        <w:ind w:firstLineChars="200" w:firstLine="480"/>
        <w:rPr>
          <w:rFonts w:asciiTheme="minorEastAsia" w:hAnsiTheme="minorEastAsia"/>
          <w:sz w:val="24"/>
        </w:rPr>
      </w:pPr>
      <w:r w:rsidRPr="004D1117">
        <w:rPr>
          <w:rFonts w:asciiTheme="minorEastAsia" w:hAnsiTheme="minorEastAsia" w:hint="eastAsia"/>
          <w:sz w:val="24"/>
        </w:rPr>
        <w:t>基于上述考虑，我们决定做一个全新的电影网站。在这个完全由我们自己开发，没有骚扰广告的网站中，我们不仅提供查看近期电影及评分评论，网上购票，发表影评等基本功能，还将设置独有的“举报”机制，用于找到那些不守规矩，严重影响他人观影体验的用户，帮助用户避开他们，营造更好的观影氛围。同时这个项目也将在课程结束后进行迭代升级，加入更多更人性化的功能，努力打造一个让用户能安心</w:t>
      </w:r>
      <w:r w:rsidR="004125AE" w:rsidRPr="004D1117">
        <w:rPr>
          <w:rFonts w:asciiTheme="minorEastAsia" w:hAnsiTheme="minorEastAsia" w:hint="eastAsia"/>
          <w:sz w:val="24"/>
        </w:rPr>
        <w:t>购票，友好交流的平台。</w:t>
      </w:r>
    </w:p>
    <w:p w:rsidR="00450A90" w:rsidRDefault="00450A90" w:rsidP="00FF4FDF">
      <w:pPr>
        <w:rPr>
          <w:rFonts w:ascii="微软雅黑" w:eastAsia="微软雅黑" w:hAnsi="微软雅黑"/>
        </w:rPr>
      </w:pPr>
    </w:p>
    <w:p w:rsidR="009A20EB" w:rsidRDefault="009A20EB" w:rsidP="00FF4FDF">
      <w:pPr>
        <w:rPr>
          <w:rFonts w:ascii="微软雅黑" w:eastAsia="微软雅黑" w:hAnsi="微软雅黑"/>
        </w:rPr>
      </w:pPr>
    </w:p>
    <w:p w:rsidR="009A20EB" w:rsidRPr="004D1117" w:rsidRDefault="009A20EB" w:rsidP="009A20EB">
      <w:pPr>
        <w:pStyle w:val="1"/>
        <w:rPr>
          <w:rFonts w:ascii="微软雅黑" w:eastAsia="微软雅黑" w:hAnsi="微软雅黑"/>
          <w:sz w:val="32"/>
        </w:rPr>
      </w:pPr>
      <w:r w:rsidRPr="004D1117">
        <w:rPr>
          <w:rFonts w:ascii="微软雅黑" w:eastAsia="微软雅黑" w:hAnsi="微软雅黑" w:hint="eastAsia"/>
          <w:sz w:val="32"/>
        </w:rPr>
        <w:t>版本更新表</w:t>
      </w:r>
    </w:p>
    <w:tbl>
      <w:tblPr>
        <w:tblStyle w:val="a5"/>
        <w:tblW w:w="0" w:type="auto"/>
        <w:tblLook w:val="04A0" w:firstRow="1" w:lastRow="0" w:firstColumn="1" w:lastColumn="0" w:noHBand="0" w:noVBand="1"/>
      </w:tblPr>
      <w:tblGrid>
        <w:gridCol w:w="2765"/>
        <w:gridCol w:w="2765"/>
        <w:gridCol w:w="2766"/>
      </w:tblGrid>
      <w:tr w:rsidR="00450A90" w:rsidRPr="00B37A02" w:rsidTr="00450A90">
        <w:tc>
          <w:tcPr>
            <w:tcW w:w="2765" w:type="dxa"/>
          </w:tcPr>
          <w:p w:rsidR="00450A90" w:rsidRPr="00B37A02" w:rsidRDefault="00450A90" w:rsidP="00FF4FDF">
            <w:pPr>
              <w:rPr>
                <w:rFonts w:asciiTheme="minorEastAsia" w:hAnsiTheme="minorEastAsia"/>
                <w:sz w:val="24"/>
              </w:rPr>
            </w:pPr>
            <w:r w:rsidRPr="00B37A02">
              <w:rPr>
                <w:rFonts w:asciiTheme="minorEastAsia" w:hAnsiTheme="minorEastAsia" w:hint="eastAsia"/>
                <w:sz w:val="24"/>
              </w:rPr>
              <w:t>版本</w:t>
            </w:r>
            <w:r w:rsidR="00424971" w:rsidRPr="00B37A02">
              <w:rPr>
                <w:rFonts w:asciiTheme="minorEastAsia" w:hAnsiTheme="minorEastAsia" w:hint="eastAsia"/>
                <w:sz w:val="24"/>
              </w:rPr>
              <w:t>号</w:t>
            </w:r>
          </w:p>
        </w:tc>
        <w:tc>
          <w:tcPr>
            <w:tcW w:w="2765" w:type="dxa"/>
          </w:tcPr>
          <w:p w:rsidR="00450A90" w:rsidRPr="00B37A02" w:rsidRDefault="00450A90" w:rsidP="00FF4FDF">
            <w:pPr>
              <w:rPr>
                <w:rFonts w:asciiTheme="minorEastAsia" w:hAnsiTheme="minorEastAsia"/>
                <w:sz w:val="24"/>
              </w:rPr>
            </w:pPr>
            <w:r w:rsidRPr="00B37A02">
              <w:rPr>
                <w:rFonts w:asciiTheme="minorEastAsia" w:hAnsiTheme="minorEastAsia" w:hint="eastAsia"/>
                <w:sz w:val="24"/>
              </w:rPr>
              <w:t>更新时间</w:t>
            </w:r>
          </w:p>
        </w:tc>
        <w:tc>
          <w:tcPr>
            <w:tcW w:w="2766" w:type="dxa"/>
          </w:tcPr>
          <w:p w:rsidR="00450A90" w:rsidRPr="00B37A02" w:rsidRDefault="00450A90" w:rsidP="00FF4FDF">
            <w:pPr>
              <w:rPr>
                <w:rFonts w:asciiTheme="minorEastAsia" w:hAnsiTheme="minorEastAsia"/>
                <w:sz w:val="24"/>
              </w:rPr>
            </w:pPr>
            <w:r w:rsidRPr="00B37A02">
              <w:rPr>
                <w:rFonts w:asciiTheme="minorEastAsia" w:hAnsiTheme="minorEastAsia" w:hint="eastAsia"/>
                <w:sz w:val="24"/>
              </w:rPr>
              <w:t>备注</w:t>
            </w:r>
          </w:p>
        </w:tc>
      </w:tr>
      <w:tr w:rsidR="00450A90" w:rsidRPr="00B37A02" w:rsidTr="00450A90">
        <w:tc>
          <w:tcPr>
            <w:tcW w:w="2765" w:type="dxa"/>
          </w:tcPr>
          <w:p w:rsidR="00450A90" w:rsidRPr="00B37A02" w:rsidRDefault="00450A90" w:rsidP="00FF4FDF">
            <w:pPr>
              <w:rPr>
                <w:rFonts w:asciiTheme="minorEastAsia" w:hAnsiTheme="minorEastAsia"/>
                <w:sz w:val="24"/>
              </w:rPr>
            </w:pPr>
            <w:r w:rsidRPr="00B37A02">
              <w:rPr>
                <w:rFonts w:asciiTheme="minorEastAsia" w:hAnsiTheme="minorEastAsia" w:hint="eastAsia"/>
                <w:sz w:val="24"/>
              </w:rPr>
              <w:t>1.0</w:t>
            </w:r>
          </w:p>
        </w:tc>
        <w:tc>
          <w:tcPr>
            <w:tcW w:w="2765" w:type="dxa"/>
          </w:tcPr>
          <w:p w:rsidR="00450A90" w:rsidRPr="00B37A02" w:rsidRDefault="00450A90" w:rsidP="00FF4FDF">
            <w:pPr>
              <w:rPr>
                <w:rFonts w:asciiTheme="minorEastAsia" w:hAnsiTheme="minorEastAsia"/>
                <w:sz w:val="24"/>
              </w:rPr>
            </w:pPr>
            <w:r w:rsidRPr="00B37A02">
              <w:rPr>
                <w:rFonts w:asciiTheme="minorEastAsia" w:hAnsiTheme="minorEastAsia" w:hint="eastAsia"/>
                <w:sz w:val="24"/>
              </w:rPr>
              <w:t>2017.3.25</w:t>
            </w:r>
          </w:p>
        </w:tc>
        <w:tc>
          <w:tcPr>
            <w:tcW w:w="2766" w:type="dxa"/>
          </w:tcPr>
          <w:p w:rsidR="00450A90" w:rsidRPr="00B37A02" w:rsidRDefault="00450A90" w:rsidP="00FF4FDF">
            <w:pPr>
              <w:rPr>
                <w:rFonts w:asciiTheme="minorEastAsia" w:hAnsiTheme="minorEastAsia"/>
                <w:sz w:val="24"/>
              </w:rPr>
            </w:pPr>
          </w:p>
        </w:tc>
      </w:tr>
      <w:tr w:rsidR="00450A90" w:rsidRPr="00B37A02" w:rsidTr="00450A90">
        <w:tc>
          <w:tcPr>
            <w:tcW w:w="2765" w:type="dxa"/>
          </w:tcPr>
          <w:p w:rsidR="00450A90" w:rsidRPr="00B37A02" w:rsidRDefault="00450A90" w:rsidP="00FF4FDF">
            <w:pPr>
              <w:rPr>
                <w:rFonts w:asciiTheme="minorEastAsia" w:hAnsiTheme="minorEastAsia"/>
                <w:sz w:val="24"/>
              </w:rPr>
            </w:pPr>
          </w:p>
        </w:tc>
        <w:tc>
          <w:tcPr>
            <w:tcW w:w="2765" w:type="dxa"/>
          </w:tcPr>
          <w:p w:rsidR="00450A90" w:rsidRPr="00B37A02" w:rsidRDefault="00450A90" w:rsidP="00FF4FDF">
            <w:pPr>
              <w:rPr>
                <w:rFonts w:asciiTheme="minorEastAsia" w:hAnsiTheme="minorEastAsia"/>
                <w:sz w:val="24"/>
              </w:rPr>
            </w:pPr>
          </w:p>
        </w:tc>
        <w:tc>
          <w:tcPr>
            <w:tcW w:w="2766" w:type="dxa"/>
          </w:tcPr>
          <w:p w:rsidR="00450A90" w:rsidRPr="00B37A02" w:rsidRDefault="00450A90" w:rsidP="00FF4FDF">
            <w:pPr>
              <w:rPr>
                <w:rFonts w:asciiTheme="minorEastAsia" w:hAnsiTheme="minorEastAsia"/>
                <w:sz w:val="24"/>
              </w:rPr>
            </w:pPr>
          </w:p>
        </w:tc>
      </w:tr>
      <w:tr w:rsidR="00450A90" w:rsidRPr="00B37A02" w:rsidTr="00450A90">
        <w:tc>
          <w:tcPr>
            <w:tcW w:w="2765" w:type="dxa"/>
          </w:tcPr>
          <w:p w:rsidR="00450A90" w:rsidRPr="00B37A02" w:rsidRDefault="00450A90" w:rsidP="00FF4FDF">
            <w:pPr>
              <w:rPr>
                <w:rFonts w:asciiTheme="minorEastAsia" w:hAnsiTheme="minorEastAsia"/>
                <w:sz w:val="24"/>
              </w:rPr>
            </w:pPr>
          </w:p>
        </w:tc>
        <w:tc>
          <w:tcPr>
            <w:tcW w:w="2765" w:type="dxa"/>
          </w:tcPr>
          <w:p w:rsidR="00450A90" w:rsidRPr="00B37A02" w:rsidRDefault="00450A90" w:rsidP="00FF4FDF">
            <w:pPr>
              <w:rPr>
                <w:rFonts w:asciiTheme="minorEastAsia" w:hAnsiTheme="minorEastAsia"/>
                <w:sz w:val="24"/>
              </w:rPr>
            </w:pPr>
          </w:p>
        </w:tc>
        <w:tc>
          <w:tcPr>
            <w:tcW w:w="2766" w:type="dxa"/>
          </w:tcPr>
          <w:p w:rsidR="00450A90" w:rsidRPr="00B37A02" w:rsidRDefault="00450A90" w:rsidP="00FF4FDF">
            <w:pPr>
              <w:rPr>
                <w:rFonts w:asciiTheme="minorEastAsia" w:hAnsiTheme="minorEastAsia"/>
                <w:sz w:val="24"/>
              </w:rPr>
            </w:pPr>
          </w:p>
        </w:tc>
      </w:tr>
      <w:tr w:rsidR="00450A90" w:rsidRPr="00B37A02" w:rsidTr="00450A90">
        <w:tc>
          <w:tcPr>
            <w:tcW w:w="2765" w:type="dxa"/>
          </w:tcPr>
          <w:p w:rsidR="00450A90" w:rsidRPr="00B37A02" w:rsidRDefault="00450A90" w:rsidP="00FF4FDF">
            <w:pPr>
              <w:rPr>
                <w:rFonts w:asciiTheme="minorEastAsia" w:hAnsiTheme="minorEastAsia"/>
                <w:sz w:val="24"/>
              </w:rPr>
            </w:pPr>
          </w:p>
        </w:tc>
        <w:tc>
          <w:tcPr>
            <w:tcW w:w="2765" w:type="dxa"/>
          </w:tcPr>
          <w:p w:rsidR="00450A90" w:rsidRPr="00B37A02" w:rsidRDefault="00450A90" w:rsidP="00FF4FDF">
            <w:pPr>
              <w:rPr>
                <w:rFonts w:asciiTheme="minorEastAsia" w:hAnsiTheme="minorEastAsia"/>
                <w:sz w:val="24"/>
              </w:rPr>
            </w:pPr>
          </w:p>
        </w:tc>
        <w:tc>
          <w:tcPr>
            <w:tcW w:w="2766" w:type="dxa"/>
          </w:tcPr>
          <w:p w:rsidR="00450A90" w:rsidRPr="00B37A02" w:rsidRDefault="00450A90" w:rsidP="00FF4FDF">
            <w:pPr>
              <w:rPr>
                <w:rFonts w:asciiTheme="minorEastAsia" w:hAnsiTheme="minorEastAsia"/>
                <w:sz w:val="24"/>
              </w:rPr>
            </w:pPr>
          </w:p>
        </w:tc>
      </w:tr>
    </w:tbl>
    <w:p w:rsidR="00450A90" w:rsidRPr="00FF4FDF" w:rsidRDefault="00450A90" w:rsidP="00FF4FDF">
      <w:pPr>
        <w:rPr>
          <w:rFonts w:ascii="微软雅黑" w:eastAsia="微软雅黑" w:hAnsi="微软雅黑"/>
        </w:rPr>
      </w:pPr>
    </w:p>
    <w:sectPr w:rsidR="00450A90" w:rsidRPr="00FF4FDF" w:rsidSect="00450A9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FF3" w:rsidRDefault="00C07FF3" w:rsidP="00AC5446">
      <w:r>
        <w:separator/>
      </w:r>
    </w:p>
  </w:endnote>
  <w:endnote w:type="continuationSeparator" w:id="0">
    <w:p w:rsidR="00C07FF3" w:rsidRDefault="00C07FF3" w:rsidP="00AC5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FF3" w:rsidRDefault="00C07FF3" w:rsidP="00AC5446">
      <w:r>
        <w:separator/>
      </w:r>
    </w:p>
  </w:footnote>
  <w:footnote w:type="continuationSeparator" w:id="0">
    <w:p w:rsidR="00C07FF3" w:rsidRDefault="00C07FF3" w:rsidP="00AC54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FDF"/>
    <w:rsid w:val="001A2D10"/>
    <w:rsid w:val="004125AE"/>
    <w:rsid w:val="00424971"/>
    <w:rsid w:val="00450A90"/>
    <w:rsid w:val="004D1117"/>
    <w:rsid w:val="009A20EB"/>
    <w:rsid w:val="00AC5446"/>
    <w:rsid w:val="00B37A02"/>
    <w:rsid w:val="00B51053"/>
    <w:rsid w:val="00B87C7B"/>
    <w:rsid w:val="00C07FF3"/>
    <w:rsid w:val="00DD1457"/>
    <w:rsid w:val="00FD547B"/>
    <w:rsid w:val="00FF4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58EE72-6316-409C-8A9B-2726AA3C3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F4FD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F4FDF"/>
    <w:rPr>
      <w:b/>
      <w:bCs/>
      <w:kern w:val="44"/>
      <w:sz w:val="44"/>
      <w:szCs w:val="44"/>
    </w:rPr>
  </w:style>
  <w:style w:type="paragraph" w:styleId="a3">
    <w:name w:val="No Spacing"/>
    <w:link w:val="a4"/>
    <w:uiPriority w:val="1"/>
    <w:qFormat/>
    <w:rsid w:val="00450A90"/>
    <w:rPr>
      <w:kern w:val="0"/>
      <w:sz w:val="22"/>
    </w:rPr>
  </w:style>
  <w:style w:type="character" w:customStyle="1" w:styleId="a4">
    <w:name w:val="无间隔 字符"/>
    <w:basedOn w:val="a0"/>
    <w:link w:val="a3"/>
    <w:uiPriority w:val="1"/>
    <w:rsid w:val="00450A90"/>
    <w:rPr>
      <w:kern w:val="0"/>
      <w:sz w:val="22"/>
    </w:rPr>
  </w:style>
  <w:style w:type="table" w:styleId="a5">
    <w:name w:val="Table Grid"/>
    <w:basedOn w:val="a1"/>
    <w:uiPriority w:val="39"/>
    <w:rsid w:val="00450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AC544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C5446"/>
    <w:rPr>
      <w:sz w:val="18"/>
      <w:szCs w:val="18"/>
    </w:rPr>
  </w:style>
  <w:style w:type="paragraph" w:styleId="a8">
    <w:name w:val="footer"/>
    <w:basedOn w:val="a"/>
    <w:link w:val="a9"/>
    <w:uiPriority w:val="99"/>
    <w:unhideWhenUsed/>
    <w:rsid w:val="00AC5446"/>
    <w:pPr>
      <w:tabs>
        <w:tab w:val="center" w:pos="4153"/>
        <w:tab w:val="right" w:pos="8306"/>
      </w:tabs>
      <w:snapToGrid w:val="0"/>
      <w:jc w:val="left"/>
    </w:pPr>
    <w:rPr>
      <w:sz w:val="18"/>
      <w:szCs w:val="18"/>
    </w:rPr>
  </w:style>
  <w:style w:type="character" w:customStyle="1" w:styleId="a9">
    <w:name w:val="页脚 字符"/>
    <w:basedOn w:val="a0"/>
    <w:link w:val="a8"/>
    <w:uiPriority w:val="99"/>
    <w:rsid w:val="00AC54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2017-03-26T00:00:00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62</Words>
  <Characters>354</Characters>
  <Application>Microsoft Office Word</Application>
  <DocSecurity>0</DocSecurity>
  <Lines>2</Lines>
  <Paragraphs>1</Paragraphs>
  <ScaleCrop>false</ScaleCrop>
  <Company/>
  <LinksUpToDate>false</LinksUpToDate>
  <CharactersWithSpaces>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项目愿景</dc:title>
  <dc:subject/>
  <dc:creator>真理的过程 队</dc:creator>
  <cp:keywords/>
  <dc:description/>
  <cp:lastModifiedBy>Qi Ding</cp:lastModifiedBy>
  <cp:revision>11</cp:revision>
  <dcterms:created xsi:type="dcterms:W3CDTF">2017-03-25T15:45:00Z</dcterms:created>
  <dcterms:modified xsi:type="dcterms:W3CDTF">2017-03-26T06:37:00Z</dcterms:modified>
</cp:coreProperties>
</file>