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45B3C2" w14:textId="77777777" w:rsidR="00A648CE" w:rsidRDefault="00080469" w:rsidP="00807DE3">
      <w:pPr>
        <w:pStyle w:val="1"/>
        <w:jc w:val="center"/>
      </w:pPr>
      <w:r>
        <w:t>SVD and Eigenfaces</w:t>
      </w:r>
    </w:p>
    <w:p w14:paraId="770E1854" w14:textId="77777777" w:rsidR="00A648CE" w:rsidRDefault="00A648CE">
      <w:pPr>
        <w:spacing w:after="200"/>
        <w:rPr>
          <w:rFonts w:ascii="Times New Roman" w:eastAsia="Times New Roman" w:hAnsi="Times New Roman" w:cs="Times New Roman"/>
          <w:sz w:val="24"/>
          <w:szCs w:val="24"/>
        </w:rPr>
      </w:pPr>
    </w:p>
    <w:p w14:paraId="72C83C48" w14:textId="66DFDE78" w:rsidR="00A648CE" w:rsidRDefault="00080469">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Eigenface is a term first introduced by </w:t>
      </w:r>
      <w:proofErr w:type="spellStart"/>
      <w:r>
        <w:rPr>
          <w:rFonts w:ascii="Times New Roman" w:eastAsia="Times New Roman" w:hAnsi="Times New Roman" w:cs="Times New Roman"/>
          <w:sz w:val="24"/>
          <w:szCs w:val="24"/>
        </w:rPr>
        <w:t>Sirovich</w:t>
      </w:r>
      <w:proofErr w:type="spellEnd"/>
      <w:r>
        <w:rPr>
          <w:rFonts w:ascii="Times New Roman" w:eastAsia="Times New Roman" w:hAnsi="Times New Roman" w:cs="Times New Roman"/>
          <w:sz w:val="24"/>
          <w:szCs w:val="24"/>
        </w:rPr>
        <w:t xml:space="preserve"> and Kirby in 1987, which is a set of feature basis obtained by principle component analysis (PCA) building on singular value decomposition (SVD), to project the higher-dimensional face-image space to a lower dimension. So that a set of </w:t>
      </w:r>
      <w:r>
        <w:rPr>
          <w:rFonts w:ascii="Times New Roman" w:eastAsia="Times New Roman" w:hAnsi="Times New Roman" w:cs="Times New Roman"/>
          <w:b/>
          <w:sz w:val="24"/>
          <w:szCs w:val="24"/>
        </w:rPr>
        <w:t>r</w:t>
      </w:r>
      <w:r>
        <w:rPr>
          <w:rFonts w:ascii="Times New Roman" w:eastAsia="Times New Roman" w:hAnsi="Times New Roman" w:cs="Times New Roman"/>
          <w:sz w:val="24"/>
          <w:szCs w:val="24"/>
        </w:rPr>
        <w:t xml:space="preserve"> basic </w:t>
      </w:r>
      <w:proofErr w:type="gramStart"/>
      <w:r>
        <w:rPr>
          <w:rFonts w:ascii="Times New Roman" w:eastAsia="Times New Roman" w:hAnsi="Times New Roman" w:cs="Times New Roman"/>
          <w:sz w:val="24"/>
          <w:szCs w:val="24"/>
        </w:rPr>
        <w:t>features,  which</w:t>
      </w:r>
      <w:proofErr w:type="gramEnd"/>
      <w:r>
        <w:rPr>
          <w:rFonts w:ascii="Times New Roman" w:eastAsia="Times New Roman" w:hAnsi="Times New Roman" w:cs="Times New Roman"/>
          <w:sz w:val="24"/>
          <w:szCs w:val="24"/>
        </w:rPr>
        <w:t xml:space="preserve"> are called </w:t>
      </w:r>
      <w:proofErr w:type="spellStart"/>
      <w:r>
        <w:rPr>
          <w:rFonts w:ascii="Times New Roman" w:eastAsia="Times New Roman" w:hAnsi="Times New Roman" w:cs="Times New Roman"/>
          <w:sz w:val="24"/>
          <w:szCs w:val="24"/>
        </w:rPr>
        <w:t>eigenpictures</w:t>
      </w:r>
      <w:proofErr w:type="spellEnd"/>
      <w:r>
        <w:rPr>
          <w:rFonts w:ascii="Times New Roman" w:eastAsia="Times New Roman" w:hAnsi="Times New Roman" w:cs="Times New Roman"/>
          <w:sz w:val="24"/>
          <w:szCs w:val="24"/>
        </w:rPr>
        <w:t xml:space="preserve">, and in this case, eigenfaces, can be used to perform linear combinations to achieve the total number of </w:t>
      </w:r>
      <w:r>
        <w:rPr>
          <w:rFonts w:ascii="Times New Roman" w:eastAsia="Times New Roman" w:hAnsi="Times New Roman" w:cs="Times New Roman"/>
          <w:b/>
          <w:sz w:val="24"/>
          <w:szCs w:val="24"/>
        </w:rPr>
        <w:t>n</w:t>
      </w:r>
      <w:r>
        <w:rPr>
          <w:rFonts w:ascii="Times New Roman" w:eastAsia="Times New Roman" w:hAnsi="Times New Roman" w:cs="Times New Roman"/>
          <w:sz w:val="24"/>
          <w:szCs w:val="24"/>
        </w:rPr>
        <w:t xml:space="preserve"> face images, where </w:t>
      </w:r>
      <w:r>
        <w:rPr>
          <w:rFonts w:ascii="Times New Roman" w:eastAsia="Times New Roman" w:hAnsi="Times New Roman" w:cs="Times New Roman"/>
          <w:b/>
          <w:sz w:val="24"/>
          <w:szCs w:val="24"/>
        </w:rPr>
        <w:t>r &lt; n</w:t>
      </w:r>
      <w:r>
        <w:rPr>
          <w:rFonts w:ascii="Times New Roman" w:eastAsia="Times New Roman" w:hAnsi="Times New Roman" w:cs="Times New Roman"/>
          <w:sz w:val="24"/>
          <w:szCs w:val="24"/>
        </w:rPr>
        <w:t xml:space="preserve">. </w:t>
      </w:r>
    </w:p>
    <w:p w14:paraId="06BD9A69" w14:textId="77777777" w:rsidR="00A648CE" w:rsidRDefault="00080469">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Eigenface is the fundamental concept used for facial recognition. </w:t>
      </w:r>
      <w:proofErr w:type="gramStart"/>
      <w:r>
        <w:rPr>
          <w:rFonts w:ascii="Times New Roman" w:eastAsia="Times New Roman" w:hAnsi="Times New Roman" w:cs="Times New Roman"/>
          <w:sz w:val="24"/>
          <w:szCs w:val="24"/>
        </w:rPr>
        <w:t>Later on</w:t>
      </w:r>
      <w:proofErr w:type="gramEnd"/>
      <w:r>
        <w:rPr>
          <w:rFonts w:ascii="Times New Roman" w:eastAsia="Times New Roman" w:hAnsi="Times New Roman" w:cs="Times New Roman"/>
          <w:sz w:val="24"/>
          <w:szCs w:val="24"/>
        </w:rPr>
        <w:t>, various preprocessing algorithms, such as gamma correction for illumination preprocessing, were built upon it to improve accuracy.</w:t>
      </w:r>
    </w:p>
    <w:p w14:paraId="32D95230" w14:textId="77777777" w:rsidR="00A648CE" w:rsidRDefault="00A648CE">
      <w:pPr>
        <w:spacing w:after="200"/>
        <w:ind w:firstLine="720"/>
        <w:rPr>
          <w:rFonts w:ascii="Times New Roman" w:eastAsia="Times New Roman" w:hAnsi="Times New Roman" w:cs="Times New Roman"/>
          <w:b/>
          <w:sz w:val="24"/>
          <w:szCs w:val="24"/>
        </w:rPr>
      </w:pPr>
    </w:p>
    <w:p w14:paraId="5632BD13" w14:textId="139A9028" w:rsidR="00A648CE" w:rsidRDefault="00080469" w:rsidP="00807DE3">
      <w:pPr>
        <w:pStyle w:val="2"/>
        <w:jc w:val="center"/>
      </w:pPr>
      <w:r>
        <w:t>SVD</w:t>
      </w:r>
    </w:p>
    <w:p w14:paraId="738C603C"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sz w:val="24"/>
          <w:szCs w:val="24"/>
        </w:rPr>
        <w:t xml:space="preserve">Singular value decomposition is to find 3 factors  </w:t>
      </w:r>
      <w:r>
        <w:rPr>
          <w:rFonts w:ascii="Times New Roman" w:eastAsia="Times New Roman" w:hAnsi="Times New Roman" w:cs="Times New Roman"/>
          <w:color w:val="202124"/>
          <w:sz w:val="24"/>
          <w:szCs w:val="24"/>
          <w:highlight w:val="white"/>
        </w:rPr>
        <w:t xml:space="preserve">U, Σ, and </w:t>
      </w:r>
      <m:oMath>
        <m:sSup>
          <m:sSupPr>
            <m:ctrlPr>
              <w:rPr>
                <w:rFonts w:ascii="Times New Roman" w:eastAsia="Times New Roman" w:hAnsi="Times New Roman" w:cs="Times New Roman"/>
                <w:color w:val="202124"/>
                <w:sz w:val="24"/>
                <w:szCs w:val="24"/>
                <w:highlight w:val="white"/>
              </w:rPr>
            </m:ctrlPr>
          </m:sSupPr>
          <m:e>
            <m:r>
              <w:rPr>
                <w:rFonts w:ascii="Times New Roman" w:eastAsia="Times New Roman" w:hAnsi="Times New Roman" w:cs="Times New Roman"/>
                <w:color w:val="202124"/>
                <w:sz w:val="24"/>
                <w:szCs w:val="24"/>
                <w:highlight w:val="white"/>
              </w:rPr>
              <m:t>V</m:t>
            </m:r>
          </m:e>
          <m:sup>
            <m:r>
              <w:rPr>
                <w:rFonts w:ascii="Times New Roman" w:eastAsia="Times New Roman" w:hAnsi="Times New Roman" w:cs="Times New Roman"/>
                <w:color w:val="202124"/>
                <w:sz w:val="24"/>
                <w:szCs w:val="24"/>
                <w:highlight w:val="white"/>
              </w:rPr>
              <m:t>T</m:t>
            </m:r>
          </m:sup>
        </m:sSup>
      </m:oMath>
      <w:r>
        <w:rPr>
          <w:rFonts w:ascii="Times New Roman" w:eastAsia="Times New Roman" w:hAnsi="Times New Roman" w:cs="Times New Roman"/>
          <w:sz w:val="24"/>
          <w:szCs w:val="24"/>
        </w:rPr>
        <w:t xml:space="preserve">of a real matrix M, where U and </w:t>
      </w:r>
      <m:oMath>
        <m:sSup>
          <m:sSupPr>
            <m:ctrlPr>
              <w:rPr>
                <w:rFonts w:ascii="Times New Roman" w:eastAsia="Times New Roman" w:hAnsi="Times New Roman" w:cs="Times New Roman"/>
                <w:color w:val="202124"/>
                <w:sz w:val="24"/>
                <w:szCs w:val="24"/>
                <w:highlight w:val="white"/>
              </w:rPr>
            </m:ctrlPr>
          </m:sSupPr>
          <m:e>
            <m:r>
              <w:rPr>
                <w:rFonts w:ascii="Times New Roman" w:eastAsia="Times New Roman" w:hAnsi="Times New Roman" w:cs="Times New Roman"/>
                <w:color w:val="202124"/>
                <w:sz w:val="24"/>
                <w:szCs w:val="24"/>
                <w:highlight w:val="white"/>
              </w:rPr>
              <m:t>V</m:t>
            </m:r>
          </m:e>
          <m:sup>
            <m:r>
              <w:rPr>
                <w:rFonts w:ascii="Times New Roman" w:eastAsia="Times New Roman" w:hAnsi="Times New Roman" w:cs="Times New Roman"/>
                <w:color w:val="202124"/>
                <w:sz w:val="24"/>
                <w:szCs w:val="24"/>
                <w:highlight w:val="white"/>
              </w:rPr>
              <m:t>T</m:t>
            </m:r>
          </m:sup>
        </m:sSup>
      </m:oMath>
      <w:r>
        <w:rPr>
          <w:rFonts w:ascii="Times New Roman" w:eastAsia="Times New Roman" w:hAnsi="Times New Roman" w:cs="Times New Roman"/>
          <w:color w:val="202124"/>
          <w:sz w:val="24"/>
          <w:szCs w:val="24"/>
          <w:highlight w:val="white"/>
        </w:rPr>
        <w:t>are orthogonal matrices, and Σ is a diagonal matrix and the entries on the diagonal are called singular values.</w:t>
      </w:r>
    </w:p>
    <w:p w14:paraId="6B54D1EF"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inline distT="114300" distB="114300" distL="114300" distR="114300" wp14:anchorId="1868C9FE" wp14:editId="0719C694">
            <wp:extent cx="3433763" cy="3120102"/>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
                    <a:srcRect/>
                    <a:stretch>
                      <a:fillRect/>
                    </a:stretch>
                  </pic:blipFill>
                  <pic:spPr>
                    <a:xfrm>
                      <a:off x="0" y="0"/>
                      <a:ext cx="3433763" cy="3120102"/>
                    </a:xfrm>
                    <a:prstGeom prst="rect">
                      <a:avLst/>
                    </a:prstGeom>
                    <a:ln/>
                  </pic:spPr>
                </pic:pic>
              </a:graphicData>
            </a:graphic>
          </wp:inline>
        </w:drawing>
      </w:r>
    </w:p>
    <w:p w14:paraId="3006ACA5"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Figure 1: SVD by </w:t>
      </w:r>
      <w:hyperlink r:id="rId5">
        <w:r>
          <w:rPr>
            <w:color w:val="0B0080"/>
            <w:sz w:val="20"/>
            <w:szCs w:val="20"/>
            <w:shd w:val="clear" w:color="auto" w:fill="F8F9FA"/>
          </w:rPr>
          <w:t>Georg-Johann</w:t>
        </w:r>
      </w:hyperlink>
    </w:p>
    <w:p w14:paraId="0B1A024C"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7FD6D49A"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6FA72495"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sz w:val="24"/>
          <w:szCs w:val="24"/>
        </w:rPr>
        <w:t>The singular values in the</w:t>
      </w:r>
      <w:r>
        <w:rPr>
          <w:rFonts w:ascii="Times New Roman" w:eastAsia="Times New Roman" w:hAnsi="Times New Roman" w:cs="Times New Roman"/>
          <w:color w:val="202124"/>
          <w:sz w:val="24"/>
          <w:szCs w:val="24"/>
          <w:highlight w:val="white"/>
        </w:rPr>
        <w:t xml:space="preserve"> Σ matrix are in descending order, i.e., if a matrix Σ has diagonal entries </w:t>
      </w:r>
      <m:oMath>
        <m:sSub>
          <m:sSubPr>
            <m:ctrlPr>
              <w:rPr>
                <w:rFonts w:ascii="Times New Roman" w:eastAsia="Times New Roman" w:hAnsi="Times New Roman" w:cs="Times New Roman"/>
                <w:color w:val="202124"/>
                <w:sz w:val="24"/>
                <w:szCs w:val="24"/>
                <w:highlight w:val="white"/>
              </w:rPr>
            </m:ctrlPr>
          </m:sSubPr>
          <m:e>
            <m:r>
              <w:rPr>
                <w:rFonts w:ascii="Times New Roman" w:eastAsia="Times New Roman" w:hAnsi="Times New Roman" w:cs="Times New Roman"/>
                <w:color w:val="202124"/>
                <w:sz w:val="24"/>
                <w:szCs w:val="24"/>
                <w:highlight w:val="white"/>
              </w:rPr>
              <m:t>σ</m:t>
            </m:r>
          </m:e>
          <m:sub>
            <m:r>
              <w:rPr>
                <w:rFonts w:ascii="Times New Roman" w:eastAsia="Times New Roman" w:hAnsi="Times New Roman" w:cs="Times New Roman"/>
                <w:color w:val="202124"/>
                <w:sz w:val="24"/>
                <w:szCs w:val="24"/>
                <w:highlight w:val="white"/>
              </w:rPr>
              <m:t>1</m:t>
            </m:r>
          </m:sub>
        </m:sSub>
      </m:oMath>
      <w:r>
        <w:rPr>
          <w:rFonts w:ascii="Times New Roman" w:eastAsia="Times New Roman" w:hAnsi="Times New Roman" w:cs="Times New Roman"/>
          <w:color w:val="202124"/>
          <w:sz w:val="24"/>
          <w:szCs w:val="24"/>
          <w:highlight w:val="white"/>
        </w:rPr>
        <w:t xml:space="preserve">, </w:t>
      </w:r>
      <m:oMath>
        <m:sSub>
          <m:sSubPr>
            <m:ctrlPr>
              <w:rPr>
                <w:rFonts w:ascii="Times New Roman" w:eastAsia="Times New Roman" w:hAnsi="Times New Roman" w:cs="Times New Roman"/>
                <w:color w:val="202124"/>
                <w:sz w:val="24"/>
                <w:szCs w:val="24"/>
                <w:highlight w:val="white"/>
              </w:rPr>
            </m:ctrlPr>
          </m:sSubPr>
          <m:e>
            <m:r>
              <w:rPr>
                <w:rFonts w:ascii="Times New Roman" w:eastAsia="Times New Roman" w:hAnsi="Times New Roman" w:cs="Times New Roman"/>
                <w:color w:val="202124"/>
                <w:sz w:val="24"/>
                <w:szCs w:val="24"/>
                <w:highlight w:val="white"/>
              </w:rPr>
              <m:t>σ</m:t>
            </m:r>
          </m:e>
          <m:sub>
            <m:r>
              <w:rPr>
                <w:rFonts w:ascii="Times New Roman" w:eastAsia="Times New Roman" w:hAnsi="Times New Roman" w:cs="Times New Roman"/>
                <w:color w:val="202124"/>
                <w:sz w:val="24"/>
                <w:szCs w:val="24"/>
                <w:highlight w:val="white"/>
              </w:rPr>
              <m:t>2</m:t>
            </m:r>
          </m:sub>
        </m:sSub>
      </m:oMath>
      <w:r>
        <w:rPr>
          <w:rFonts w:ascii="Times New Roman" w:eastAsia="Times New Roman" w:hAnsi="Times New Roman" w:cs="Times New Roman"/>
          <w:color w:val="202124"/>
          <w:sz w:val="24"/>
          <w:szCs w:val="24"/>
          <w:highlight w:val="white"/>
        </w:rPr>
        <w:t xml:space="preserve">, </w:t>
      </w:r>
      <m:oMath>
        <m:sSub>
          <m:sSubPr>
            <m:ctrlPr>
              <w:rPr>
                <w:rFonts w:ascii="Times New Roman" w:eastAsia="Times New Roman" w:hAnsi="Times New Roman" w:cs="Times New Roman"/>
                <w:color w:val="202124"/>
                <w:sz w:val="24"/>
                <w:szCs w:val="24"/>
                <w:highlight w:val="white"/>
              </w:rPr>
            </m:ctrlPr>
          </m:sSubPr>
          <m:e>
            <m:r>
              <w:rPr>
                <w:rFonts w:ascii="Times New Roman" w:eastAsia="Times New Roman" w:hAnsi="Times New Roman" w:cs="Times New Roman"/>
                <w:color w:val="202124"/>
                <w:sz w:val="24"/>
                <w:szCs w:val="24"/>
                <w:highlight w:val="white"/>
              </w:rPr>
              <m:t>σ</m:t>
            </m:r>
          </m:e>
          <m:sub>
            <m:r>
              <w:rPr>
                <w:rFonts w:ascii="Times New Roman" w:eastAsia="Times New Roman" w:hAnsi="Times New Roman" w:cs="Times New Roman"/>
                <w:color w:val="202124"/>
                <w:sz w:val="24"/>
                <w:szCs w:val="24"/>
                <w:highlight w:val="white"/>
              </w:rPr>
              <m:t>3</m:t>
            </m:r>
          </m:sub>
        </m:sSub>
      </m:oMath>
      <w:r>
        <w:rPr>
          <w:rFonts w:ascii="Times New Roman" w:eastAsia="Times New Roman" w:hAnsi="Times New Roman" w:cs="Times New Roman"/>
          <w:color w:val="202124"/>
          <w:sz w:val="24"/>
          <w:szCs w:val="24"/>
          <w:highlight w:val="white"/>
        </w:rPr>
        <w:t>…</w:t>
      </w:r>
      <m:oMath>
        <m:sSub>
          <m:sSubPr>
            <m:ctrlPr>
              <w:rPr>
                <w:rFonts w:ascii="Times New Roman" w:eastAsia="Times New Roman" w:hAnsi="Times New Roman" w:cs="Times New Roman"/>
                <w:color w:val="202124"/>
                <w:sz w:val="24"/>
                <w:szCs w:val="24"/>
                <w:highlight w:val="white"/>
              </w:rPr>
            </m:ctrlPr>
          </m:sSubPr>
          <m:e>
            <m:r>
              <w:rPr>
                <w:rFonts w:ascii="Times New Roman" w:eastAsia="Times New Roman" w:hAnsi="Times New Roman" w:cs="Times New Roman"/>
                <w:color w:val="202124"/>
                <w:sz w:val="24"/>
                <w:szCs w:val="24"/>
                <w:highlight w:val="white"/>
              </w:rPr>
              <m:t>σ</m:t>
            </m:r>
          </m:e>
          <m:sub>
            <m:r>
              <w:rPr>
                <w:rFonts w:ascii="Times New Roman" w:eastAsia="Times New Roman" w:hAnsi="Times New Roman" w:cs="Times New Roman"/>
                <w:color w:val="202124"/>
                <w:sz w:val="24"/>
                <w:szCs w:val="24"/>
                <w:highlight w:val="white"/>
              </w:rPr>
              <m:t>n</m:t>
            </m:r>
          </m:sub>
        </m:sSub>
      </m:oMath>
      <w:r>
        <w:rPr>
          <w:rFonts w:ascii="Times New Roman" w:eastAsia="Times New Roman" w:hAnsi="Times New Roman" w:cs="Times New Roman"/>
          <w:color w:val="202124"/>
          <w:sz w:val="24"/>
          <w:szCs w:val="24"/>
          <w:highlight w:val="white"/>
        </w:rPr>
        <w:t xml:space="preserve"> from left to right, </w:t>
      </w:r>
    </w:p>
    <w:p w14:paraId="7A336615" w14:textId="77777777" w:rsidR="00A648CE" w:rsidRDefault="00080469">
      <w:pPr>
        <w:spacing w:after="20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then,</w:t>
      </w:r>
    </w:p>
    <w:p w14:paraId="20E01A82"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m:oMath>
        <m:sSub>
          <m:sSubPr>
            <m:ctrlPr>
              <w:rPr>
                <w:rFonts w:ascii="Times New Roman" w:eastAsia="Times New Roman" w:hAnsi="Times New Roman" w:cs="Times New Roman"/>
                <w:color w:val="202124"/>
                <w:sz w:val="24"/>
                <w:szCs w:val="24"/>
                <w:highlight w:val="white"/>
              </w:rPr>
            </m:ctrlPr>
          </m:sSubPr>
          <m:e>
            <m:r>
              <w:rPr>
                <w:rFonts w:ascii="Times New Roman" w:eastAsia="Times New Roman" w:hAnsi="Times New Roman" w:cs="Times New Roman"/>
                <w:color w:val="202124"/>
                <w:sz w:val="24"/>
                <w:szCs w:val="24"/>
                <w:highlight w:val="white"/>
              </w:rPr>
              <m:t>σ</m:t>
            </m:r>
          </m:e>
          <m:sub>
            <m:r>
              <w:rPr>
                <w:rFonts w:ascii="Times New Roman" w:eastAsia="Times New Roman" w:hAnsi="Times New Roman" w:cs="Times New Roman"/>
                <w:color w:val="202124"/>
                <w:sz w:val="24"/>
                <w:szCs w:val="24"/>
                <w:highlight w:val="white"/>
              </w:rPr>
              <m:t>1</m:t>
            </m:r>
          </m:sub>
        </m:sSub>
      </m:oMath>
      <w:r>
        <w:rPr>
          <w:rFonts w:ascii="Gungsuh" w:eastAsia="Gungsuh" w:hAnsi="Gungsuh" w:cs="Gungsuh"/>
          <w:color w:val="202124"/>
          <w:sz w:val="24"/>
          <w:szCs w:val="24"/>
          <w:highlight w:val="white"/>
        </w:rPr>
        <w:t xml:space="preserve">≥ </w:t>
      </w:r>
      <m:oMath>
        <m:sSub>
          <m:sSubPr>
            <m:ctrlPr>
              <w:rPr>
                <w:rFonts w:ascii="Times New Roman" w:eastAsia="Times New Roman" w:hAnsi="Times New Roman" w:cs="Times New Roman"/>
                <w:color w:val="202124"/>
                <w:sz w:val="24"/>
                <w:szCs w:val="24"/>
                <w:highlight w:val="white"/>
              </w:rPr>
            </m:ctrlPr>
          </m:sSubPr>
          <m:e>
            <m:r>
              <w:rPr>
                <w:rFonts w:ascii="Times New Roman" w:eastAsia="Times New Roman" w:hAnsi="Times New Roman" w:cs="Times New Roman"/>
                <w:color w:val="202124"/>
                <w:sz w:val="24"/>
                <w:szCs w:val="24"/>
                <w:highlight w:val="white"/>
              </w:rPr>
              <m:t>σ</m:t>
            </m:r>
          </m:e>
          <m:sub>
            <m:r>
              <w:rPr>
                <w:rFonts w:ascii="Times New Roman" w:eastAsia="Times New Roman" w:hAnsi="Times New Roman" w:cs="Times New Roman"/>
                <w:color w:val="202124"/>
                <w:sz w:val="24"/>
                <w:szCs w:val="24"/>
                <w:highlight w:val="white"/>
              </w:rPr>
              <m:t>2</m:t>
            </m:r>
          </m:sub>
        </m:sSub>
      </m:oMath>
      <w:r>
        <w:rPr>
          <w:rFonts w:ascii="Gungsuh" w:eastAsia="Gungsuh" w:hAnsi="Gungsuh" w:cs="Gungsuh"/>
          <w:color w:val="202124"/>
          <w:sz w:val="24"/>
          <w:szCs w:val="24"/>
          <w:highlight w:val="white"/>
        </w:rPr>
        <w:t xml:space="preserve">≥ </w:t>
      </w:r>
      <m:oMath>
        <m:sSub>
          <m:sSubPr>
            <m:ctrlPr>
              <w:rPr>
                <w:rFonts w:ascii="Times New Roman" w:eastAsia="Times New Roman" w:hAnsi="Times New Roman" w:cs="Times New Roman"/>
                <w:color w:val="202124"/>
                <w:sz w:val="24"/>
                <w:szCs w:val="24"/>
                <w:highlight w:val="white"/>
              </w:rPr>
            </m:ctrlPr>
          </m:sSubPr>
          <m:e>
            <m:r>
              <w:rPr>
                <w:rFonts w:ascii="Times New Roman" w:eastAsia="Times New Roman" w:hAnsi="Times New Roman" w:cs="Times New Roman"/>
                <w:color w:val="202124"/>
                <w:sz w:val="24"/>
                <w:szCs w:val="24"/>
                <w:highlight w:val="white"/>
              </w:rPr>
              <m:t>σ</m:t>
            </m:r>
          </m:e>
          <m:sub>
            <m:r>
              <w:rPr>
                <w:rFonts w:ascii="Times New Roman" w:eastAsia="Times New Roman" w:hAnsi="Times New Roman" w:cs="Times New Roman"/>
                <w:color w:val="202124"/>
                <w:sz w:val="24"/>
                <w:szCs w:val="24"/>
                <w:highlight w:val="white"/>
              </w:rPr>
              <m:t>3</m:t>
            </m:r>
          </m:sub>
        </m:sSub>
      </m:oMath>
      <w:r>
        <w:rPr>
          <w:rFonts w:ascii="Gungsuh" w:eastAsia="Gungsuh" w:hAnsi="Gungsuh" w:cs="Gungsuh"/>
          <w:color w:val="202124"/>
          <w:sz w:val="24"/>
          <w:szCs w:val="24"/>
          <w:highlight w:val="white"/>
        </w:rPr>
        <w:t xml:space="preserve">≥ … ≥ </w:t>
      </w:r>
      <m:oMath>
        <m:sSub>
          <m:sSubPr>
            <m:ctrlPr>
              <w:rPr>
                <w:rFonts w:ascii="Times New Roman" w:eastAsia="Times New Roman" w:hAnsi="Times New Roman" w:cs="Times New Roman"/>
                <w:color w:val="202124"/>
                <w:sz w:val="24"/>
                <w:szCs w:val="24"/>
                <w:highlight w:val="white"/>
              </w:rPr>
            </m:ctrlPr>
          </m:sSubPr>
          <m:e>
            <m:r>
              <w:rPr>
                <w:rFonts w:ascii="Times New Roman" w:eastAsia="Times New Roman" w:hAnsi="Times New Roman" w:cs="Times New Roman"/>
                <w:color w:val="202124"/>
                <w:sz w:val="24"/>
                <w:szCs w:val="24"/>
                <w:highlight w:val="white"/>
              </w:rPr>
              <m:t>σ</m:t>
            </m:r>
          </m:e>
          <m:sub>
            <m:r>
              <w:rPr>
                <w:rFonts w:ascii="Times New Roman" w:eastAsia="Times New Roman" w:hAnsi="Times New Roman" w:cs="Times New Roman"/>
                <w:color w:val="202124"/>
                <w:sz w:val="24"/>
                <w:szCs w:val="24"/>
                <w:highlight w:val="white"/>
              </w:rPr>
              <m:t>n</m:t>
            </m:r>
          </m:sub>
        </m:sSub>
      </m:oMath>
      <w:r>
        <w:rPr>
          <w:rFonts w:ascii="Times New Roman" w:eastAsia="Times New Roman" w:hAnsi="Times New Roman" w:cs="Times New Roman"/>
          <w:color w:val="202124"/>
          <w:sz w:val="24"/>
          <w:szCs w:val="24"/>
          <w:highlight w:val="white"/>
        </w:rPr>
        <w:t>.</w:t>
      </w:r>
    </w:p>
    <w:p w14:paraId="5065AFD6"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For an </w:t>
      </w:r>
      <w:proofErr w:type="spellStart"/>
      <w:r>
        <w:rPr>
          <w:rFonts w:ascii="Times New Roman" w:eastAsia="Times New Roman" w:hAnsi="Times New Roman" w:cs="Times New Roman"/>
          <w:color w:val="202124"/>
          <w:sz w:val="24"/>
          <w:szCs w:val="24"/>
          <w:highlight w:val="white"/>
        </w:rPr>
        <w:t>m×n</w:t>
      </w:r>
      <w:proofErr w:type="spellEnd"/>
      <w:r>
        <w:rPr>
          <w:rFonts w:ascii="Times New Roman" w:eastAsia="Times New Roman" w:hAnsi="Times New Roman" w:cs="Times New Roman"/>
          <w:color w:val="202124"/>
          <w:sz w:val="24"/>
          <w:szCs w:val="24"/>
          <w:highlight w:val="white"/>
        </w:rPr>
        <w:t xml:space="preserve"> matrix </w:t>
      </w:r>
      <w:r>
        <w:rPr>
          <w:rFonts w:ascii="Times New Roman" w:eastAsia="Times New Roman" w:hAnsi="Times New Roman" w:cs="Times New Roman"/>
          <w:b/>
          <w:color w:val="202124"/>
          <w:sz w:val="24"/>
          <w:szCs w:val="24"/>
          <w:highlight w:val="white"/>
        </w:rPr>
        <w:t>M</w:t>
      </w:r>
      <w:r>
        <w:rPr>
          <w:rFonts w:ascii="Times New Roman" w:eastAsia="Times New Roman" w:hAnsi="Times New Roman" w:cs="Times New Roman"/>
          <w:color w:val="202124"/>
          <w:sz w:val="24"/>
          <w:szCs w:val="24"/>
          <w:highlight w:val="white"/>
        </w:rPr>
        <w:t>, with n linearly independent columns (i.e., rank n), the dimensions of its full singular value decomposition matrices are:</w:t>
      </w:r>
    </w:p>
    <w:p w14:paraId="681790F0"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U         Σ         </w:t>
      </w:r>
      <m:oMath>
        <m:sSup>
          <m:sSupPr>
            <m:ctrlPr>
              <w:rPr>
                <w:rFonts w:ascii="Times New Roman" w:eastAsia="Times New Roman" w:hAnsi="Times New Roman" w:cs="Times New Roman"/>
                <w:color w:val="202124"/>
                <w:sz w:val="24"/>
                <w:szCs w:val="24"/>
                <w:highlight w:val="white"/>
              </w:rPr>
            </m:ctrlPr>
          </m:sSupPr>
          <m:e>
            <m:r>
              <w:rPr>
                <w:rFonts w:ascii="Times New Roman" w:eastAsia="Times New Roman" w:hAnsi="Times New Roman" w:cs="Times New Roman"/>
                <w:color w:val="202124"/>
                <w:sz w:val="24"/>
                <w:szCs w:val="24"/>
                <w:highlight w:val="white"/>
              </w:rPr>
              <m:t>V</m:t>
            </m:r>
          </m:e>
          <m:sup>
            <m:r>
              <w:rPr>
                <w:rFonts w:ascii="Times New Roman" w:eastAsia="Times New Roman" w:hAnsi="Times New Roman" w:cs="Times New Roman"/>
                <w:color w:val="202124"/>
                <w:sz w:val="24"/>
                <w:szCs w:val="24"/>
                <w:highlight w:val="white"/>
              </w:rPr>
              <m:t>T</m:t>
            </m:r>
          </m:sup>
        </m:sSup>
      </m:oMath>
    </w:p>
    <w:p w14:paraId="6B202C1D" w14:textId="77777777" w:rsidR="00A648CE" w:rsidRDefault="00080469">
      <w:pPr>
        <w:spacing w:after="200"/>
        <w:jc w:val="center"/>
        <w:rPr>
          <w:rFonts w:ascii="Times New Roman" w:eastAsia="Times New Roman" w:hAnsi="Times New Roman" w:cs="Times New Roman"/>
          <w:color w:val="202124"/>
          <w:sz w:val="24"/>
          <w:szCs w:val="24"/>
          <w:highlight w:val="white"/>
        </w:rPr>
      </w:pPr>
      <w:proofErr w:type="spellStart"/>
      <w:r>
        <w:rPr>
          <w:rFonts w:ascii="Times New Roman" w:eastAsia="Times New Roman" w:hAnsi="Times New Roman" w:cs="Times New Roman"/>
          <w:color w:val="202124"/>
          <w:sz w:val="24"/>
          <w:szCs w:val="24"/>
          <w:highlight w:val="white"/>
        </w:rPr>
        <w:t>m×m</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m×n</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n×n</w:t>
      </w:r>
      <w:proofErr w:type="spellEnd"/>
    </w:p>
    <w:p w14:paraId="4C494813"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However, even if </w:t>
      </w:r>
      <w:r>
        <w:rPr>
          <w:rFonts w:ascii="Times New Roman" w:eastAsia="Times New Roman" w:hAnsi="Times New Roman" w:cs="Times New Roman"/>
          <w:b/>
          <w:color w:val="202124"/>
          <w:sz w:val="24"/>
          <w:szCs w:val="24"/>
          <w:highlight w:val="white"/>
        </w:rPr>
        <w:t>m &gt; n</w:t>
      </w:r>
      <w:r>
        <w:rPr>
          <w:rFonts w:ascii="Times New Roman" w:eastAsia="Times New Roman" w:hAnsi="Times New Roman" w:cs="Times New Roman"/>
          <w:color w:val="202124"/>
          <w:sz w:val="24"/>
          <w:szCs w:val="24"/>
          <w:highlight w:val="white"/>
        </w:rPr>
        <w:t xml:space="preserve">, there will only be </w:t>
      </w:r>
      <w:proofErr w:type="spellStart"/>
      <w:r>
        <w:rPr>
          <w:rFonts w:ascii="Times New Roman" w:eastAsia="Times New Roman" w:hAnsi="Times New Roman" w:cs="Times New Roman"/>
          <w:b/>
          <w:color w:val="202124"/>
          <w:sz w:val="24"/>
          <w:szCs w:val="24"/>
          <w:highlight w:val="white"/>
        </w:rPr>
        <w:t>n</w:t>
      </w:r>
      <w:proofErr w:type="spellEnd"/>
      <w:r>
        <w:rPr>
          <w:rFonts w:ascii="Times New Roman" w:eastAsia="Times New Roman" w:hAnsi="Times New Roman" w:cs="Times New Roman"/>
          <w:b/>
          <w:color w:val="202124"/>
          <w:sz w:val="24"/>
          <w:szCs w:val="24"/>
          <w:highlight w:val="white"/>
        </w:rPr>
        <w:t xml:space="preserve"> </w:t>
      </w:r>
      <w:r>
        <w:rPr>
          <w:rFonts w:ascii="Times New Roman" w:eastAsia="Times New Roman" w:hAnsi="Times New Roman" w:cs="Times New Roman"/>
          <w:color w:val="202124"/>
          <w:sz w:val="24"/>
          <w:szCs w:val="24"/>
          <w:highlight w:val="white"/>
        </w:rPr>
        <w:t xml:space="preserve">non-trivial entries of </w:t>
      </w:r>
      <w:proofErr w:type="spellStart"/>
      <w:r>
        <w:rPr>
          <w:rFonts w:ascii="Times New Roman" w:eastAsia="Times New Roman" w:hAnsi="Times New Roman" w:cs="Times New Roman"/>
          <w:color w:val="202124"/>
          <w:sz w:val="24"/>
          <w:szCs w:val="24"/>
          <w:highlight w:val="white"/>
        </w:rPr>
        <w:t>σs</w:t>
      </w:r>
      <w:proofErr w:type="spellEnd"/>
      <w:r>
        <w:rPr>
          <w:rFonts w:ascii="Times New Roman" w:eastAsia="Times New Roman" w:hAnsi="Times New Roman" w:cs="Times New Roman"/>
          <w:color w:val="202124"/>
          <w:sz w:val="24"/>
          <w:szCs w:val="24"/>
          <w:highlight w:val="white"/>
        </w:rPr>
        <w:t xml:space="preserve"> in Σ, so the SVD matrices of </w:t>
      </w:r>
      <w:r>
        <w:rPr>
          <w:rFonts w:ascii="Times New Roman" w:eastAsia="Times New Roman" w:hAnsi="Times New Roman" w:cs="Times New Roman"/>
          <w:b/>
          <w:color w:val="202124"/>
          <w:sz w:val="24"/>
          <w:szCs w:val="24"/>
          <w:highlight w:val="white"/>
        </w:rPr>
        <w:t>M</w:t>
      </w:r>
      <w:r>
        <w:rPr>
          <w:rFonts w:ascii="Times New Roman" w:eastAsia="Times New Roman" w:hAnsi="Times New Roman" w:cs="Times New Roman"/>
          <w:color w:val="202124"/>
          <w:sz w:val="24"/>
          <w:szCs w:val="24"/>
          <w:highlight w:val="white"/>
        </w:rPr>
        <w:t xml:space="preserve"> will be equivalent to consider only the first </w:t>
      </w:r>
      <w:r>
        <w:rPr>
          <w:rFonts w:ascii="Times New Roman" w:eastAsia="Times New Roman" w:hAnsi="Times New Roman" w:cs="Times New Roman"/>
          <w:b/>
          <w:color w:val="202124"/>
          <w:sz w:val="24"/>
          <w:szCs w:val="24"/>
          <w:highlight w:val="white"/>
        </w:rPr>
        <w:t>n</w:t>
      </w:r>
      <w:r>
        <w:rPr>
          <w:rFonts w:ascii="Times New Roman" w:eastAsia="Times New Roman" w:hAnsi="Times New Roman" w:cs="Times New Roman"/>
          <w:color w:val="202124"/>
          <w:sz w:val="24"/>
          <w:szCs w:val="24"/>
          <w:highlight w:val="white"/>
        </w:rPr>
        <w:t xml:space="preserve"> rows of  </w:t>
      </w:r>
      <w:r>
        <w:rPr>
          <w:rFonts w:ascii="Times New Roman" w:eastAsia="Times New Roman" w:hAnsi="Times New Roman" w:cs="Times New Roman"/>
          <w:b/>
          <w:color w:val="202124"/>
          <w:sz w:val="24"/>
          <w:szCs w:val="24"/>
          <w:highlight w:val="white"/>
        </w:rPr>
        <w:t>Σ</w:t>
      </w:r>
      <w:r>
        <w:rPr>
          <w:rFonts w:ascii="Times New Roman" w:eastAsia="Times New Roman" w:hAnsi="Times New Roman" w:cs="Times New Roman"/>
          <w:color w:val="202124"/>
          <w:sz w:val="24"/>
          <w:szCs w:val="24"/>
          <w:highlight w:val="white"/>
        </w:rPr>
        <w:t xml:space="preserve"> and </w:t>
      </w:r>
      <w:r>
        <w:rPr>
          <w:rFonts w:ascii="Times New Roman" w:eastAsia="Times New Roman" w:hAnsi="Times New Roman" w:cs="Times New Roman"/>
          <w:b/>
          <w:color w:val="202124"/>
          <w:sz w:val="24"/>
          <w:szCs w:val="24"/>
          <w:highlight w:val="white"/>
        </w:rPr>
        <w:t>n</w:t>
      </w:r>
      <w:r>
        <w:rPr>
          <w:rFonts w:ascii="Times New Roman" w:eastAsia="Times New Roman" w:hAnsi="Times New Roman" w:cs="Times New Roman"/>
          <w:color w:val="202124"/>
          <w:sz w:val="24"/>
          <w:szCs w:val="24"/>
          <w:highlight w:val="white"/>
        </w:rPr>
        <w:t xml:space="preserve"> columns of </w:t>
      </w:r>
      <w:r>
        <w:rPr>
          <w:rFonts w:ascii="Times New Roman" w:eastAsia="Times New Roman" w:hAnsi="Times New Roman" w:cs="Times New Roman"/>
          <w:b/>
          <w:color w:val="202124"/>
          <w:sz w:val="24"/>
          <w:szCs w:val="24"/>
          <w:highlight w:val="white"/>
        </w:rPr>
        <w:t>U</w:t>
      </w:r>
      <w:r>
        <w:rPr>
          <w:rFonts w:ascii="Times New Roman" w:eastAsia="Times New Roman" w:hAnsi="Times New Roman" w:cs="Times New Roman"/>
          <w:color w:val="202124"/>
          <w:sz w:val="24"/>
          <w:szCs w:val="24"/>
          <w:highlight w:val="white"/>
        </w:rPr>
        <w:t xml:space="preserve"> since other entries of the product matrix of these 3 matrices will be 0s. Such SVD is called economy-sized decomposition.</w:t>
      </w:r>
    </w:p>
    <w:p w14:paraId="325EDE57"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inline distT="114300" distB="114300" distL="114300" distR="114300" wp14:anchorId="02E3E32D" wp14:editId="7B8EECCB">
            <wp:extent cx="5033963" cy="23314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033963" cy="2331435"/>
                    </a:xfrm>
                    <a:prstGeom prst="rect">
                      <a:avLst/>
                    </a:prstGeom>
                    <a:ln/>
                  </pic:spPr>
                </pic:pic>
              </a:graphicData>
            </a:graphic>
          </wp:inline>
        </w:drawing>
      </w:r>
    </w:p>
    <w:p w14:paraId="7C84767C"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Figure 2: Economy-sized SVD</w:t>
      </w:r>
    </w:p>
    <w:p w14:paraId="00C26CCF" w14:textId="77777777" w:rsidR="00A648CE" w:rsidRDefault="00A648CE">
      <w:pPr>
        <w:spacing w:after="200"/>
        <w:rPr>
          <w:rFonts w:ascii="Times New Roman" w:eastAsia="Times New Roman" w:hAnsi="Times New Roman" w:cs="Times New Roman"/>
          <w:color w:val="202124"/>
          <w:sz w:val="24"/>
          <w:szCs w:val="24"/>
          <w:highlight w:val="white"/>
        </w:rPr>
      </w:pPr>
    </w:p>
    <w:p w14:paraId="3DD4FB1F" w14:textId="41E52D36"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the real-life scenario, an image of a person’s face can have millions of pixels with the development of photographic equipment. However, in </w:t>
      </w:r>
      <w:r w:rsidR="001200B2">
        <w:rPr>
          <w:rFonts w:ascii="Times New Roman" w:eastAsia="Times New Roman" w:hAnsi="Times New Roman" w:cs="Times New Roman"/>
          <w:color w:val="202124"/>
          <w:sz w:val="24"/>
          <w:szCs w:val="24"/>
          <w:highlight w:val="white"/>
        </w:rPr>
        <w:t>that</w:t>
      </w:r>
      <w:r>
        <w:rPr>
          <w:rFonts w:ascii="Times New Roman" w:eastAsia="Times New Roman" w:hAnsi="Times New Roman" w:cs="Times New Roman"/>
          <w:color w:val="202124"/>
          <w:sz w:val="24"/>
          <w:szCs w:val="24"/>
          <w:highlight w:val="white"/>
        </w:rPr>
        <w:t xml:space="preserve"> two-million</w:t>
      </w:r>
      <w:r w:rsidR="001200B2">
        <w:rPr>
          <w:rFonts w:asciiTheme="minorEastAsia" w:hAnsiTheme="minorEastAsia" w:cs="Times New Roman" w:hint="eastAsia"/>
          <w:color w:val="202124"/>
          <w:sz w:val="24"/>
          <w:szCs w:val="24"/>
          <w:highlight w:val="white"/>
        </w:rPr>
        <w:t>-</w:t>
      </w:r>
      <w:r>
        <w:rPr>
          <w:rFonts w:ascii="Times New Roman" w:eastAsia="Times New Roman" w:hAnsi="Times New Roman" w:cs="Times New Roman"/>
          <w:color w:val="202124"/>
          <w:sz w:val="24"/>
          <w:szCs w:val="24"/>
          <w:highlight w:val="white"/>
        </w:rPr>
        <w:t xml:space="preserve">dimension vector space, </w:t>
      </w:r>
      <w:r w:rsidR="001200B2">
        <w:rPr>
          <w:rFonts w:ascii="Times New Roman" w:eastAsia="Times New Roman" w:hAnsi="Times New Roman" w:cs="Times New Roman"/>
          <w:color w:val="202124"/>
          <w:sz w:val="24"/>
          <w:szCs w:val="24"/>
          <w:highlight w:val="white"/>
        </w:rPr>
        <w:t xml:space="preserve">there are directions containing much less information than others, so we would not want to analyze or compute </w:t>
      </w:r>
      <w:r>
        <w:rPr>
          <w:rFonts w:ascii="Times New Roman" w:eastAsia="Times New Roman" w:hAnsi="Times New Roman" w:cs="Times New Roman"/>
          <w:color w:val="202124"/>
          <w:sz w:val="24"/>
          <w:szCs w:val="24"/>
          <w:highlight w:val="white"/>
        </w:rPr>
        <w:t>or</w:t>
      </w:r>
      <w:r w:rsidR="001200B2">
        <w:rPr>
          <w:rFonts w:ascii="Times New Roman" w:eastAsia="Times New Roman" w:hAnsi="Times New Roman" w:cs="Times New Roman"/>
          <w:color w:val="202124"/>
          <w:sz w:val="24"/>
          <w:szCs w:val="24"/>
          <w:highlight w:val="white"/>
        </w:rPr>
        <w:t xml:space="preserve"> train algorithms with every bit of info in the two-million</w:t>
      </w:r>
      <w:r w:rsidR="001200B2">
        <w:rPr>
          <w:rFonts w:asciiTheme="minorEastAsia" w:hAnsiTheme="minorEastAsia" w:cs="Times New Roman" w:hint="eastAsia"/>
          <w:color w:val="202124"/>
          <w:sz w:val="24"/>
          <w:szCs w:val="24"/>
          <w:highlight w:val="white"/>
        </w:rPr>
        <w:t>-</w:t>
      </w:r>
      <w:r w:rsidR="001200B2">
        <w:rPr>
          <w:rFonts w:ascii="Times New Roman" w:eastAsia="Times New Roman" w:hAnsi="Times New Roman" w:cs="Times New Roman"/>
          <w:color w:val="202124"/>
          <w:sz w:val="24"/>
          <w:szCs w:val="24"/>
          <w:highlight w:val="white"/>
        </w:rPr>
        <w:t xml:space="preserve">dimension </w:t>
      </w:r>
      <w:r w:rsidR="001200B2">
        <w:rPr>
          <w:rFonts w:ascii="Times New Roman" w:eastAsia="Times New Roman" w:hAnsi="Times New Roman" w:cs="Times New Roman"/>
          <w:color w:val="202124"/>
          <w:sz w:val="24"/>
          <w:szCs w:val="24"/>
          <w:highlight w:val="white"/>
        </w:rPr>
        <w:lastRenderedPageBreak/>
        <w:t>vector space; otherwise,</w:t>
      </w:r>
      <w:r>
        <w:rPr>
          <w:rFonts w:ascii="Times New Roman" w:eastAsia="Times New Roman" w:hAnsi="Times New Roman" w:cs="Times New Roman"/>
          <w:color w:val="202124"/>
          <w:sz w:val="24"/>
          <w:szCs w:val="24"/>
          <w:highlight w:val="white"/>
        </w:rPr>
        <w:t xml:space="preserve"> it will increase the cost of time and space due to the amount of computation. </w:t>
      </w:r>
    </w:p>
    <w:p w14:paraId="2EB29766" w14:textId="726CFB65"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Singular value decomposition can be used to compress images </w:t>
      </w:r>
      <w:r w:rsidR="001200B2">
        <w:rPr>
          <w:rFonts w:ascii="Times New Roman" w:eastAsia="Times New Roman" w:hAnsi="Times New Roman" w:cs="Times New Roman"/>
          <w:color w:val="202124"/>
          <w:sz w:val="24"/>
          <w:szCs w:val="24"/>
          <w:highlight w:val="white"/>
        </w:rPr>
        <w:t xml:space="preserve">by truncating SVD matrices </w:t>
      </w:r>
      <w:r>
        <w:rPr>
          <w:rFonts w:ascii="Times New Roman" w:eastAsia="Times New Roman" w:hAnsi="Times New Roman" w:cs="Times New Roman"/>
          <w:color w:val="202124"/>
          <w:sz w:val="24"/>
          <w:szCs w:val="24"/>
          <w:highlight w:val="white"/>
        </w:rPr>
        <w:t xml:space="preserve">to lower dimensions. Since the components with the most important information are ordered to be in the front, we can use the first </w:t>
      </w:r>
      <w:r>
        <w:rPr>
          <w:rFonts w:ascii="Times New Roman" w:eastAsia="Times New Roman" w:hAnsi="Times New Roman" w:cs="Times New Roman"/>
          <w:b/>
          <w:color w:val="202124"/>
          <w:sz w:val="24"/>
          <w:szCs w:val="24"/>
          <w:highlight w:val="white"/>
        </w:rPr>
        <w:t>r</w:t>
      </w:r>
      <w:r>
        <w:rPr>
          <w:rFonts w:ascii="Times New Roman" w:eastAsia="Times New Roman" w:hAnsi="Times New Roman" w:cs="Times New Roman"/>
          <w:color w:val="202124"/>
          <w:sz w:val="24"/>
          <w:szCs w:val="24"/>
          <w:highlight w:val="white"/>
        </w:rPr>
        <w:t xml:space="preserve"> rows and columns to compress an image to reduce not-as-important information in the picture, by truncating the SVD matrices to rank </w:t>
      </w:r>
      <w:r>
        <w:rPr>
          <w:rFonts w:ascii="Times New Roman" w:eastAsia="Times New Roman" w:hAnsi="Times New Roman" w:cs="Times New Roman"/>
          <w:b/>
          <w:color w:val="202124"/>
          <w:sz w:val="24"/>
          <w:szCs w:val="24"/>
          <w:highlight w:val="white"/>
        </w:rPr>
        <w:t>r</w:t>
      </w:r>
      <w:r>
        <w:rPr>
          <w:rFonts w:ascii="Times New Roman" w:eastAsia="Times New Roman" w:hAnsi="Times New Roman" w:cs="Times New Roman"/>
          <w:color w:val="202124"/>
          <w:sz w:val="24"/>
          <w:szCs w:val="24"/>
          <w:highlight w:val="white"/>
        </w:rPr>
        <w:t>.</w:t>
      </w:r>
    </w:p>
    <w:p w14:paraId="1466FFC5"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inline distT="114300" distB="114300" distL="114300" distR="114300" wp14:anchorId="351F1179" wp14:editId="03EE24C1">
            <wp:extent cx="5672138" cy="5353989"/>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672138" cy="5353989"/>
                    </a:xfrm>
                    <a:prstGeom prst="rect">
                      <a:avLst/>
                    </a:prstGeom>
                    <a:ln/>
                  </pic:spPr>
                </pic:pic>
              </a:graphicData>
            </a:graphic>
          </wp:inline>
        </w:drawing>
      </w:r>
    </w:p>
    <w:p w14:paraId="4E6EE8A1"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Figure 3: Approximated matrix M-hat by truncating SVD</w:t>
      </w:r>
    </w:p>
    <w:p w14:paraId="0FDF4DF2"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04BDEE25" w14:textId="77777777" w:rsidR="00A648CE" w:rsidRDefault="00080469">
      <w:pPr>
        <w:spacing w:after="20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t>I will use a picture of my cat with a resolution of this picture is 1920×1080 as an example of such approximation.</w:t>
      </w:r>
    </w:p>
    <w:p w14:paraId="0565C1E2"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lastRenderedPageBreak/>
        <w:drawing>
          <wp:inline distT="114300" distB="114300" distL="114300" distR="114300" wp14:anchorId="6204B2C3" wp14:editId="694ADAF3">
            <wp:extent cx="2924175" cy="4543425"/>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924175" cy="4543425"/>
                    </a:xfrm>
                    <a:prstGeom prst="rect">
                      <a:avLst/>
                    </a:prstGeom>
                    <a:ln/>
                  </pic:spPr>
                </pic:pic>
              </a:graphicData>
            </a:graphic>
          </wp:inline>
        </w:drawing>
      </w:r>
    </w:p>
    <w:p w14:paraId="2BCBB6AC"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Figure 4: Original cat image</w:t>
      </w:r>
    </w:p>
    <w:p w14:paraId="412BA778"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42C48F45" w14:textId="75C8C18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components in this image include the cat (“mooncake”), its leash, a part of a trunk, and snow. Now we can use SVD to compress this picture to see if those</w:t>
      </w:r>
      <w:r w:rsidR="001200B2">
        <w:rPr>
          <w:rFonts w:ascii="Times New Roman" w:eastAsia="Times New Roman" w:hAnsi="Times New Roman" w:cs="Times New Roman"/>
          <w:color w:val="202124"/>
          <w:sz w:val="24"/>
          <w:szCs w:val="24"/>
          <w:highlight w:val="white"/>
        </w:rPr>
        <w:t xml:space="preserve"> pieces of</w:t>
      </w:r>
      <w:r>
        <w:rPr>
          <w:rFonts w:ascii="Times New Roman" w:eastAsia="Times New Roman" w:hAnsi="Times New Roman" w:cs="Times New Roman"/>
          <w:color w:val="202124"/>
          <w:sz w:val="24"/>
          <w:szCs w:val="24"/>
          <w:highlight w:val="white"/>
        </w:rPr>
        <w:t xml:space="preserve"> information </w:t>
      </w:r>
      <w:r w:rsidR="001200B2">
        <w:rPr>
          <w:rFonts w:ascii="Times New Roman" w:eastAsia="Times New Roman" w:hAnsi="Times New Roman" w:cs="Times New Roman"/>
          <w:color w:val="202124"/>
          <w:sz w:val="24"/>
          <w:szCs w:val="24"/>
          <w:highlight w:val="white"/>
        </w:rPr>
        <w:t>are</w:t>
      </w:r>
      <w:r>
        <w:rPr>
          <w:rFonts w:ascii="Times New Roman" w:eastAsia="Times New Roman" w:hAnsi="Times New Roman" w:cs="Times New Roman"/>
          <w:color w:val="202124"/>
          <w:sz w:val="24"/>
          <w:szCs w:val="24"/>
          <w:highlight w:val="white"/>
        </w:rPr>
        <w:t xml:space="preserve"> reserved. SVD can be computed with linear algebra (</w:t>
      </w:r>
      <w:proofErr w:type="spellStart"/>
      <w:r>
        <w:rPr>
          <w:rFonts w:ascii="Times New Roman" w:eastAsia="Times New Roman" w:hAnsi="Times New Roman" w:cs="Times New Roman"/>
          <w:color w:val="202124"/>
          <w:sz w:val="24"/>
          <w:szCs w:val="24"/>
          <w:highlight w:val="white"/>
        </w:rPr>
        <w:t>linalg</w:t>
      </w:r>
      <w:proofErr w:type="spellEnd"/>
      <w:r>
        <w:rPr>
          <w:rFonts w:ascii="Times New Roman" w:eastAsia="Times New Roman" w:hAnsi="Times New Roman" w:cs="Times New Roman"/>
          <w:color w:val="202124"/>
          <w:sz w:val="24"/>
          <w:szCs w:val="24"/>
          <w:highlight w:val="white"/>
        </w:rPr>
        <w:t xml:space="preserve">) package under </w:t>
      </w:r>
      <w:proofErr w:type="spellStart"/>
      <w:r>
        <w:rPr>
          <w:rFonts w:ascii="Times New Roman" w:eastAsia="Times New Roman" w:hAnsi="Times New Roman" w:cs="Times New Roman"/>
          <w:color w:val="202124"/>
          <w:sz w:val="24"/>
          <w:szCs w:val="24"/>
          <w:highlight w:val="white"/>
        </w:rPr>
        <w:t>numpy</w:t>
      </w:r>
      <w:proofErr w:type="spellEnd"/>
      <w:r>
        <w:rPr>
          <w:rFonts w:ascii="Times New Roman" w:eastAsia="Times New Roman" w:hAnsi="Times New Roman" w:cs="Times New Roman"/>
          <w:color w:val="202124"/>
          <w:sz w:val="24"/>
          <w:szCs w:val="24"/>
          <w:highlight w:val="white"/>
        </w:rPr>
        <w:t xml:space="preserve"> in python. We can first plot the singular values to see how much information each value has. And as shown in figure 5 and 6, it</w:t>
      </w:r>
      <w:r w:rsidR="001200B2">
        <w:rPr>
          <w:rFonts w:ascii="Times New Roman" w:eastAsia="Times New Roman" w:hAnsi="Times New Roman" w:cs="Times New Roman"/>
          <w:color w:val="202124"/>
          <w:sz w:val="24"/>
          <w:szCs w:val="24"/>
          <w:highlight w:val="white"/>
        </w:rPr>
        <w:t xml:space="preserve"> i</w:t>
      </w:r>
      <w:r>
        <w:rPr>
          <w:rFonts w:ascii="Times New Roman" w:eastAsia="Times New Roman" w:hAnsi="Times New Roman" w:cs="Times New Roman"/>
          <w:color w:val="202124"/>
          <w:sz w:val="24"/>
          <w:szCs w:val="24"/>
          <w:highlight w:val="white"/>
        </w:rPr>
        <w:t xml:space="preserve">s obvious that the first couple of dozens of columns in SVD matrices will give us </w:t>
      </w:r>
      <w:proofErr w:type="gramStart"/>
      <w:r>
        <w:rPr>
          <w:rFonts w:ascii="Times New Roman" w:eastAsia="Times New Roman" w:hAnsi="Times New Roman" w:cs="Times New Roman"/>
          <w:color w:val="202124"/>
          <w:sz w:val="24"/>
          <w:szCs w:val="24"/>
          <w:highlight w:val="white"/>
        </w:rPr>
        <w:t>the majority of</w:t>
      </w:r>
      <w:proofErr w:type="gramEnd"/>
      <w:r>
        <w:rPr>
          <w:rFonts w:ascii="Times New Roman" w:eastAsia="Times New Roman" w:hAnsi="Times New Roman" w:cs="Times New Roman"/>
          <w:color w:val="202124"/>
          <w:sz w:val="24"/>
          <w:szCs w:val="24"/>
          <w:highlight w:val="white"/>
        </w:rPr>
        <w:t xml:space="preserve"> information from the original picture.</w:t>
      </w:r>
    </w:p>
    <w:p w14:paraId="09B91A65"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lastRenderedPageBreak/>
        <w:drawing>
          <wp:inline distT="114300" distB="114300" distL="114300" distR="114300" wp14:anchorId="77BE7CA2" wp14:editId="61C04351">
            <wp:extent cx="5943600" cy="3035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035300"/>
                    </a:xfrm>
                    <a:prstGeom prst="rect">
                      <a:avLst/>
                    </a:prstGeom>
                    <a:ln/>
                  </pic:spPr>
                </pic:pic>
              </a:graphicData>
            </a:graphic>
          </wp:inline>
        </w:drawing>
      </w:r>
    </w:p>
    <w:p w14:paraId="1D363D61"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Figure 5: Plotted singular values</w:t>
      </w:r>
    </w:p>
    <w:p w14:paraId="44DD7DEA"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00346562"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inline distT="114300" distB="114300" distL="114300" distR="114300" wp14:anchorId="27E36CFE" wp14:editId="5AD91BB2">
            <wp:extent cx="5943600" cy="31115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111500"/>
                    </a:xfrm>
                    <a:prstGeom prst="rect">
                      <a:avLst/>
                    </a:prstGeom>
                    <a:ln/>
                  </pic:spPr>
                </pic:pic>
              </a:graphicData>
            </a:graphic>
          </wp:inline>
        </w:drawing>
      </w:r>
    </w:p>
    <w:p w14:paraId="75221F3D"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Figure 6: Cumulative proportions of singular values</w:t>
      </w:r>
    </w:p>
    <w:p w14:paraId="391561AC"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0450C4C0" w14:textId="77777777" w:rsidR="00A648CE" w:rsidRDefault="00080469">
      <w:pPr>
        <w:spacing w:after="20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lastRenderedPageBreak/>
        <w:drawing>
          <wp:inline distT="114300" distB="114300" distL="114300" distR="114300" wp14:anchorId="56086A2F" wp14:editId="1BDE63D8">
            <wp:extent cx="5943600" cy="35718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571875"/>
                    </a:xfrm>
                    <a:prstGeom prst="rect">
                      <a:avLst/>
                    </a:prstGeom>
                    <a:ln/>
                  </pic:spPr>
                </pic:pic>
              </a:graphicData>
            </a:graphic>
          </wp:inline>
        </w:drawing>
      </w:r>
    </w:p>
    <w:p w14:paraId="2998B53F" w14:textId="77777777" w:rsidR="00A648CE" w:rsidRDefault="00080469">
      <w:pPr>
        <w:spacing w:after="200"/>
        <w:jc w:val="center"/>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color w:val="202124"/>
          <w:sz w:val="24"/>
          <w:szCs w:val="24"/>
          <w:highlight w:val="white"/>
        </w:rPr>
        <w:t xml:space="preserve">Figure 7: Compressed cat image to rank </w:t>
      </w:r>
      <w:r>
        <w:rPr>
          <w:rFonts w:ascii="Times New Roman" w:eastAsia="Times New Roman" w:hAnsi="Times New Roman" w:cs="Times New Roman"/>
          <w:b/>
          <w:color w:val="202124"/>
          <w:sz w:val="24"/>
          <w:szCs w:val="24"/>
          <w:highlight w:val="white"/>
        </w:rPr>
        <w:t>r</w:t>
      </w:r>
    </w:p>
    <w:p w14:paraId="626DEDE7" w14:textId="77777777" w:rsidR="00A648CE" w:rsidRDefault="00A648CE">
      <w:pPr>
        <w:spacing w:after="200"/>
        <w:jc w:val="center"/>
        <w:rPr>
          <w:rFonts w:ascii="Times New Roman" w:eastAsia="Times New Roman" w:hAnsi="Times New Roman" w:cs="Times New Roman"/>
          <w:b/>
          <w:color w:val="202124"/>
          <w:sz w:val="24"/>
          <w:szCs w:val="24"/>
          <w:highlight w:val="white"/>
        </w:rPr>
      </w:pPr>
    </w:p>
    <w:p w14:paraId="24F61AC9" w14:textId="77777777" w:rsidR="00F66F57"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As shown in figure 6, when we truncate the SVD matrices</w:t>
      </w:r>
      <w:r w:rsidR="00B97E38">
        <w:rPr>
          <w:rFonts w:ascii="Times New Roman" w:eastAsia="Times New Roman" w:hAnsi="Times New Roman" w:cs="Times New Roman"/>
          <w:color w:val="202124"/>
          <w:sz w:val="24"/>
          <w:szCs w:val="24"/>
          <w:highlight w:val="white"/>
        </w:rPr>
        <w:t xml:space="preserve"> by</w:t>
      </w:r>
      <w:r>
        <w:rPr>
          <w:rFonts w:ascii="Times New Roman" w:eastAsia="Times New Roman" w:hAnsi="Times New Roman" w:cs="Times New Roman"/>
          <w:color w:val="202124"/>
          <w:sz w:val="24"/>
          <w:szCs w:val="24"/>
          <w:highlight w:val="white"/>
        </w:rPr>
        <w:t xml:space="preserve"> keep</w:t>
      </w:r>
      <w:r w:rsidR="00B97E38">
        <w:rPr>
          <w:rFonts w:ascii="Times New Roman" w:eastAsia="Times New Roman" w:hAnsi="Times New Roman" w:cs="Times New Roman"/>
          <w:color w:val="202124"/>
          <w:sz w:val="24"/>
          <w:szCs w:val="24"/>
          <w:highlight w:val="white"/>
        </w:rPr>
        <w:t>ing</w:t>
      </w:r>
      <w:r>
        <w:rPr>
          <w:rFonts w:ascii="Times New Roman" w:eastAsia="Times New Roman" w:hAnsi="Times New Roman" w:cs="Times New Roman"/>
          <w:color w:val="202124"/>
          <w:sz w:val="24"/>
          <w:szCs w:val="24"/>
          <w:highlight w:val="white"/>
        </w:rPr>
        <w:t xml:space="preserve"> </w:t>
      </w:r>
      <w:r>
        <w:rPr>
          <w:rFonts w:ascii="Times New Roman" w:eastAsia="Times New Roman" w:hAnsi="Times New Roman" w:cs="Times New Roman"/>
          <w:b/>
          <w:color w:val="202124"/>
          <w:sz w:val="24"/>
          <w:szCs w:val="24"/>
          <w:highlight w:val="white"/>
        </w:rPr>
        <w:t>r</w:t>
      </w:r>
      <w:r>
        <w:rPr>
          <w:rFonts w:ascii="Times New Roman" w:eastAsia="Times New Roman" w:hAnsi="Times New Roman" w:cs="Times New Roman"/>
          <w:color w:val="202124"/>
          <w:sz w:val="24"/>
          <w:szCs w:val="24"/>
          <w:highlight w:val="white"/>
        </w:rPr>
        <w:t xml:space="preserve"> singular values, when </w:t>
      </w:r>
      <w:r>
        <w:rPr>
          <w:rFonts w:ascii="Times New Roman" w:eastAsia="Times New Roman" w:hAnsi="Times New Roman" w:cs="Times New Roman"/>
          <w:b/>
          <w:color w:val="202124"/>
          <w:sz w:val="24"/>
          <w:szCs w:val="24"/>
          <w:highlight w:val="white"/>
        </w:rPr>
        <w:t>r</w:t>
      </w:r>
      <w:r>
        <w:rPr>
          <w:rFonts w:ascii="Times New Roman" w:eastAsia="Times New Roman" w:hAnsi="Times New Roman" w:cs="Times New Roman"/>
          <w:color w:val="202124"/>
          <w:sz w:val="24"/>
          <w:szCs w:val="24"/>
          <w:highlight w:val="white"/>
        </w:rPr>
        <w:t xml:space="preserve"> = 5, an image of color blocks is reproduce</w:t>
      </w:r>
      <w:r w:rsidR="00F66F57">
        <w:rPr>
          <w:rFonts w:ascii="Times New Roman" w:eastAsia="Times New Roman" w:hAnsi="Times New Roman" w:cs="Times New Roman"/>
          <w:color w:val="202124"/>
          <w:sz w:val="24"/>
          <w:szCs w:val="24"/>
          <w:highlight w:val="white"/>
        </w:rPr>
        <w:t>d, where we can identify an animal, may be a rabbit, and an object on the right</w:t>
      </w:r>
      <w:r>
        <w:rPr>
          <w:rFonts w:ascii="Times New Roman" w:eastAsia="Times New Roman" w:hAnsi="Times New Roman" w:cs="Times New Roman"/>
          <w:color w:val="202124"/>
          <w:sz w:val="24"/>
          <w:szCs w:val="24"/>
          <w:highlight w:val="white"/>
        </w:rPr>
        <w:t xml:space="preserve">. </w:t>
      </w:r>
    </w:p>
    <w:p w14:paraId="2E4CA3B7" w14:textId="20FACC28" w:rsidR="00A648CE" w:rsidRDefault="00F66F57">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Moving on</w:t>
      </w:r>
      <w:r w:rsidR="00080469">
        <w:rPr>
          <w:rFonts w:ascii="Times New Roman" w:eastAsia="Times New Roman" w:hAnsi="Times New Roman" w:cs="Times New Roman"/>
          <w:color w:val="202124"/>
          <w:sz w:val="24"/>
          <w:szCs w:val="24"/>
          <w:highlight w:val="white"/>
        </w:rPr>
        <w:t xml:space="preserve">, the information we identified from the original picture is already able to be found with first 20 components. And by keeping 100 singular values, the compressed image is quite clear. </w:t>
      </w:r>
    </w:p>
    <w:p w14:paraId="4D31736E" w14:textId="77777777" w:rsidR="00A648CE" w:rsidRDefault="00A648CE">
      <w:pPr>
        <w:spacing w:after="200"/>
        <w:rPr>
          <w:rFonts w:ascii="Times New Roman" w:eastAsia="Times New Roman" w:hAnsi="Times New Roman" w:cs="Times New Roman"/>
          <w:color w:val="202124"/>
          <w:sz w:val="24"/>
          <w:szCs w:val="24"/>
          <w:highlight w:val="white"/>
        </w:rPr>
      </w:pPr>
    </w:p>
    <w:p w14:paraId="7D261587" w14:textId="77777777" w:rsidR="00A648CE" w:rsidRDefault="00080469" w:rsidP="00807DE3">
      <w:pPr>
        <w:pStyle w:val="2"/>
        <w:jc w:val="center"/>
        <w:rPr>
          <w:highlight w:val="white"/>
        </w:rPr>
      </w:pPr>
      <w:r>
        <w:rPr>
          <w:highlight w:val="white"/>
        </w:rPr>
        <w:t>Using Yale Face Database B</w:t>
      </w:r>
    </w:p>
    <w:p w14:paraId="3914E2B1"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There are 38 human objects in total from </w:t>
      </w:r>
      <w:hyperlink r:id="rId12">
        <w:r>
          <w:rPr>
            <w:rFonts w:ascii="Times New Roman" w:eastAsia="Times New Roman" w:hAnsi="Times New Roman" w:cs="Times New Roman"/>
            <w:color w:val="1155CC"/>
            <w:sz w:val="24"/>
            <w:szCs w:val="24"/>
            <w:highlight w:val="white"/>
            <w:u w:val="single"/>
          </w:rPr>
          <w:t>Yale Face Database B</w:t>
        </w:r>
      </w:hyperlink>
      <w:r>
        <w:rPr>
          <w:rFonts w:ascii="Times New Roman" w:eastAsia="Times New Roman" w:hAnsi="Times New Roman" w:cs="Times New Roman"/>
          <w:color w:val="202124"/>
          <w:sz w:val="24"/>
          <w:szCs w:val="24"/>
          <w:highlight w:val="white"/>
        </w:rPr>
        <w:t xml:space="preserve"> and </w:t>
      </w:r>
      <w:hyperlink r:id="rId13">
        <w:r>
          <w:rPr>
            <w:rFonts w:ascii="Times New Roman" w:eastAsia="Times New Roman" w:hAnsi="Times New Roman" w:cs="Times New Roman"/>
            <w:color w:val="1155CC"/>
            <w:sz w:val="24"/>
            <w:szCs w:val="24"/>
            <w:highlight w:val="white"/>
            <w:u w:val="single"/>
          </w:rPr>
          <w:t>Extended Yale Face Database B</w:t>
        </w:r>
      </w:hyperlink>
      <w:r>
        <w:rPr>
          <w:rFonts w:ascii="Times New Roman" w:eastAsia="Times New Roman" w:hAnsi="Times New Roman" w:cs="Times New Roman"/>
          <w:color w:val="202124"/>
          <w:sz w:val="24"/>
          <w:szCs w:val="24"/>
          <w:highlight w:val="white"/>
        </w:rPr>
        <w:t>. The first 36 objects can be used as a training set and the last two faces can be used as a test set.</w:t>
      </w:r>
    </w:p>
    <w:p w14:paraId="71496382"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lastRenderedPageBreak/>
        <w:drawing>
          <wp:inline distT="114300" distB="114300" distL="114300" distR="114300" wp14:anchorId="3DA915FC" wp14:editId="1ABD2716">
            <wp:extent cx="3300413" cy="3765067"/>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300413" cy="3765067"/>
                    </a:xfrm>
                    <a:prstGeom prst="rect">
                      <a:avLst/>
                    </a:prstGeom>
                    <a:ln/>
                  </pic:spPr>
                </pic:pic>
              </a:graphicData>
            </a:graphic>
          </wp:inline>
        </w:drawing>
      </w:r>
    </w:p>
    <w:p w14:paraId="277B6FCF"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Figure 8: The first 36 gray-scaled objects from Yale Face Database B</w:t>
      </w:r>
    </w:p>
    <w:p w14:paraId="457D1C29"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6BAE2111"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Every face image has 168×192 pixels and images are aligned so that eyebrows, eyes, noses, and mouths are at a similar position in the pictures of the dataset. Face images are then being stretched to column vectors and all face-vectors are horizontally concatenated to construct a face matrix X. </w:t>
      </w:r>
    </w:p>
    <w:p w14:paraId="123770A8"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To perform PCA, an average face needs to be calculated by finding the mean of all dimensions. The average face can be reshaped as an image after computing.</w:t>
      </w:r>
    </w:p>
    <w:p w14:paraId="73E98AA9" w14:textId="77777777" w:rsidR="00A648CE" w:rsidRDefault="00A648CE">
      <w:pPr>
        <w:spacing w:after="200"/>
        <w:ind w:firstLine="720"/>
        <w:rPr>
          <w:rFonts w:ascii="Times New Roman" w:eastAsia="Times New Roman" w:hAnsi="Times New Roman" w:cs="Times New Roman"/>
          <w:color w:val="202124"/>
          <w:sz w:val="24"/>
          <w:szCs w:val="24"/>
          <w:highlight w:val="white"/>
        </w:rPr>
      </w:pPr>
    </w:p>
    <w:p w14:paraId="617966FC"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lastRenderedPageBreak/>
        <w:drawing>
          <wp:inline distT="114300" distB="114300" distL="114300" distR="114300" wp14:anchorId="659135DB" wp14:editId="0ECBFB9D">
            <wp:extent cx="1971675" cy="222885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971675" cy="2228850"/>
                    </a:xfrm>
                    <a:prstGeom prst="rect">
                      <a:avLst/>
                    </a:prstGeom>
                    <a:ln/>
                  </pic:spPr>
                </pic:pic>
              </a:graphicData>
            </a:graphic>
          </wp:inline>
        </w:drawing>
      </w:r>
    </w:p>
    <w:p w14:paraId="0970B97A"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Figure 9: The average face</w:t>
      </w:r>
    </w:p>
    <w:p w14:paraId="44882E53"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3765F80D"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Then subtract the mean from face matrix </w:t>
      </w:r>
      <w:r>
        <w:rPr>
          <w:rFonts w:ascii="Times New Roman" w:eastAsia="Times New Roman" w:hAnsi="Times New Roman" w:cs="Times New Roman"/>
          <w:b/>
          <w:color w:val="202124"/>
          <w:sz w:val="24"/>
          <w:szCs w:val="24"/>
          <w:highlight w:val="white"/>
        </w:rPr>
        <w:t>X</w:t>
      </w:r>
      <w:r>
        <w:rPr>
          <w:rFonts w:ascii="Times New Roman" w:eastAsia="Times New Roman" w:hAnsi="Times New Roman" w:cs="Times New Roman"/>
          <w:color w:val="202124"/>
          <w:sz w:val="24"/>
          <w:szCs w:val="24"/>
          <w:highlight w:val="white"/>
        </w:rPr>
        <w:t xml:space="preserve"> to recenter data around the origin. We can name the resulting matrix A.</w:t>
      </w:r>
    </w:p>
    <w:p w14:paraId="5DE9D2A7"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After finding singular value decomposition of matrix A, column vectors in U are eigenvectors of the covariance matrix of A, which is also called eigenfaces.</w:t>
      </w:r>
    </w:p>
    <w:p w14:paraId="6E4338E4"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first 8 eigenfaces can be found by reshaping the first 8 columns of U (U</w:t>
      </w:r>
      <w:proofErr w:type="gramStart"/>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xml:space="preserve"> 0:7]) to size 168×192 matrices:</w:t>
      </w:r>
    </w:p>
    <w:p w14:paraId="23EA7612"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74C05219"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inline distT="114300" distB="114300" distL="114300" distR="114300" wp14:anchorId="42805C79" wp14:editId="51686EC3">
            <wp:extent cx="4491038" cy="2569392"/>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491038" cy="2569392"/>
                    </a:xfrm>
                    <a:prstGeom prst="rect">
                      <a:avLst/>
                    </a:prstGeom>
                    <a:ln/>
                  </pic:spPr>
                </pic:pic>
              </a:graphicData>
            </a:graphic>
          </wp:inline>
        </w:drawing>
      </w:r>
    </w:p>
    <w:p w14:paraId="111A86D1"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Figure 10: The first 8 eigenfaces</w:t>
      </w:r>
    </w:p>
    <w:p w14:paraId="41B2AB9C"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7E6E5589"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lastRenderedPageBreak/>
        <w:t xml:space="preserve">As shown in figure 10, the first principal component gives a general shape of a human face. As defined in PCA, the principal components are ordered </w:t>
      </w:r>
      <w:proofErr w:type="spellStart"/>
      <w:r>
        <w:rPr>
          <w:rFonts w:ascii="Times New Roman" w:eastAsia="Times New Roman" w:hAnsi="Times New Roman" w:cs="Times New Roman"/>
          <w:color w:val="202124"/>
          <w:sz w:val="24"/>
          <w:szCs w:val="24"/>
          <w:highlight w:val="white"/>
        </w:rPr>
        <w:t>descendingly</w:t>
      </w:r>
      <w:proofErr w:type="spellEnd"/>
      <w:r>
        <w:rPr>
          <w:rFonts w:ascii="Times New Roman" w:eastAsia="Times New Roman" w:hAnsi="Times New Roman" w:cs="Times New Roman"/>
          <w:color w:val="202124"/>
          <w:sz w:val="24"/>
          <w:szCs w:val="24"/>
          <w:highlight w:val="white"/>
        </w:rPr>
        <w:t xml:space="preserve"> by how much variances each principal component captures, which is the reason that eigenface 1 looks like all human faces with only the elliptical shapes of face and eyes and showing the existence of nose and mouth. The columns after that capture more features such as lips, eyebrows, shadows, and muscles on the face.</w:t>
      </w:r>
    </w:p>
    <w:p w14:paraId="69D46F1D"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inline distT="114300" distB="114300" distL="114300" distR="114300" wp14:anchorId="2E6E22C1" wp14:editId="52381FE0">
            <wp:extent cx="2795588" cy="31639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795588" cy="3163998"/>
                    </a:xfrm>
                    <a:prstGeom prst="rect">
                      <a:avLst/>
                    </a:prstGeom>
                    <a:ln/>
                  </pic:spPr>
                </pic:pic>
              </a:graphicData>
            </a:graphic>
          </wp:inline>
        </w:drawing>
      </w:r>
    </w:p>
    <w:p w14:paraId="15B79F9A"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Figure 11: The </w:t>
      </w:r>
      <w:proofErr w:type="gramStart"/>
      <w:r>
        <w:rPr>
          <w:rFonts w:ascii="Times New Roman" w:eastAsia="Times New Roman" w:hAnsi="Times New Roman" w:cs="Times New Roman"/>
          <w:color w:val="202124"/>
          <w:sz w:val="24"/>
          <w:szCs w:val="24"/>
          <w:highlight w:val="white"/>
        </w:rPr>
        <w:t>51th</w:t>
      </w:r>
      <w:proofErr w:type="gramEnd"/>
      <w:r>
        <w:rPr>
          <w:rFonts w:ascii="Times New Roman" w:eastAsia="Times New Roman" w:hAnsi="Times New Roman" w:cs="Times New Roman"/>
          <w:color w:val="202124"/>
          <w:sz w:val="24"/>
          <w:szCs w:val="24"/>
          <w:highlight w:val="white"/>
        </w:rPr>
        <w:t xml:space="preserve"> eigenface</w:t>
      </w:r>
    </w:p>
    <w:p w14:paraId="40729848"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0748EAFC"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We can project new faces that were not used in the training dataset to the first </w:t>
      </w:r>
      <w:r>
        <w:rPr>
          <w:rFonts w:ascii="Times New Roman" w:eastAsia="Times New Roman" w:hAnsi="Times New Roman" w:cs="Times New Roman"/>
          <w:b/>
          <w:color w:val="202124"/>
          <w:sz w:val="24"/>
          <w:szCs w:val="24"/>
          <w:highlight w:val="white"/>
        </w:rPr>
        <w:t>r</w:t>
      </w:r>
      <w:r>
        <w:rPr>
          <w:rFonts w:ascii="Times New Roman" w:eastAsia="Times New Roman" w:hAnsi="Times New Roman" w:cs="Times New Roman"/>
          <w:color w:val="202124"/>
          <w:sz w:val="24"/>
          <w:szCs w:val="24"/>
          <w:highlight w:val="white"/>
        </w:rPr>
        <w:t xml:space="preserve"> eigenfaces to store data with a lower volume of memory by </w:t>
      </w:r>
      <m:oMath>
        <m:sSup>
          <m:sSupPr>
            <m:ctrlPr>
              <w:rPr>
                <w:rFonts w:ascii="Cambria Math" w:hAnsi="Cambria Math"/>
              </w:rPr>
            </m:ctrlPr>
          </m:sSupPr>
          <m:e>
            <m:sSubSup>
              <m:sSubSupPr>
                <m:ctrlPr>
                  <w:rPr>
                    <w:rFonts w:ascii="Times New Roman" w:eastAsia="Times New Roman" w:hAnsi="Times New Roman" w:cs="Times New Roman"/>
                    <w:color w:val="202124"/>
                    <w:sz w:val="24"/>
                    <w:szCs w:val="24"/>
                    <w:highlight w:val="white"/>
                  </w:rPr>
                </m:ctrlPr>
              </m:sSubSupPr>
              <m:e>
                <m:r>
                  <w:rPr>
                    <w:rFonts w:ascii="Times New Roman" w:eastAsia="Times New Roman" w:hAnsi="Times New Roman" w:cs="Times New Roman"/>
                    <w:color w:val="202124"/>
                    <w:sz w:val="24"/>
                    <w:szCs w:val="24"/>
                    <w:highlight w:val="white"/>
                  </w:rPr>
                  <m:t>U</m:t>
                </m:r>
              </m:e>
              <m:sub>
                <m:r>
                  <w:rPr>
                    <w:rFonts w:ascii="Times New Roman" w:eastAsia="Times New Roman" w:hAnsi="Times New Roman" w:cs="Times New Roman"/>
                    <w:color w:val="202124"/>
                    <w:sz w:val="24"/>
                    <w:szCs w:val="24"/>
                    <w:highlight w:val="white"/>
                  </w:rPr>
                  <m:t>r</m:t>
                </m:r>
              </m:sub>
              <m:sup>
                <m:r>
                  <w:rPr>
                    <w:rFonts w:ascii="Times New Roman" w:eastAsia="Times New Roman" w:hAnsi="Times New Roman" w:cs="Times New Roman"/>
                    <w:color w:val="202124"/>
                    <w:sz w:val="24"/>
                    <w:szCs w:val="24"/>
                    <w:highlight w:val="white"/>
                  </w:rPr>
                  <m:t>T</m:t>
                </m:r>
              </m:sup>
            </m:sSubSup>
          </m:e>
          <m:sup/>
        </m:sSup>
      </m:oMath>
      <w:r>
        <w:rPr>
          <w:rFonts w:ascii="Times New Roman" w:eastAsia="Times New Roman" w:hAnsi="Times New Roman" w:cs="Times New Roman"/>
          <w:color w:val="202124"/>
          <w:sz w:val="24"/>
          <w:szCs w:val="24"/>
          <w:highlight w:val="white"/>
        </w:rPr>
        <w:t xml:space="preserve">× x, and </w:t>
      </w:r>
      <w:proofErr w:type="spellStart"/>
      <w:r>
        <w:rPr>
          <w:rFonts w:ascii="Times New Roman" w:eastAsia="Times New Roman" w:hAnsi="Times New Roman" w:cs="Times New Roman"/>
          <w:color w:val="202124"/>
          <w:sz w:val="24"/>
          <w:szCs w:val="24"/>
          <w:highlight w:val="white"/>
        </w:rPr>
        <w:t xml:space="preserve">use </w:t>
      </w:r>
      <w:r>
        <w:rPr>
          <w:rFonts w:ascii="Times New Roman" w:eastAsia="Times New Roman" w:hAnsi="Times New Roman" w:cs="Times New Roman"/>
          <w:b/>
          <w:color w:val="202124"/>
          <w:sz w:val="24"/>
          <w:szCs w:val="24"/>
          <w:highlight w:val="white"/>
        </w:rPr>
        <w:t>r</w:t>
      </w:r>
      <w:proofErr w:type="spellEnd"/>
      <w:r>
        <w:rPr>
          <w:rFonts w:ascii="Times New Roman" w:eastAsia="Times New Roman" w:hAnsi="Times New Roman" w:cs="Times New Roman"/>
          <w:color w:val="202124"/>
          <w:sz w:val="24"/>
          <w:szCs w:val="24"/>
          <w:highlight w:val="white"/>
        </w:rPr>
        <w:t xml:space="preserve"> eigenfaces as the basis for linear combinations to achieve an approximation of these new faces.</w:t>
      </w:r>
    </w:p>
    <w:p w14:paraId="136B7D72"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1DB84539" w14:textId="77777777" w:rsidR="00A648CE" w:rsidRDefault="00A648CE">
      <w:pPr>
        <w:spacing w:after="200"/>
        <w:ind w:firstLine="720"/>
        <w:rPr>
          <w:rFonts w:ascii="Times New Roman" w:eastAsia="Times New Roman" w:hAnsi="Times New Roman" w:cs="Times New Roman"/>
          <w:color w:val="202124"/>
          <w:sz w:val="24"/>
          <w:szCs w:val="24"/>
          <w:highlight w:val="white"/>
        </w:rPr>
      </w:pPr>
    </w:p>
    <w:p w14:paraId="41446822"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lastRenderedPageBreak/>
        <w:drawing>
          <wp:inline distT="114300" distB="114300" distL="114300" distR="114300" wp14:anchorId="4E2BC571" wp14:editId="00425D91">
            <wp:extent cx="5905500" cy="32861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05500" cy="3286125"/>
                    </a:xfrm>
                    <a:prstGeom prst="rect">
                      <a:avLst/>
                    </a:prstGeom>
                    <a:ln/>
                  </pic:spPr>
                </pic:pic>
              </a:graphicData>
            </a:graphic>
          </wp:inline>
        </w:drawing>
      </w:r>
    </w:p>
    <w:p w14:paraId="785BC4AD"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Figure 12: The 37th object original image (top left) and linear composition of first </w:t>
      </w:r>
      <w:r>
        <w:rPr>
          <w:rFonts w:ascii="Times New Roman" w:eastAsia="Times New Roman" w:hAnsi="Times New Roman" w:cs="Times New Roman"/>
          <w:b/>
          <w:color w:val="202124"/>
          <w:sz w:val="24"/>
          <w:szCs w:val="24"/>
          <w:highlight w:val="white"/>
        </w:rPr>
        <w:t>r</w:t>
      </w:r>
      <w:r>
        <w:rPr>
          <w:rFonts w:ascii="Times New Roman" w:eastAsia="Times New Roman" w:hAnsi="Times New Roman" w:cs="Times New Roman"/>
          <w:color w:val="202124"/>
          <w:sz w:val="24"/>
          <w:szCs w:val="24"/>
          <w:highlight w:val="white"/>
        </w:rPr>
        <w:t xml:space="preserve"> eigenfaces</w:t>
      </w:r>
    </w:p>
    <w:p w14:paraId="7395295D"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3C60D331" w14:textId="77777777" w:rsidR="00A648CE" w:rsidRDefault="00080469">
      <w:pPr>
        <w:spacing w:after="20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t>As we can see, when r=800, the approximated picture is already good enough to reproduce the face of subject 37, so that the computation cost is reduced by a large amount comparing to the 32,256-dimension vector space of the original images.</w:t>
      </w:r>
    </w:p>
    <w:p w14:paraId="6992C2C2"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lastRenderedPageBreak/>
        <w:drawing>
          <wp:inline distT="114300" distB="114300" distL="114300" distR="114300" wp14:anchorId="0D0C2B2B" wp14:editId="26E0B989">
            <wp:extent cx="5943600" cy="3467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467100"/>
                    </a:xfrm>
                    <a:prstGeom prst="rect">
                      <a:avLst/>
                    </a:prstGeom>
                    <a:ln/>
                  </pic:spPr>
                </pic:pic>
              </a:graphicData>
            </a:graphic>
          </wp:inline>
        </w:drawing>
      </w:r>
    </w:p>
    <w:p w14:paraId="3E468303"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Figure 13: The 38th object original image (top) and linear composition of first </w:t>
      </w:r>
      <w:r>
        <w:rPr>
          <w:rFonts w:ascii="Times New Roman" w:eastAsia="Times New Roman" w:hAnsi="Times New Roman" w:cs="Times New Roman"/>
          <w:b/>
          <w:color w:val="202124"/>
          <w:sz w:val="24"/>
          <w:szCs w:val="24"/>
          <w:highlight w:val="white"/>
        </w:rPr>
        <w:t>r</w:t>
      </w:r>
      <w:r>
        <w:rPr>
          <w:rFonts w:ascii="Times New Roman" w:eastAsia="Times New Roman" w:hAnsi="Times New Roman" w:cs="Times New Roman"/>
          <w:color w:val="202124"/>
          <w:sz w:val="24"/>
          <w:szCs w:val="24"/>
          <w:highlight w:val="white"/>
        </w:rPr>
        <w:t xml:space="preserve"> eigenfaces.</w:t>
      </w:r>
    </w:p>
    <w:p w14:paraId="321CF191"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1B6C1B99" w14:textId="77777777" w:rsidR="00A648CE" w:rsidRDefault="00080469">
      <w:pPr>
        <w:spacing w:after="20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t xml:space="preserve">To differentiate people, for example, person 37 and 38 who were not in the training set, we can project them onto a plane given by two principal components because there are only two people to choose from. </w:t>
      </w:r>
    </w:p>
    <w:p w14:paraId="1D6B80D8"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lastRenderedPageBreak/>
        <w:drawing>
          <wp:inline distT="114300" distB="114300" distL="114300" distR="114300" wp14:anchorId="163A855E" wp14:editId="16122975">
            <wp:extent cx="4133850" cy="36576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134180" cy="3657892"/>
                    </a:xfrm>
                    <a:prstGeom prst="rect">
                      <a:avLst/>
                    </a:prstGeom>
                    <a:ln/>
                  </pic:spPr>
                </pic:pic>
              </a:graphicData>
            </a:graphic>
          </wp:inline>
        </w:drawing>
      </w:r>
    </w:p>
    <w:p w14:paraId="403AA427" w14:textId="4B1BAD79"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Figure 14: Singular values of original face matrix</w:t>
      </w:r>
    </w:p>
    <w:p w14:paraId="7FDAD7CA" w14:textId="77777777" w:rsidR="00080469" w:rsidRDefault="00080469">
      <w:pPr>
        <w:spacing w:after="200"/>
        <w:jc w:val="center"/>
        <w:rPr>
          <w:rFonts w:ascii="Times New Roman" w:eastAsia="Times New Roman" w:hAnsi="Times New Roman" w:cs="Times New Roman"/>
          <w:color w:val="202124"/>
          <w:sz w:val="24"/>
          <w:szCs w:val="24"/>
          <w:highlight w:val="white"/>
        </w:rPr>
      </w:pPr>
    </w:p>
    <w:p w14:paraId="24B84329" w14:textId="77777777" w:rsidR="00A648CE" w:rsidRDefault="00080469">
      <w:pPr>
        <w:spacing w:after="200"/>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After plotting singular values, figure 14 tells us by the color, that the first four singular values are much larger than the rest of them, thus, the first four columns of matrix U would capture a lot more variations than the rest of the columns, resulting in the worse split between points of different classes (faces).</w:t>
      </w:r>
    </w:p>
    <w:p w14:paraId="4BF55150" w14:textId="77777777" w:rsidR="00A648CE" w:rsidRDefault="00080469">
      <w:pPr>
        <w:spacing w:after="200"/>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Hence, we can project the mean-subtracted 37th and 38th faces after stretching them to column vectors, to the plane constructed by the eigenfaces 5 and 6, i.e., column numbers 4 and 5 in U since numbers start from 0 in python. </w:t>
      </w:r>
    </w:p>
    <w:p w14:paraId="1D3D469A" w14:textId="77777777" w:rsidR="00A648CE" w:rsidRDefault="00080469">
      <w:pPr>
        <w:spacing w:after="200"/>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The coordinates of points </w:t>
      </w:r>
      <w:proofErr w:type="gramStart"/>
      <w:r>
        <w:rPr>
          <w:rFonts w:ascii="Times New Roman" w:eastAsia="Times New Roman" w:hAnsi="Times New Roman" w:cs="Times New Roman"/>
          <w:color w:val="202124"/>
          <w:sz w:val="24"/>
          <w:szCs w:val="24"/>
          <w:highlight w:val="white"/>
        </w:rPr>
        <w:t>is</w:t>
      </w:r>
      <w:proofErr w:type="gramEnd"/>
      <w:r>
        <w:rPr>
          <w:rFonts w:ascii="Times New Roman" w:eastAsia="Times New Roman" w:hAnsi="Times New Roman" w:cs="Times New Roman"/>
          <w:color w:val="202124"/>
          <w:sz w:val="24"/>
          <w:szCs w:val="24"/>
          <w:highlight w:val="white"/>
        </w:rPr>
        <w:t xml:space="preserve"> calculated by:</w:t>
      </w:r>
    </w:p>
    <w:p w14:paraId="52CA41EF" w14:textId="77777777" w:rsidR="00A648CE" w:rsidRDefault="00807DE3">
      <w:pPr>
        <w:spacing w:after="200"/>
        <w:jc w:val="center"/>
        <w:rPr>
          <w:rFonts w:ascii="Times New Roman" w:eastAsia="Times New Roman" w:hAnsi="Times New Roman" w:cs="Times New Roman"/>
          <w:color w:val="202124"/>
          <w:sz w:val="24"/>
          <w:szCs w:val="24"/>
          <w:highlight w:val="white"/>
        </w:rPr>
      </w:pPr>
      <m:oMath>
        <m:sSup>
          <m:sSupPr>
            <m:ctrlPr>
              <w:rPr>
                <w:rFonts w:ascii="Times New Roman" w:eastAsia="Times New Roman" w:hAnsi="Times New Roman" w:cs="Times New Roman"/>
                <w:color w:val="202124"/>
                <w:sz w:val="24"/>
                <w:szCs w:val="24"/>
                <w:highlight w:val="white"/>
              </w:rPr>
            </m:ctrlPr>
          </m:sSupPr>
          <m:e>
            <m:r>
              <w:rPr>
                <w:rFonts w:ascii="Times New Roman" w:eastAsia="Times New Roman" w:hAnsi="Times New Roman" w:cs="Times New Roman"/>
                <w:color w:val="202124"/>
                <w:sz w:val="24"/>
                <w:szCs w:val="24"/>
                <w:highlight w:val="white"/>
              </w:rPr>
              <m:t>U</m:t>
            </m:r>
          </m:e>
          <m:sup>
            <m:r>
              <w:rPr>
                <w:rFonts w:ascii="Times New Roman" w:eastAsia="Times New Roman" w:hAnsi="Times New Roman" w:cs="Times New Roman"/>
                <w:color w:val="202124"/>
                <w:sz w:val="24"/>
                <w:szCs w:val="24"/>
                <w:highlight w:val="white"/>
              </w:rPr>
              <m:t>T</m:t>
            </m:r>
          </m:sup>
        </m:sSup>
      </m:oMath>
      <w:proofErr w:type="gramStart"/>
      <w:r w:rsidR="00080469">
        <w:rPr>
          <w:rFonts w:ascii="Times New Roman" w:eastAsia="Times New Roman" w:hAnsi="Times New Roman" w:cs="Times New Roman"/>
          <w:color w:val="202124"/>
          <w:sz w:val="24"/>
          <w:szCs w:val="24"/>
          <w:highlight w:val="white"/>
        </w:rPr>
        <w:t>[:,</w:t>
      </w:r>
      <w:proofErr w:type="gramEnd"/>
      <w:r w:rsidR="00080469">
        <w:rPr>
          <w:rFonts w:ascii="Times New Roman" w:eastAsia="Times New Roman" w:hAnsi="Times New Roman" w:cs="Times New Roman"/>
          <w:color w:val="202124"/>
          <w:sz w:val="24"/>
          <w:szCs w:val="24"/>
          <w:highlight w:val="white"/>
        </w:rPr>
        <w:t xml:space="preserve"> [4,5]] × Face_37</w:t>
      </w:r>
    </w:p>
    <w:p w14:paraId="34504C4F"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Here is the resulting plot.</w:t>
      </w:r>
    </w:p>
    <w:p w14:paraId="078C4E6A"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lastRenderedPageBreak/>
        <w:drawing>
          <wp:inline distT="114300" distB="114300" distL="114300" distR="114300" wp14:anchorId="545E6541" wp14:editId="445F412F">
            <wp:extent cx="5019675" cy="456247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019675" cy="4562475"/>
                    </a:xfrm>
                    <a:prstGeom prst="rect">
                      <a:avLst/>
                    </a:prstGeom>
                    <a:ln/>
                  </pic:spPr>
                </pic:pic>
              </a:graphicData>
            </a:graphic>
          </wp:inline>
        </w:drawing>
      </w:r>
    </w:p>
    <w:p w14:paraId="2CA8F893" w14:textId="77777777" w:rsidR="00A648CE" w:rsidRDefault="00080469">
      <w:pPr>
        <w:spacing w:after="20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Figure 15: Projection of object 37 and 38 onto PC5-PC6 plane</w:t>
      </w:r>
    </w:p>
    <w:p w14:paraId="6954DE7D" w14:textId="77777777" w:rsidR="00A648CE" w:rsidRDefault="00A648CE">
      <w:pPr>
        <w:spacing w:after="200"/>
        <w:jc w:val="center"/>
        <w:rPr>
          <w:rFonts w:ascii="Times New Roman" w:eastAsia="Times New Roman" w:hAnsi="Times New Roman" w:cs="Times New Roman"/>
          <w:color w:val="202124"/>
          <w:sz w:val="24"/>
          <w:szCs w:val="24"/>
          <w:highlight w:val="white"/>
        </w:rPr>
      </w:pPr>
    </w:p>
    <w:p w14:paraId="77E85F5D" w14:textId="77777777" w:rsidR="00A648CE" w:rsidRDefault="00080469">
      <w:pPr>
        <w:spacing w:after="20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After projection, Figure 15 tells us that most of the data of object 37 lie in the positive region of PC6, and object 38 has data that are more negative in PC6, while having a larger standard deviation in principal component 6. From here, we can train algorithms to recognize these faces with more principal components included.</w:t>
      </w:r>
    </w:p>
    <w:p w14:paraId="40E7C829" w14:textId="77777777" w:rsidR="00A648CE" w:rsidRDefault="00080469">
      <w:pPr>
        <w:spacing w:after="200"/>
        <w:ind w:firstLine="720"/>
        <w:rPr>
          <w:rFonts w:ascii="Times New Roman" w:eastAsia="Times New Roman" w:hAnsi="Times New Roman" w:cs="Times New Roman"/>
          <w:color w:val="202124"/>
          <w:sz w:val="24"/>
          <w:szCs w:val="24"/>
          <w:highlight w:val="white"/>
        </w:rPr>
      </w:pPr>
      <w:r>
        <w:br w:type="page"/>
      </w:r>
    </w:p>
    <w:p w14:paraId="16F69BF2" w14:textId="77777777" w:rsidR="00A648CE" w:rsidRDefault="00080469" w:rsidP="00807DE3">
      <w:pPr>
        <w:pStyle w:val="3"/>
        <w:rPr>
          <w:highlight w:val="white"/>
        </w:rPr>
      </w:pPr>
      <w:r>
        <w:rPr>
          <w:highlight w:val="white"/>
        </w:rPr>
        <w:lastRenderedPageBreak/>
        <w:t>References:</w:t>
      </w:r>
    </w:p>
    <w:p w14:paraId="0DC95E98" w14:textId="77777777" w:rsidR="00A648CE" w:rsidRDefault="00080469">
      <w:pPr>
        <w:spacing w:after="20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Hu, C., Lu, X., Ye, M., &amp; Zeng, W. (2017). Singular value decomposition and local near neighbors for face recognition under varying illumination. Pattern Recognition, 64, 60–83. https://doi.org/10.1016/j.patcog.2016.10.029</w:t>
      </w:r>
    </w:p>
    <w:p w14:paraId="013EB23B" w14:textId="77777777" w:rsidR="00A648CE" w:rsidRDefault="00080469">
      <w:pPr>
        <w:spacing w:after="20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Steve Brunton. (2020, January 19). Singular Value Decomposition [Video]. YouTube. </w:t>
      </w:r>
      <w:hyperlink r:id="rId22">
        <w:r>
          <w:rPr>
            <w:rFonts w:ascii="Times New Roman" w:eastAsia="Times New Roman" w:hAnsi="Times New Roman" w:cs="Times New Roman"/>
            <w:color w:val="1155CC"/>
            <w:sz w:val="24"/>
            <w:szCs w:val="24"/>
            <w:highlight w:val="white"/>
            <w:u w:val="single"/>
          </w:rPr>
          <w:t>https://www.youtube.com/playlist?list=PLMrJAkhIeNNSVjnsviglFoY2nXildDCcv</w:t>
        </w:r>
      </w:hyperlink>
    </w:p>
    <w:p w14:paraId="5D484012" w14:textId="77777777" w:rsidR="00A648CE" w:rsidRDefault="00080469">
      <w:pPr>
        <w:spacing w:after="200"/>
        <w:rPr>
          <w:rFonts w:ascii="Times New Roman" w:eastAsia="Times New Roman" w:hAnsi="Times New Roman" w:cs="Times New Roman"/>
          <w:color w:val="202124"/>
          <w:sz w:val="24"/>
          <w:szCs w:val="24"/>
          <w:highlight w:val="white"/>
        </w:rPr>
      </w:pPr>
      <w:proofErr w:type="spellStart"/>
      <w:r>
        <w:rPr>
          <w:rFonts w:ascii="Times New Roman" w:eastAsia="Times New Roman" w:hAnsi="Times New Roman" w:cs="Times New Roman"/>
          <w:color w:val="202124"/>
          <w:sz w:val="24"/>
          <w:szCs w:val="24"/>
          <w:highlight w:val="white"/>
        </w:rPr>
        <w:t>Georghiades</w:t>
      </w:r>
      <w:proofErr w:type="spellEnd"/>
      <w:r>
        <w:rPr>
          <w:rFonts w:ascii="Times New Roman" w:eastAsia="Times New Roman" w:hAnsi="Times New Roman" w:cs="Times New Roman"/>
          <w:color w:val="202124"/>
          <w:sz w:val="24"/>
          <w:szCs w:val="24"/>
          <w:highlight w:val="white"/>
        </w:rPr>
        <w:t xml:space="preserve">, A.S. and </w:t>
      </w:r>
      <w:proofErr w:type="spellStart"/>
      <w:r>
        <w:rPr>
          <w:rFonts w:ascii="Times New Roman" w:eastAsia="Times New Roman" w:hAnsi="Times New Roman" w:cs="Times New Roman"/>
          <w:color w:val="202124"/>
          <w:sz w:val="24"/>
          <w:szCs w:val="24"/>
          <w:highlight w:val="white"/>
        </w:rPr>
        <w:t>Belhumeur</w:t>
      </w:r>
      <w:proofErr w:type="spellEnd"/>
      <w:r>
        <w:rPr>
          <w:rFonts w:ascii="Times New Roman" w:eastAsia="Times New Roman" w:hAnsi="Times New Roman" w:cs="Times New Roman"/>
          <w:color w:val="202124"/>
          <w:sz w:val="24"/>
          <w:szCs w:val="24"/>
          <w:highlight w:val="white"/>
        </w:rPr>
        <w:t>, P.N. and Kriegman, D.J. From Few to Many: Illumination Cone Models for Face Recognition under Variable Lighting and Pose. IEEE Trans. Pattern Anal. Mach. Intelligence 23(6):643-660 (2001).</w:t>
      </w:r>
    </w:p>
    <w:p w14:paraId="37CEED0C" w14:textId="77777777" w:rsidR="00A648CE" w:rsidRDefault="00A648CE">
      <w:pPr>
        <w:spacing w:after="200"/>
        <w:rPr>
          <w:rFonts w:ascii="Times New Roman" w:eastAsia="Times New Roman" w:hAnsi="Times New Roman" w:cs="Times New Roman"/>
          <w:color w:val="202124"/>
          <w:sz w:val="24"/>
          <w:szCs w:val="24"/>
          <w:highlight w:val="white"/>
        </w:rPr>
      </w:pPr>
    </w:p>
    <w:sectPr w:rsidR="00A648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8CE"/>
    <w:rsid w:val="00080469"/>
    <w:rsid w:val="001200B2"/>
    <w:rsid w:val="00807DE3"/>
    <w:rsid w:val="00A648CE"/>
    <w:rsid w:val="00B97E38"/>
    <w:rsid w:val="00F66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FF48E"/>
  <w15:docId w15:val="{D07B947C-2961-4D3D-9B47-B6CC47180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vision.ucsd.edu/~leekc/ExtYaleDatabase/ExtYaleB.html" TargetMode="External"/><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vision.ucsd.edu/~leekc/ExtYaleDatabase/Yale%20Face%20Database.htm"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hyperlink" Target="https://commons.wikimedia.org/wiki/User:Georg-Johann"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s://www.youtube.com/playlist?list=PLMrJAkhIeNNSVjnsviglFoY2nXildDC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14</Pages>
  <Words>1262</Words>
  <Characters>7197</Characters>
  <Application>Microsoft Office Word</Application>
  <DocSecurity>0</DocSecurity>
  <Lines>59</Lines>
  <Paragraphs>16</Paragraphs>
  <ScaleCrop>false</ScaleCrop>
  <Company/>
  <LinksUpToDate>false</LinksUpToDate>
  <CharactersWithSpaces>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Yue</cp:lastModifiedBy>
  <cp:revision>5</cp:revision>
  <dcterms:created xsi:type="dcterms:W3CDTF">2020-11-23T10:01:00Z</dcterms:created>
  <dcterms:modified xsi:type="dcterms:W3CDTF">2020-11-23T10:46:00Z</dcterms:modified>
</cp:coreProperties>
</file>