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大家好，本节课我们将学习第一章第一节的第二部分内容认识信息。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小明，我有几个故事想和你分享。</w:t>
      </w:r>
    </w:p>
    <w:p w:rsidR="00E561D1" w:rsidRDefault="006C712A">
      <w:pPr>
        <w:ind w:firstLineChars="200" w:firstLine="560"/>
        <w:rPr>
          <w:rFonts w:ascii="楷体" w:eastAsia="楷体" w:hAnsi="楷体"/>
          <w:color w:val="4472C4"/>
          <w:sz w:val="28"/>
        </w:rPr>
      </w:pPr>
      <w:r>
        <w:rPr>
          <w:rFonts w:ascii="楷体" w:eastAsia="楷体" w:hAnsi="楷体" w:hint="eastAsia"/>
          <w:color w:val="4472C4"/>
          <w:sz w:val="28"/>
        </w:rPr>
        <w:t>好啊好啊。</w:t>
      </w:r>
    </w:p>
    <w:p w:rsidR="00E561D1" w:rsidRDefault="006C712A">
      <w:pPr>
        <w:ind w:firstLineChars="200" w:firstLine="560"/>
        <w:rPr>
          <w:rFonts w:ascii="楷体" w:eastAsia="楷体" w:hAnsi="楷体"/>
          <w:color w:val="4472C4"/>
          <w:sz w:val="28"/>
        </w:rPr>
      </w:pPr>
      <w:r>
        <w:rPr>
          <w:rFonts w:ascii="楷体" w:eastAsia="楷体" w:hAnsi="楷体" w:hint="eastAsia"/>
          <w:sz w:val="28"/>
        </w:rPr>
        <w:t>不过你要认真的听这几个故事，然后完成信息分析表。</w:t>
      </w:r>
    </w:p>
    <w:p w:rsidR="00E561D1" w:rsidRDefault="006C712A">
      <w:pPr>
        <w:ind w:firstLineChars="200" w:firstLine="560"/>
        <w:rPr>
          <w:rFonts w:ascii="楷体" w:eastAsia="楷体" w:hAnsi="楷体"/>
          <w:color w:val="4472C4"/>
          <w:sz w:val="28"/>
        </w:rPr>
      </w:pPr>
      <w:r>
        <w:rPr>
          <w:rFonts w:ascii="楷体" w:eastAsia="楷体" w:hAnsi="楷体" w:hint="eastAsia"/>
          <w:color w:val="4472C4"/>
          <w:sz w:val="28"/>
        </w:rPr>
        <w:t>好的。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我要讲的</w:t>
      </w:r>
      <w:r>
        <w:rPr>
          <w:rFonts w:ascii="楷体" w:eastAsia="楷体" w:hAnsi="楷体" w:hint="eastAsia"/>
          <w:sz w:val="28"/>
        </w:rPr>
        <w:t>第一个故事</w:t>
      </w:r>
      <w:r>
        <w:rPr>
          <w:rFonts w:ascii="楷体" w:eastAsia="楷体" w:hAnsi="楷体"/>
          <w:sz w:val="28"/>
        </w:rPr>
        <w:t>是</w:t>
      </w:r>
      <w:r>
        <w:rPr>
          <w:rFonts w:ascii="楷体" w:eastAsia="楷体" w:hAnsi="楷体" w:hint="eastAsia"/>
          <w:sz w:val="28"/>
        </w:rPr>
        <w:t>关于印刷术</w:t>
      </w:r>
      <w:r>
        <w:rPr>
          <w:rFonts w:ascii="楷体" w:eastAsia="楷体" w:hAnsi="楷体"/>
          <w:sz w:val="28"/>
        </w:rPr>
        <w:t>的</w:t>
      </w:r>
      <w:r>
        <w:rPr>
          <w:rFonts w:ascii="楷体" w:eastAsia="楷体" w:hAnsi="楷体" w:hint="eastAsia"/>
          <w:sz w:val="28"/>
        </w:rPr>
        <w:t>，隋唐时期发明了雕版印刷术，她在宋代得到广泛推广。但雕刻书版费工费时，并且保存书版也非常不方便。北宋时期的匠人毕昇发明了活字印刷术。这种印刷方法方便、省时、经济，大大提高了印刷效率。印刷术发明后，逐渐传到朝鲜和日本，甚至传到中亚、西亚和北非。印刷术的发明，对世界文化的传播、交流</w:t>
      </w:r>
      <w:r>
        <w:rPr>
          <w:rFonts w:ascii="楷体" w:eastAsia="楷体" w:hAnsi="楷体"/>
          <w:sz w:val="28"/>
        </w:rPr>
        <w:t>和</w:t>
      </w:r>
      <w:r>
        <w:rPr>
          <w:rFonts w:ascii="楷体" w:eastAsia="楷体" w:hAnsi="楷体" w:hint="eastAsia"/>
          <w:sz w:val="28"/>
        </w:rPr>
        <w:t>发展起到了巨大的推动作用。</w:t>
      </w:r>
    </w:p>
    <w:p w:rsidR="00E561D1" w:rsidRDefault="006C712A">
      <w:pPr>
        <w:ind w:firstLineChars="200" w:firstLine="560"/>
        <w:rPr>
          <w:rFonts w:ascii="楷体" w:eastAsia="楷体" w:hAnsi="楷体"/>
          <w:color w:val="0070C0"/>
          <w:sz w:val="28"/>
        </w:rPr>
      </w:pPr>
      <w:r>
        <w:rPr>
          <w:rFonts w:ascii="楷体" w:eastAsia="楷体" w:hAnsi="楷体" w:hint="eastAsia"/>
          <w:color w:val="0070C0"/>
          <w:sz w:val="28"/>
        </w:rPr>
        <w:t>哇，印刷术好棒啊！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第二个故事与我们日常出行息息相关，那就是地图导航的应用。</w:t>
      </w:r>
      <w:r>
        <w:rPr>
          <w:rFonts w:ascii="楷体" w:eastAsia="楷体" w:hAnsi="楷体" w:hint="eastAsia"/>
          <w:color w:val="0070C0"/>
          <w:sz w:val="28"/>
        </w:rPr>
        <w:t>我们现在出行就经常使用导航软件呢。</w:t>
      </w:r>
      <w:r>
        <w:rPr>
          <w:rFonts w:ascii="楷体" w:eastAsia="楷体" w:hAnsi="楷体" w:hint="eastAsia"/>
          <w:sz w:val="28"/>
        </w:rPr>
        <w:t>是的</w:t>
      </w:r>
      <w:r>
        <w:rPr>
          <w:rFonts w:ascii="楷体" w:eastAsia="楷体" w:hAnsi="楷体"/>
          <w:sz w:val="28"/>
        </w:rPr>
        <w:t>，只要</w:t>
      </w:r>
      <w:r>
        <w:rPr>
          <w:rFonts w:ascii="楷体" w:eastAsia="楷体" w:hAnsi="楷体" w:hint="eastAsia"/>
          <w:sz w:val="28"/>
        </w:rPr>
        <w:t>开启定位功能，就能使用导航软件确定使用者的位置，规划出行路线，还能随时搜索周边的</w:t>
      </w:r>
      <w:r>
        <w:rPr>
          <w:rFonts w:ascii="楷体" w:eastAsia="楷体" w:hAnsi="楷体"/>
          <w:sz w:val="28"/>
        </w:rPr>
        <w:t>医院</w:t>
      </w:r>
      <w:r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t>商店</w:t>
      </w:r>
      <w:r>
        <w:rPr>
          <w:rFonts w:ascii="楷体" w:eastAsia="楷体" w:hAnsi="楷体" w:hint="eastAsia"/>
          <w:sz w:val="28"/>
        </w:rPr>
        <w:t>、公交站台</w:t>
      </w:r>
      <w:r>
        <w:rPr>
          <w:rFonts w:ascii="楷体" w:eastAsia="楷体" w:hAnsi="楷体"/>
          <w:sz w:val="28"/>
        </w:rPr>
        <w:t>和银行</w:t>
      </w:r>
      <w:r>
        <w:rPr>
          <w:rFonts w:ascii="楷体" w:eastAsia="楷体" w:hAnsi="楷体" w:hint="eastAsia"/>
          <w:sz w:val="28"/>
        </w:rPr>
        <w:t>等信息。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color w:val="3399FF"/>
          <w:sz w:val="28"/>
        </w:rPr>
        <w:t>导航软件真是太方便了</w:t>
      </w:r>
      <w:r>
        <w:rPr>
          <w:rFonts w:ascii="楷体" w:eastAsia="楷体" w:hAnsi="楷体"/>
          <w:sz w:val="28"/>
        </w:rPr>
        <w:t>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小明你不是很喜欢看篮球比赛吗？第三个故事是关于体育赛事那些事儿。每逢大型体育赛事，电视台便会现场直播比赛。利用现场解说、慢动作回放、技术统计分析以及多角度播报等手段，使观众能够通过电视机观看比赛实况，身临其境的感受赛场的气氛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color w:val="3399FF"/>
          <w:sz w:val="28"/>
        </w:rPr>
        <w:t>是呀是呀，我很喜欢看赛事</w:t>
      </w:r>
      <w:r>
        <w:rPr>
          <w:rFonts w:ascii="楷体" w:eastAsia="楷体" w:hAnsi="楷体"/>
          <w:color w:val="3399FF"/>
          <w:sz w:val="28"/>
        </w:rPr>
        <w:t>直播呢</w:t>
      </w:r>
      <w:r>
        <w:rPr>
          <w:rFonts w:ascii="楷体" w:eastAsia="楷体" w:hAnsi="楷体"/>
          <w:sz w:val="28"/>
        </w:rPr>
        <w:t>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我的故事已经讲完了，你来填写</w:t>
      </w:r>
      <w:r>
        <w:rPr>
          <w:rFonts w:ascii="楷体" w:eastAsia="楷体" w:hAnsi="楷体"/>
          <w:sz w:val="28"/>
        </w:rPr>
        <w:t>这张</w:t>
      </w:r>
      <w:r>
        <w:rPr>
          <w:rFonts w:ascii="楷体" w:eastAsia="楷体" w:hAnsi="楷体" w:hint="eastAsia"/>
          <w:sz w:val="28"/>
        </w:rPr>
        <w:t>信息分析表吧。</w:t>
      </w:r>
      <w:r>
        <w:rPr>
          <w:rFonts w:ascii="楷体" w:eastAsia="楷体" w:hAnsi="楷体"/>
          <w:sz w:val="28"/>
        </w:rPr>
        <w:t>请</w:t>
      </w:r>
      <w:r>
        <w:rPr>
          <w:rFonts w:ascii="楷体" w:eastAsia="楷体" w:hAnsi="楷体" w:hint="eastAsia"/>
          <w:sz w:val="28"/>
        </w:rPr>
        <w:t>同学们也一起填写。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通过</w:t>
      </w:r>
      <w:r>
        <w:rPr>
          <w:rFonts w:ascii="楷体" w:eastAsia="楷体" w:hAnsi="楷体"/>
          <w:sz w:val="28"/>
        </w:rPr>
        <w:t>前面</w:t>
      </w:r>
      <w:r>
        <w:rPr>
          <w:rFonts w:ascii="楷体" w:eastAsia="楷体" w:hAnsi="楷体" w:hint="eastAsia"/>
          <w:sz w:val="28"/>
        </w:rPr>
        <w:t>故事</w:t>
      </w:r>
      <w:r>
        <w:rPr>
          <w:rFonts w:ascii="楷体" w:eastAsia="楷体" w:hAnsi="楷体"/>
          <w:sz w:val="28"/>
        </w:rPr>
        <w:t>的讲解以及信息分析表的填写，</w:t>
      </w:r>
      <w:r>
        <w:rPr>
          <w:rFonts w:ascii="楷体" w:eastAsia="楷体" w:hAnsi="楷体" w:hint="eastAsia"/>
          <w:sz w:val="28"/>
        </w:rPr>
        <w:t>我们可以看出以字符、图像和音频等作为载体，通过各种途径进行传播，能够帮助获取者了解情况、形成判断或做出决策的内容可以称之为信息。</w:t>
      </w:r>
    </w:p>
    <w:p w:rsidR="00E561D1" w:rsidRDefault="006C712A">
      <w:pPr>
        <w:ind w:firstLineChars="200" w:firstLine="560"/>
        <w:rPr>
          <w:rFonts w:ascii="楷体" w:eastAsia="楷体" w:hAnsi="楷体"/>
          <w:color w:val="0070C0"/>
          <w:sz w:val="28"/>
        </w:rPr>
      </w:pPr>
      <w:r>
        <w:rPr>
          <w:rFonts w:ascii="楷体" w:eastAsia="楷体" w:hAnsi="楷体" w:hint="eastAsia"/>
          <w:color w:val="0070C0"/>
          <w:sz w:val="28"/>
        </w:rPr>
        <w:lastRenderedPageBreak/>
        <w:t>当人们获取各种形式的信息后，经过分析、判断与理解，把他们变成知识或引发相应的行为，此时信息就发生了作用。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例如，听到上课铃声，老师和学生会进入教室，准备上课；根据交通信号灯的变化，驾驶员会做出</w:t>
      </w:r>
      <w:r>
        <w:rPr>
          <w:rFonts w:ascii="楷体" w:eastAsia="楷体" w:hAnsi="楷体"/>
          <w:sz w:val="28"/>
        </w:rPr>
        <w:t>行驶</w:t>
      </w:r>
      <w:r>
        <w:rPr>
          <w:rFonts w:ascii="楷体" w:eastAsia="楷体" w:hAnsi="楷体" w:hint="eastAsia"/>
          <w:sz w:val="28"/>
        </w:rPr>
        <w:t>或停止的判断。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由此可见，在信息社会，信息的有效获取和合理利用已经成为一种重要素养。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信息在人际交流、生产管理、知识传播和科学研究等方面都发挥着巨大的作用。了解信息的特征，有助于我们加深对信息的认识和理解。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让我们一起跟随龙猫去购买杂志，在他购物的过程中观察并思考信息有哪些特征。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龙猫走出家门，遇到一个交通信号灯，此时绿灯亮起，他获得过马路的信息，由此我们看出交通信息是通过信号灯显示的，这就是信息的</w:t>
      </w:r>
      <w:r>
        <w:rPr>
          <w:rFonts w:ascii="楷体" w:eastAsia="楷体" w:hAnsi="楷体" w:hint="eastAsia"/>
          <w:sz w:val="28"/>
          <w:highlight w:val="yellow"/>
        </w:rPr>
        <w:t>依附性</w:t>
      </w:r>
      <w:r>
        <w:rPr>
          <w:rFonts w:ascii="楷体" w:eastAsia="楷体" w:hAnsi="楷体" w:hint="eastAsia"/>
          <w:sz w:val="28"/>
        </w:rPr>
        <w:t>；</w:t>
      </w:r>
      <w:r>
        <w:rPr>
          <w:rFonts w:ascii="楷体" w:eastAsia="楷体" w:hAnsi="楷体"/>
          <w:sz w:val="28"/>
        </w:rPr>
        <w:t>龙猫</w:t>
      </w:r>
      <w:r>
        <w:rPr>
          <w:rFonts w:ascii="楷体" w:eastAsia="楷体" w:hAnsi="楷体" w:hint="eastAsia"/>
          <w:sz w:val="28"/>
        </w:rPr>
        <w:t>来到了报刊亭前面，售货员向他推荐报纸，</w:t>
      </w:r>
      <w:r>
        <w:rPr>
          <w:rFonts w:ascii="楷体" w:eastAsia="楷体" w:hAnsi="楷体"/>
          <w:sz w:val="28"/>
        </w:rPr>
        <w:t>龙猫</w:t>
      </w:r>
      <w:r>
        <w:rPr>
          <w:rFonts w:ascii="楷体" w:eastAsia="楷体" w:hAnsi="楷体" w:hint="eastAsia"/>
          <w:sz w:val="28"/>
        </w:rPr>
        <w:t>没有购买，最终购买了一本《春天来了》的杂志，因为这本杂志的内容能够满足她</w:t>
      </w:r>
      <w:r>
        <w:rPr>
          <w:rFonts w:ascii="楷体" w:eastAsia="楷体" w:hAnsi="楷体" w:hint="eastAsia"/>
          <w:sz w:val="28"/>
        </w:rPr>
        <w:t>的需求，所以对</w:t>
      </w:r>
      <w:r>
        <w:rPr>
          <w:rFonts w:ascii="楷体" w:eastAsia="楷体" w:hAnsi="楷体"/>
          <w:sz w:val="28"/>
        </w:rPr>
        <w:t>龙猫</w:t>
      </w:r>
      <w:r>
        <w:rPr>
          <w:rFonts w:ascii="楷体" w:eastAsia="楷体" w:hAnsi="楷体" w:hint="eastAsia"/>
          <w:sz w:val="28"/>
        </w:rPr>
        <w:t>来说《春天来了》杂志上的信息比报纸上的信息更有价值，这里就体现了信息的</w:t>
      </w:r>
      <w:r>
        <w:rPr>
          <w:rFonts w:ascii="楷体" w:eastAsia="楷体" w:hAnsi="楷体" w:hint="eastAsia"/>
          <w:sz w:val="28"/>
          <w:highlight w:val="yellow"/>
        </w:rPr>
        <w:t>价值性</w:t>
      </w:r>
      <w:r>
        <w:rPr>
          <w:rFonts w:ascii="楷体" w:eastAsia="楷体" w:hAnsi="楷体" w:hint="eastAsia"/>
          <w:sz w:val="28"/>
        </w:rPr>
        <w:t>；</w:t>
      </w:r>
      <w:r>
        <w:rPr>
          <w:rFonts w:ascii="楷体" w:eastAsia="楷体" w:hAnsi="楷体"/>
          <w:sz w:val="28"/>
        </w:rPr>
        <w:t>龙猫</w:t>
      </w:r>
      <w:r>
        <w:rPr>
          <w:rFonts w:ascii="楷体" w:eastAsia="楷体" w:hAnsi="楷体" w:hint="eastAsia"/>
          <w:sz w:val="28"/>
        </w:rPr>
        <w:t>发现报刊亭里还有昨天的报纸，于是向老板建议</w:t>
      </w:r>
      <w:r>
        <w:rPr>
          <w:rFonts w:ascii="楷体" w:eastAsia="楷体" w:hAnsi="楷体"/>
          <w:sz w:val="28"/>
        </w:rPr>
        <w:t>换</w:t>
      </w:r>
      <w:r>
        <w:rPr>
          <w:rFonts w:ascii="楷体" w:eastAsia="楷体" w:hAnsi="楷体" w:hint="eastAsia"/>
          <w:sz w:val="28"/>
        </w:rPr>
        <w:t>掉这些报纸，因为上面的新闻已经过时了，这就体现了信息的</w:t>
      </w:r>
      <w:r>
        <w:rPr>
          <w:rFonts w:ascii="楷体" w:eastAsia="楷体" w:hAnsi="楷体" w:hint="eastAsia"/>
          <w:sz w:val="28"/>
          <w:highlight w:val="yellow"/>
        </w:rPr>
        <w:t>时效性</w:t>
      </w:r>
      <w:r>
        <w:rPr>
          <w:rFonts w:ascii="楷体" w:eastAsia="楷体" w:hAnsi="楷体" w:hint="eastAsia"/>
          <w:sz w:val="28"/>
        </w:rPr>
        <w:t>；</w:t>
      </w:r>
      <w:r>
        <w:rPr>
          <w:rFonts w:ascii="楷体" w:eastAsia="楷体" w:hAnsi="楷体"/>
          <w:sz w:val="28"/>
        </w:rPr>
        <w:t>龙猫</w:t>
      </w:r>
      <w:r>
        <w:rPr>
          <w:rFonts w:ascii="楷体" w:eastAsia="楷体" w:hAnsi="楷体" w:hint="eastAsia"/>
          <w:sz w:val="28"/>
        </w:rPr>
        <w:t>读完这本杂志想把上面的故事分享给</w:t>
      </w:r>
      <w:r>
        <w:rPr>
          <w:rFonts w:ascii="楷体" w:eastAsia="楷体" w:hAnsi="楷体"/>
          <w:sz w:val="28"/>
        </w:rPr>
        <w:t>小月和小梅</w:t>
      </w:r>
      <w:r>
        <w:rPr>
          <w:rFonts w:ascii="楷体" w:eastAsia="楷体" w:hAnsi="楷体" w:hint="eastAsia"/>
          <w:sz w:val="28"/>
        </w:rPr>
        <w:t>，由此我们可以得出：信息是可以共享的，我们把知道的信息传递给他人，就会共同拥有这个信息，这就是信息的</w:t>
      </w:r>
      <w:r>
        <w:rPr>
          <w:rFonts w:ascii="楷体" w:eastAsia="楷体" w:hAnsi="楷体" w:hint="eastAsia"/>
          <w:sz w:val="28"/>
          <w:highlight w:val="yellow"/>
        </w:rPr>
        <w:t>共享性</w:t>
      </w:r>
      <w:r>
        <w:rPr>
          <w:rFonts w:ascii="楷体" w:eastAsia="楷体" w:hAnsi="楷体" w:hint="eastAsia"/>
          <w:sz w:val="28"/>
        </w:rPr>
        <w:t>。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通过学习，我们了解了信息的概念，在跟随龙猫购买杂志的路上，我们</w:t>
      </w:r>
      <w:r>
        <w:rPr>
          <w:rFonts w:ascii="楷体" w:eastAsia="楷体" w:hAnsi="楷体"/>
          <w:sz w:val="28"/>
        </w:rPr>
        <w:t>学习了信息的特征，包括</w:t>
      </w:r>
      <w:r>
        <w:rPr>
          <w:rFonts w:ascii="楷体" w:eastAsia="楷体" w:hAnsi="楷体" w:hint="eastAsia"/>
          <w:sz w:val="28"/>
        </w:rPr>
        <w:t>依附性、价值性、时效性和共享性，请同学们课后思考一下，信息还有没有</w:t>
      </w:r>
      <w:r>
        <w:rPr>
          <w:rFonts w:ascii="楷体" w:eastAsia="楷体" w:hAnsi="楷体" w:hint="eastAsia"/>
          <w:sz w:val="28"/>
        </w:rPr>
        <w:t>其他的特征呢？</w:t>
      </w:r>
    </w:p>
    <w:p w:rsidR="00E561D1" w:rsidRDefault="006C712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本节课的内容就讲到这里，谢谢大家。</w:t>
      </w: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E561D1" w:rsidRDefault="006C712A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信息分析表</w:t>
      </w:r>
    </w:p>
    <w:tbl>
      <w:tblPr>
        <w:tblStyle w:val="a3"/>
        <w:tblW w:w="0" w:type="auto"/>
        <w:tblBorders>
          <w:top w:val="single" w:sz="12" w:space="0" w:color="4472C4"/>
          <w:left w:val="single" w:sz="8" w:space="0" w:color="FFFFFF"/>
          <w:bottom w:val="single" w:sz="18" w:space="0" w:color="4472C4"/>
          <w:right w:val="single" w:sz="8" w:space="0" w:color="FFFFFF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1124"/>
        <w:gridCol w:w="2552"/>
        <w:gridCol w:w="2551"/>
        <w:gridCol w:w="2552"/>
      </w:tblGrid>
      <w:tr w:rsidR="00E561D1">
        <w:trPr>
          <w:trHeight w:val="396"/>
        </w:trPr>
        <w:tc>
          <w:tcPr>
            <w:tcW w:w="1124" w:type="dxa"/>
            <w:tcBorders>
              <w:top w:val="single" w:sz="18" w:space="0" w:color="4472C4"/>
              <w:bottom w:val="single" w:sz="8" w:space="0" w:color="4472C4"/>
            </w:tcBorders>
            <w:shd w:val="clear" w:color="auto" w:fill="B4C6E7"/>
          </w:tcPr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分析项</w:t>
            </w:r>
          </w:p>
        </w:tc>
        <w:tc>
          <w:tcPr>
            <w:tcW w:w="2552" w:type="dxa"/>
            <w:tcBorders>
              <w:top w:val="single" w:sz="18" w:space="0" w:color="4472C4"/>
              <w:bottom w:val="single" w:sz="8" w:space="0" w:color="4472C4"/>
            </w:tcBorders>
            <w:shd w:val="clear" w:color="auto" w:fill="B4C6E7"/>
          </w:tcPr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活字印刷</w:t>
            </w:r>
          </w:p>
        </w:tc>
        <w:tc>
          <w:tcPr>
            <w:tcW w:w="2551" w:type="dxa"/>
            <w:tcBorders>
              <w:top w:val="single" w:sz="18" w:space="0" w:color="4472C4"/>
              <w:bottom w:val="single" w:sz="8" w:space="0" w:color="4472C4"/>
            </w:tcBorders>
            <w:shd w:val="clear" w:color="auto" w:fill="B4C6E7"/>
          </w:tcPr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电视赛事直播</w:t>
            </w:r>
          </w:p>
        </w:tc>
        <w:tc>
          <w:tcPr>
            <w:tcW w:w="2552" w:type="dxa"/>
            <w:tcBorders>
              <w:top w:val="single" w:sz="18" w:space="0" w:color="4472C4"/>
              <w:bottom w:val="single" w:sz="8" w:space="0" w:color="4472C4"/>
            </w:tcBorders>
            <w:shd w:val="clear" w:color="auto" w:fill="B4C6E7"/>
          </w:tcPr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地图导航</w:t>
            </w:r>
          </w:p>
        </w:tc>
      </w:tr>
      <w:tr w:rsidR="00E561D1">
        <w:tc>
          <w:tcPr>
            <w:tcW w:w="1124" w:type="dxa"/>
            <w:tcBorders>
              <w:top w:val="single" w:sz="8" w:space="0" w:color="4472C4"/>
            </w:tcBorders>
          </w:tcPr>
          <w:p w:rsidR="00E561D1" w:rsidRDefault="00E561D1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载体类型</w:t>
            </w:r>
          </w:p>
        </w:tc>
        <w:tc>
          <w:tcPr>
            <w:tcW w:w="2552" w:type="dxa"/>
            <w:tcBorders>
              <w:top w:val="single" w:sz="8" w:space="0" w:color="4472C4"/>
            </w:tcBorders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文字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□图像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□音频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□视频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  <w:tcBorders>
              <w:top w:val="single" w:sz="8" w:space="0" w:color="4472C4"/>
            </w:tcBorders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文字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□图像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音频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视频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  <w:tcBorders>
              <w:top w:val="single" w:sz="8" w:space="0" w:color="4472C4"/>
            </w:tcBorders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文字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图像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音频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□视频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  <w:tr w:rsidR="00E561D1">
        <w:tc>
          <w:tcPr>
            <w:tcW w:w="1124" w:type="dxa"/>
          </w:tcPr>
          <w:p w:rsidR="00E561D1" w:rsidRDefault="00E561D1">
            <w:pPr>
              <w:jc w:val="center"/>
              <w:rPr>
                <w:rFonts w:ascii="楷体" w:eastAsia="楷体" w:hAnsi="楷体"/>
                <w:szCs w:val="21"/>
              </w:rPr>
            </w:pPr>
            <w:bookmarkStart w:id="0" w:name="_Hlk31788329"/>
          </w:p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传播方式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印刷品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□电话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□广播电视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□网络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□印刷品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□电话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广播电视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□网络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□印刷品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□电话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□广播电视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网络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bookmarkEnd w:id="0"/>
      <w:tr w:rsidR="00E561D1">
        <w:tc>
          <w:tcPr>
            <w:tcW w:w="1124" w:type="dxa"/>
          </w:tcPr>
          <w:p w:rsidR="00E561D1" w:rsidRDefault="00E561D1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感知方式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视觉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□听觉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□触觉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视觉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听觉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□触觉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视觉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听觉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□触觉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tr w:rsidR="00E561D1">
        <w:tc>
          <w:tcPr>
            <w:tcW w:w="1124" w:type="dxa"/>
          </w:tcPr>
          <w:p w:rsidR="00E561D1" w:rsidRDefault="00E561D1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E561D1" w:rsidRDefault="006C712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达到效果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认识事物</w:t>
            </w:r>
            <w:r>
              <w:rPr>
                <w:rFonts w:ascii="楷体" w:eastAsia="楷体" w:hAnsi="楷体" w:hint="eastAsia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做出决策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认识事物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做出决策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</w:tcPr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认识事物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做出决策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sym w:font="Wingdings" w:char="F0FE"/>
            </w:r>
            <w:r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E561D1" w:rsidRDefault="006C712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□其他：</w:t>
            </w:r>
            <w:r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</w:tbl>
    <w:p w:rsidR="00E561D1" w:rsidRDefault="00E561D1">
      <w:pPr>
        <w:ind w:firstLineChars="200" w:firstLine="560"/>
        <w:rPr>
          <w:rFonts w:ascii="楷体" w:eastAsia="楷体" w:hAnsi="楷体"/>
          <w:sz w:val="28"/>
        </w:rPr>
      </w:pPr>
    </w:p>
    <w:p w:rsidR="006C712A" w:rsidRDefault="006C712A">
      <w:pPr>
        <w:ind w:firstLineChars="200" w:firstLine="560"/>
        <w:rPr>
          <w:rFonts w:ascii="楷体" w:eastAsia="楷体" w:hAnsi="楷体"/>
          <w:sz w:val="28"/>
        </w:rPr>
      </w:pPr>
    </w:p>
    <w:p w:rsidR="006C712A" w:rsidRDefault="006C712A">
      <w:pPr>
        <w:ind w:firstLineChars="200" w:firstLine="560"/>
        <w:rPr>
          <w:rFonts w:ascii="楷体" w:eastAsia="楷体" w:hAnsi="楷体"/>
          <w:sz w:val="28"/>
        </w:rPr>
      </w:pPr>
    </w:p>
    <w:p w:rsidR="006C712A" w:rsidRDefault="006C712A" w:rsidP="006C712A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信息分析表</w:t>
      </w:r>
    </w:p>
    <w:tbl>
      <w:tblPr>
        <w:tblStyle w:val="a3"/>
        <w:tblW w:w="0" w:type="auto"/>
        <w:tblBorders>
          <w:top w:val="single" w:sz="12" w:space="0" w:color="4F81BD" w:themeColor="accent1"/>
          <w:left w:val="single" w:sz="8" w:space="0" w:color="FFFFFF" w:themeColor="background1"/>
          <w:bottom w:val="single" w:sz="18" w:space="0" w:color="4F81BD" w:themeColor="accent1"/>
          <w:right w:val="single" w:sz="8" w:space="0" w:color="FFFFFF" w:themeColor="background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24"/>
        <w:gridCol w:w="2552"/>
        <w:gridCol w:w="2551"/>
        <w:gridCol w:w="2552"/>
      </w:tblGrid>
      <w:tr w:rsidR="006C712A" w:rsidTr="00D05296">
        <w:trPr>
          <w:trHeight w:val="396"/>
        </w:trPr>
        <w:tc>
          <w:tcPr>
            <w:tcW w:w="1124" w:type="dxa"/>
            <w:tcBorders>
              <w:top w:val="single" w:sz="18" w:space="0" w:color="4F81BD" w:themeColor="accent1"/>
              <w:bottom w:val="single" w:sz="8" w:space="0" w:color="4F81BD" w:themeColor="accent1"/>
            </w:tcBorders>
            <w:shd w:val="clear" w:color="auto" w:fill="B8CCE4" w:themeFill="accent1" w:themeFillTint="66"/>
          </w:tcPr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分析项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8" w:space="0" w:color="4F81BD" w:themeColor="accent1"/>
            </w:tcBorders>
            <w:shd w:val="clear" w:color="auto" w:fill="B8CCE4" w:themeFill="accent1" w:themeFillTint="66"/>
          </w:tcPr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活字印刷</w:t>
            </w:r>
          </w:p>
        </w:tc>
        <w:tc>
          <w:tcPr>
            <w:tcW w:w="2551" w:type="dxa"/>
            <w:tcBorders>
              <w:top w:val="single" w:sz="18" w:space="0" w:color="4F81BD" w:themeColor="accent1"/>
              <w:bottom w:val="single" w:sz="8" w:space="0" w:color="4F81BD" w:themeColor="accent1"/>
            </w:tcBorders>
            <w:shd w:val="clear" w:color="auto" w:fill="B8CCE4" w:themeFill="accent1" w:themeFillTint="66"/>
          </w:tcPr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电视赛事直播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8" w:space="0" w:color="4F81BD" w:themeColor="accent1"/>
            </w:tcBorders>
            <w:shd w:val="clear" w:color="auto" w:fill="B8CCE4" w:themeFill="accent1" w:themeFillTint="66"/>
          </w:tcPr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地图导航</w:t>
            </w:r>
          </w:p>
        </w:tc>
      </w:tr>
      <w:tr w:rsidR="006C712A" w:rsidTr="00D05296">
        <w:tc>
          <w:tcPr>
            <w:tcW w:w="1124" w:type="dxa"/>
            <w:tcBorders>
              <w:top w:val="single" w:sz="8" w:space="0" w:color="4F81BD" w:themeColor="accent1"/>
            </w:tcBorders>
          </w:tcPr>
          <w:p w:rsidR="006C712A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载体类型</w:t>
            </w:r>
          </w:p>
        </w:tc>
        <w:tc>
          <w:tcPr>
            <w:tcW w:w="2552" w:type="dxa"/>
            <w:tcBorders>
              <w:top w:val="single" w:sz="8" w:space="0" w:color="4F81BD" w:themeColor="accent1"/>
            </w:tcBorders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  <w:tcBorders>
              <w:top w:val="single" w:sz="8" w:space="0" w:color="4F81BD" w:themeColor="accent1"/>
            </w:tcBorders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  <w:tcBorders>
              <w:top w:val="single" w:sz="8" w:space="0" w:color="4F81BD" w:themeColor="accent1"/>
            </w:tcBorders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文字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图像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音频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视频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  <w:tr w:rsidR="006C712A" w:rsidTr="00D05296">
        <w:tc>
          <w:tcPr>
            <w:tcW w:w="1124" w:type="dxa"/>
          </w:tcPr>
          <w:p w:rsidR="006C712A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传播方式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现场交流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现场交流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印刷品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电话 </w:t>
            </w:r>
            <w:r w:rsidRPr="00790CED">
              <w:rPr>
                <w:rFonts w:ascii="楷体" w:eastAsia="楷体" w:hAnsi="楷体"/>
                <w:szCs w:val="21"/>
              </w:rPr>
              <w:t xml:space="preserve"> 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广播电视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网络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tr w:rsidR="006C712A" w:rsidTr="00D05296">
        <w:tc>
          <w:tcPr>
            <w:tcW w:w="1124" w:type="dxa"/>
          </w:tcPr>
          <w:p w:rsidR="006C712A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感知方式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</w:p>
        </w:tc>
        <w:tc>
          <w:tcPr>
            <w:tcW w:w="2551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视觉 </w:t>
            </w:r>
            <w:r w:rsidRPr="00790CED"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听觉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触觉 </w:t>
            </w:r>
            <w:r w:rsidRPr="00790CED">
              <w:rPr>
                <w:rFonts w:ascii="楷体" w:eastAsia="楷体" w:hAnsi="楷体"/>
                <w:szCs w:val="21"/>
              </w:rPr>
              <w:t xml:space="preserve">  </w:t>
            </w:r>
            <w:r>
              <w:rPr>
                <w:rFonts w:ascii="楷体" w:eastAsia="楷体" w:hAnsi="楷体"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tr w:rsidR="006C712A" w:rsidTr="00D05296">
        <w:tc>
          <w:tcPr>
            <w:tcW w:w="1124" w:type="dxa"/>
          </w:tcPr>
          <w:p w:rsidR="006C712A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6C712A" w:rsidRPr="00790CED" w:rsidRDefault="006C712A" w:rsidP="00D05296">
            <w:pPr>
              <w:jc w:val="center"/>
              <w:rPr>
                <w:rFonts w:ascii="楷体" w:eastAsia="楷体" w:hAnsi="楷体"/>
                <w:szCs w:val="21"/>
              </w:rPr>
            </w:pPr>
            <w:r w:rsidRPr="00790CED">
              <w:rPr>
                <w:rFonts w:ascii="楷体" w:eastAsia="楷体" w:hAnsi="楷体" w:hint="eastAsia"/>
                <w:szCs w:val="21"/>
              </w:rPr>
              <w:t>达到效果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认识事物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1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认识事物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  <w:tc>
          <w:tcPr>
            <w:tcW w:w="2552" w:type="dxa"/>
          </w:tcPr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认识事物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形成判断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 xml:space="preserve">做出决策 </w:t>
            </w:r>
            <w:r w:rsidRPr="00790CED"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指导行动</w:t>
            </w:r>
          </w:p>
          <w:p w:rsidR="006C712A" w:rsidRPr="00790CED" w:rsidRDefault="006C712A" w:rsidP="00D0529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□</w:t>
            </w:r>
            <w:r w:rsidRPr="00790CED">
              <w:rPr>
                <w:rFonts w:ascii="楷体" w:eastAsia="楷体" w:hAnsi="楷体" w:hint="eastAsia"/>
                <w:szCs w:val="21"/>
              </w:rPr>
              <w:t>其他：</w:t>
            </w:r>
            <w:r w:rsidRPr="00790CED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0CED">
              <w:rPr>
                <w:rFonts w:ascii="楷体" w:eastAsia="楷体" w:hAnsi="楷体"/>
                <w:szCs w:val="21"/>
                <w:u w:val="single"/>
              </w:rPr>
              <w:t xml:space="preserve">     </w:t>
            </w:r>
          </w:p>
        </w:tc>
      </w:tr>
    </w:tbl>
    <w:p w:rsidR="006C712A" w:rsidRPr="0073207C" w:rsidRDefault="006C712A" w:rsidP="006C712A">
      <w:pPr>
        <w:ind w:firstLineChars="200" w:firstLine="560"/>
        <w:rPr>
          <w:rFonts w:ascii="楷体" w:eastAsia="楷体" w:hAnsi="楷体"/>
          <w:sz w:val="28"/>
        </w:rPr>
      </w:pPr>
    </w:p>
    <w:p w:rsidR="006C712A" w:rsidRDefault="006C712A">
      <w:pPr>
        <w:ind w:firstLineChars="200" w:firstLine="560"/>
        <w:rPr>
          <w:rFonts w:ascii="楷体" w:eastAsia="楷体" w:hAnsi="楷体" w:hint="eastAsia"/>
          <w:sz w:val="28"/>
        </w:rPr>
      </w:pPr>
      <w:bookmarkStart w:id="1" w:name="_GoBack"/>
      <w:bookmarkEnd w:id="1"/>
    </w:p>
    <w:sectPr w:rsidR="006C71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D1"/>
    <w:rsid w:val="006C712A"/>
    <w:rsid w:val="00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8721"/>
  <w15:docId w15:val="{22B3ABDF-12DC-426B-8C93-1863396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2020-02-03T10:43:00Z</dcterms:created>
  <dcterms:modified xsi:type="dcterms:W3CDTF">2020-02-17T03:51:00Z</dcterms:modified>
</cp:coreProperties>
</file>