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Pr="009D4F2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4F28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4F28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к </w:t>
      </w:r>
      <w:r w:rsidR="00AF0E20" w:rsidRPr="009D4F28">
        <w:rPr>
          <w:rFonts w:ascii="Times New Roman" w:hAnsi="Times New Roman" w:cs="Times New Roman"/>
          <w:sz w:val="28"/>
          <w:szCs w:val="28"/>
        </w:rPr>
        <w:t>лабораторной</w:t>
      </w:r>
      <w:r w:rsidRPr="009D4F28">
        <w:rPr>
          <w:rFonts w:ascii="Times New Roman" w:hAnsi="Times New Roman" w:cs="Times New Roman"/>
          <w:sz w:val="28"/>
          <w:szCs w:val="28"/>
        </w:rPr>
        <w:t xml:space="preserve"> работе</w:t>
      </w:r>
      <w:bookmarkStart w:id="0" w:name="_GoBack"/>
      <w:bookmarkEnd w:id="0"/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на тему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«</w:t>
      </w:r>
      <w:r w:rsidR="00E83D0A">
        <w:rPr>
          <w:rFonts w:ascii="Times New Roman" w:hAnsi="Times New Roman" w:cs="Times New Roman"/>
          <w:sz w:val="28"/>
          <w:szCs w:val="28"/>
          <w:lang w:val="en-US"/>
        </w:rPr>
        <w:t>TRACEROUTE</w:t>
      </w:r>
      <w:r w:rsidRPr="009D4F28">
        <w:rPr>
          <w:rFonts w:ascii="Times New Roman" w:hAnsi="Times New Roman" w:cs="Times New Roman"/>
          <w:sz w:val="28"/>
          <w:szCs w:val="28"/>
        </w:rPr>
        <w:t>»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76D18" w:rsidRPr="009D4F28" w:rsidRDefault="00676D18" w:rsidP="00676D18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676D18" w:rsidRPr="009D4F28" w:rsidRDefault="00676D18" w:rsidP="00676D18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Выполнила:   </w:t>
      </w:r>
      <w:proofErr w:type="gram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Скачкова В. Д. </w:t>
      </w:r>
    </w:p>
    <w:p w:rsidR="00676D18" w:rsidRPr="009D4F28" w:rsidRDefault="00676D18" w:rsidP="00676D18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6D18" w:rsidRPr="009D4F28" w:rsidRDefault="00676D18" w:rsidP="00676D18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Проверила:   </w:t>
      </w:r>
      <w:proofErr w:type="gram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proofErr w:type="spellStart"/>
      <w:r w:rsidRPr="009D4F28">
        <w:rPr>
          <w:rFonts w:ascii="Times New Roman" w:eastAsia="Times New Roman" w:hAnsi="Times New Roman" w:cs="Times New Roman"/>
          <w:sz w:val="28"/>
          <w:szCs w:val="28"/>
        </w:rPr>
        <w:t>Болтак</w:t>
      </w:r>
      <w:proofErr w:type="spell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С. В.</w:t>
      </w:r>
    </w:p>
    <w:p w:rsidR="00676D18" w:rsidRPr="009D4F28" w:rsidRDefault="00676D18" w:rsidP="00676D18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DE56B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Минск 2026</w:t>
      </w:r>
      <w:r w:rsidRPr="009D4F28">
        <w:rPr>
          <w:rFonts w:ascii="Times New Roman" w:hAnsi="Times New Roman" w:cs="Times New Roman"/>
          <w:sz w:val="28"/>
          <w:szCs w:val="28"/>
        </w:rPr>
        <w:br w:type="page"/>
      </w:r>
    </w:p>
    <w:p w:rsidR="00462688" w:rsidRPr="00462688" w:rsidRDefault="00462688" w:rsidP="00462688">
      <w:pPr>
        <w:pStyle w:val="a5"/>
        <w:spacing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  <w:r w:rsidRPr="0046268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62688">
        <w:rPr>
          <w:rFonts w:ascii="Times New Roman" w:hAnsi="Times New Roman" w:cs="Times New Roman"/>
          <w:bCs/>
          <w:sz w:val="28"/>
          <w:szCs w:val="28"/>
        </w:rPr>
        <w:t xml:space="preserve">Необходимо разработать простейший аналог утилиты </w:t>
      </w:r>
      <w:r w:rsidRPr="00462688">
        <w:rPr>
          <w:rFonts w:ascii="Times New Roman" w:hAnsi="Times New Roman" w:cs="Times New Roman"/>
          <w:bCs/>
          <w:sz w:val="28"/>
          <w:szCs w:val="28"/>
          <w:lang w:val="en-US"/>
        </w:rPr>
        <w:t>traceroute</w:t>
      </w:r>
      <w:r w:rsidRPr="00462688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462688">
        <w:rPr>
          <w:rFonts w:ascii="Times New Roman" w:hAnsi="Times New Roman" w:cs="Times New Roman"/>
          <w:bCs/>
          <w:sz w:val="28"/>
          <w:szCs w:val="28"/>
          <w:lang w:val="en-US"/>
        </w:rPr>
        <w:t>tracert</w:t>
      </w:r>
      <w:proofErr w:type="spellEnd"/>
      <w:r w:rsidRPr="00462688">
        <w:rPr>
          <w:rFonts w:ascii="Times New Roman" w:hAnsi="Times New Roman" w:cs="Times New Roman"/>
          <w:bCs/>
          <w:sz w:val="28"/>
          <w:szCs w:val="28"/>
        </w:rPr>
        <w:t xml:space="preserve">, изученной в рамках первой лабораторной работы. В качестве протокола передачи данных можно использовать </w:t>
      </w:r>
      <w:r w:rsidRPr="00462688">
        <w:rPr>
          <w:rFonts w:ascii="Times New Roman" w:hAnsi="Times New Roman" w:cs="Times New Roman"/>
          <w:bCs/>
          <w:sz w:val="28"/>
          <w:szCs w:val="28"/>
          <w:lang w:val="en-US"/>
        </w:rPr>
        <w:t>ICMP</w:t>
      </w:r>
      <w:r w:rsidRPr="00462688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r w:rsidRPr="00462688">
        <w:rPr>
          <w:rFonts w:ascii="Times New Roman" w:hAnsi="Times New Roman" w:cs="Times New Roman"/>
          <w:bCs/>
          <w:sz w:val="28"/>
          <w:szCs w:val="28"/>
          <w:lang w:val="en-US"/>
        </w:rPr>
        <w:t>UDP</w:t>
      </w:r>
      <w:r w:rsidRPr="00462688">
        <w:rPr>
          <w:rFonts w:ascii="Times New Roman" w:hAnsi="Times New Roman" w:cs="Times New Roman"/>
          <w:bCs/>
          <w:sz w:val="28"/>
          <w:szCs w:val="28"/>
        </w:rPr>
        <w:t xml:space="preserve"> (на выбор). При реализации использовать программный интерфейс сокетов (готовые реализации отправки/получения </w:t>
      </w:r>
      <w:r w:rsidRPr="00462688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r w:rsidRPr="00462688">
        <w:rPr>
          <w:rFonts w:ascii="Times New Roman" w:hAnsi="Times New Roman" w:cs="Times New Roman"/>
          <w:bCs/>
          <w:sz w:val="28"/>
          <w:szCs w:val="28"/>
        </w:rPr>
        <w:t xml:space="preserve"> зап</w:t>
      </w:r>
      <w:r>
        <w:rPr>
          <w:rFonts w:ascii="Times New Roman" w:hAnsi="Times New Roman" w:cs="Times New Roman"/>
          <w:bCs/>
          <w:sz w:val="28"/>
          <w:szCs w:val="28"/>
        </w:rPr>
        <w:t xml:space="preserve">росов использовать запрещено). </w:t>
      </w:r>
    </w:p>
    <w:p w:rsidR="004E384C" w:rsidRPr="00462688" w:rsidRDefault="00462688" w:rsidP="00462688">
      <w:pPr>
        <w:pStyle w:val="a5"/>
        <w:spacing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462688">
        <w:rPr>
          <w:rFonts w:ascii="Times New Roman" w:hAnsi="Times New Roman" w:cs="Times New Roman"/>
          <w:bCs/>
          <w:sz w:val="28"/>
          <w:szCs w:val="28"/>
        </w:rPr>
        <w:t xml:space="preserve">Утилита должна принимать в качестве параметра </w:t>
      </w:r>
      <w:r w:rsidRPr="00462688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462688">
        <w:rPr>
          <w:rFonts w:ascii="Times New Roman" w:hAnsi="Times New Roman" w:cs="Times New Roman"/>
          <w:bCs/>
          <w:sz w:val="28"/>
          <w:szCs w:val="28"/>
        </w:rPr>
        <w:t xml:space="preserve">-адрес целевого узла и выводить узлы маршрута аналогично системному </w:t>
      </w:r>
      <w:r w:rsidRPr="00462688">
        <w:rPr>
          <w:rFonts w:ascii="Times New Roman" w:hAnsi="Times New Roman" w:cs="Times New Roman"/>
          <w:bCs/>
          <w:sz w:val="28"/>
          <w:szCs w:val="28"/>
          <w:lang w:val="en-US"/>
        </w:rPr>
        <w:t>traceroute</w:t>
      </w:r>
      <w:r w:rsidRPr="00462688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462688">
        <w:rPr>
          <w:rFonts w:ascii="Times New Roman" w:hAnsi="Times New Roman" w:cs="Times New Roman"/>
          <w:bCs/>
          <w:sz w:val="28"/>
          <w:szCs w:val="28"/>
          <w:lang w:val="en-US"/>
        </w:rPr>
        <w:t>tracert</w:t>
      </w:r>
      <w:proofErr w:type="spellEnd"/>
      <w:r w:rsidRPr="00462688">
        <w:rPr>
          <w:rFonts w:ascii="Times New Roman" w:hAnsi="Times New Roman" w:cs="Times New Roman"/>
          <w:bCs/>
          <w:sz w:val="28"/>
          <w:szCs w:val="28"/>
        </w:rPr>
        <w:t xml:space="preserve"> (порядковый номер, время ожидания ответа для каждого отправленного пакета и адрес узла). Следует отправлять более одного пакета.</w:t>
      </w:r>
    </w:p>
    <w:p w:rsidR="004E384C" w:rsidRDefault="004E384C" w:rsidP="00153B28">
      <w:pPr>
        <w:pStyle w:val="a5"/>
        <w:spacing w:line="360" w:lineRule="exact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462688" w:rsidRPr="00462688" w:rsidRDefault="00462688" w:rsidP="0046268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кода программы:</w:t>
      </w:r>
    </w:p>
    <w:p w:rsidR="00526E64" w:rsidRDefault="00526E64" w:rsidP="00806358">
      <w:pPr>
        <w:pStyle w:val="a5"/>
        <w:spacing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using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System.Diagnostics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using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System.Net;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using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System.Net.Sockets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namespace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mytraceroute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internal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static class Program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806358">
        <w:rPr>
          <w:rFonts w:ascii="Times New Roman" w:hAnsi="Times New Roman" w:cs="Times New Roman"/>
          <w:bCs/>
          <w:sz w:val="28"/>
          <w:szCs w:val="28"/>
        </w:rPr>
        <w:t>настройки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traceroute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DefaultMaxHops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30;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DefaultProbesPerHop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3;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DefaultTimeoutMs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4000;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IcmpEchoRequestType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8;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IcmpEchoReplyType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IcmpTimeExceededType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11;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static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_identifier;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static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_sequence;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readonly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struct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PendingProbe</w:t>
      </w:r>
      <w:proofErr w:type="spellEnd"/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public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PendingProbe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sequence,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DateTime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sentAt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Sequence = sequence;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SentAt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sentAt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public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Sequence { get;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public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DateTime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SentAt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 get;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static void Main(string[]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args.Length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1)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PrintUsage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(!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IPAddress.TryParse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[0], out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targetIp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||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targetIp.AddressFamily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!=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AddressFamily.InterNetwork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Console.WriteLine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806358">
        <w:rPr>
          <w:rFonts w:ascii="Times New Roman" w:hAnsi="Times New Roman" w:cs="Times New Roman"/>
          <w:bCs/>
          <w:sz w:val="28"/>
          <w:szCs w:val="28"/>
        </w:rPr>
        <w:t>Целевой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адрес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должен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быть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допустимым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IPv4 </w:t>
      </w:r>
      <w:r w:rsidRPr="00806358">
        <w:rPr>
          <w:rFonts w:ascii="Times New Roman" w:hAnsi="Times New Roman" w:cs="Times New Roman"/>
          <w:bCs/>
          <w:sz w:val="28"/>
          <w:szCs w:val="28"/>
        </w:rPr>
        <w:t>адресом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.");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maxHops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args.Length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&gt;= 2 &amp;&amp;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int.TryParse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[1], out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mh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?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mh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: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DefaultMaxHops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probesPerHop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args.Length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&gt;= 3 &amp;&amp;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int.TryParse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[2], out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pp) ?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pp :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DefaultProbesPerHop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timeoutMs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args.Length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&gt;= 4 &amp;&amp;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int.TryParse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[3], out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tm) ?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tm :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DefaultTimeoutMs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_identifier =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)(</w:t>
      </w:r>
      <w:proofErr w:type="spellStart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Process.GetCurrentProcess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().Id &amp; 0xFFFF);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(_identifier == 0) _identifier = 0x1234;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_sequence = 1;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End"/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RunTraceroute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targetIp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maxHops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probesPerHop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timeoutMs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SocketException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ex)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// Raw </w:t>
      </w:r>
      <w:r w:rsidRPr="00806358">
        <w:rPr>
          <w:rFonts w:ascii="Times New Roman" w:hAnsi="Times New Roman" w:cs="Times New Roman"/>
          <w:bCs/>
          <w:sz w:val="28"/>
          <w:szCs w:val="28"/>
        </w:rPr>
        <w:t>сокеты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требуют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права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администратора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Console.WriteLine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$"</w:t>
      </w:r>
      <w:r w:rsidRPr="00806358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сокета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ex.SocketErrorCode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} ({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ex.Message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})");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Console.WriteLine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>("Запустите программу из командной строки с правами администратора.");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private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static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void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</w:rPr>
        <w:t>PrintUsage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Console.WriteLine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("Используйте команду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mytraceroute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 через командную строку.");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Console.WriteLine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806358">
        <w:rPr>
          <w:rFonts w:ascii="Times New Roman" w:hAnsi="Times New Roman" w:cs="Times New Roman"/>
          <w:bCs/>
          <w:sz w:val="28"/>
          <w:szCs w:val="28"/>
        </w:rPr>
        <w:t>Пример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ввода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mytraceroute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8.8.8.8");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static void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RunTraceroute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IPAddress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targetIp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maxHops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probesPerHop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timeoutMs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using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socket = new Socket(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AddressFamily.InterNetwork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SocketType.Raw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ProtocolType.Icmp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806358">
        <w:rPr>
          <w:rFonts w:ascii="Times New Roman" w:hAnsi="Times New Roman" w:cs="Times New Roman"/>
          <w:bCs/>
          <w:sz w:val="28"/>
          <w:szCs w:val="28"/>
        </w:rPr>
        <w:t>// Получение IPv4 ICMP пакетов и возможность установки TTL для каждой отправки.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socket.SetSocketOption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SocketOptionLevel.IP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SocketOptionName.IpTimeToLive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, 1);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806358">
        <w:rPr>
          <w:rFonts w:ascii="Times New Roman" w:hAnsi="Times New Roman" w:cs="Times New Roman"/>
          <w:bCs/>
          <w:sz w:val="28"/>
          <w:szCs w:val="28"/>
        </w:rPr>
        <w:t xml:space="preserve">// Таймаут приема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raw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>-сокета обновляется для каждого хопа в цикле.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socket.ReceiveTimeout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timeoutMs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sendBuffer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byte[64];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recvBuffer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byte[65535];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ttl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ttl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maxHops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ttl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++)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pending = new Dictionary&lt;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PendingProbe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&gt;(capacity: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probesPerHop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seqs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probesPerHop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rtts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double?[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probesPerHop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responderIps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IPAddress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?[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probesPerHop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806358">
        <w:rPr>
          <w:rFonts w:ascii="Times New Roman" w:hAnsi="Times New Roman" w:cs="Times New Roman"/>
          <w:bCs/>
          <w:sz w:val="28"/>
          <w:szCs w:val="28"/>
        </w:rPr>
        <w:t>// Сначала отправляем все зонды для этого TTL.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probesPerHop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++)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seq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_sequence++;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seqs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]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seq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pending[</w:t>
      </w:r>
      <w:proofErr w:type="spellStart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seq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] = new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PendingProbe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seq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DateTime.UtcNow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byte[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] packet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BuildIcmpEchoRequest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(_identifier,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seq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sendBuffer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806358">
        <w:rPr>
          <w:rFonts w:ascii="Times New Roman" w:hAnsi="Times New Roman" w:cs="Times New Roman"/>
          <w:bCs/>
          <w:sz w:val="28"/>
          <w:szCs w:val="28"/>
        </w:rPr>
        <w:t>// TTL применяется к следующему исходящему пакету от этого сокета.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socket.SetSocketOption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SocketOptionLevel.IP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SocketOptionName.IpTimeToLive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ttl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socket.SendTo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packet, new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IPEndPoint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targetIp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, 0));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806358">
        <w:rPr>
          <w:rFonts w:ascii="Times New Roman" w:hAnsi="Times New Roman" w:cs="Times New Roman"/>
          <w:bCs/>
          <w:sz w:val="28"/>
          <w:szCs w:val="28"/>
        </w:rPr>
        <w:t>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// Ожидание ответов до истечения времени.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hopStopwatch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Stopwatch.StartNew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pending.Count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0 &amp;&amp;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hopStopwatch.ElapsedMilliseconds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timeoutMs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remaining =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Math.Max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(0,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timeoutMs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hopStopwatch.ElapsedMilliseconds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socket.ReceiveTimeout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remaining;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EndPoint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remote = new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IPEndPoint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IPAddress.Any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, 0);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receivedBytes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End"/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receivedBytes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socket.ReceiveFrom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recvBuffer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, ref remote);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SocketException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ex) when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ex.SocketErrorCode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SocketError.TimedOut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break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receivedBytes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&lt;= 0)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continue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(!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TryExtractSequenceFromIcmp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recvBuffer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receivedBytes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out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respondedSeq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out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icmpType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continue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respondedSeq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0 || !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pending.TryGetValue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respondedSeq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out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probe))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continue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    //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rtt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 с момента отправки конкретного зонда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rttMs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DateTime.UtcNow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probe.SentAt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TotalMilliseconds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idx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Array.IndexOf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seqs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respondedSeq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idx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0) continue;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rtts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idx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]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rttMs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responderIps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idx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] = ((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IPEndPoint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)remote).Address;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806358">
        <w:rPr>
          <w:rFonts w:ascii="Times New Roman" w:hAnsi="Times New Roman" w:cs="Times New Roman"/>
          <w:bCs/>
          <w:sz w:val="28"/>
          <w:szCs w:val="28"/>
        </w:rPr>
        <w:t>// Для каждой последовательности достаточно одного ответа.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</w:rPr>
        <w:t>pending.Remove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respondedSeq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>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//Находим первый ответивший IP для вывода одного адреса.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hopIp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responderIps.FirstOrDefault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=&gt;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is not null);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Console.Write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$"{ttl,2} ");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hopIp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is null)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probesPerHop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++)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Console.Write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"* ");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Console.WriteLine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continue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Console.Write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$"{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hopIp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} ");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probesPerHop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++)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rtts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] is double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responderIps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is not null &amp;&amp; !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ip.Equals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hopIp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Console.Write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$"{ms,7:0.0}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} ");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proofErr w:type="gramEnd"/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Console.Write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$"{ms,7:0.0}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ms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proofErr w:type="gramEnd"/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Console.Write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$"{ "*",7} ");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Console.WriteLine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// </w:t>
      </w:r>
      <w:r w:rsidRPr="00806358">
        <w:rPr>
          <w:rFonts w:ascii="Times New Roman" w:hAnsi="Times New Roman" w:cs="Times New Roman"/>
          <w:bCs/>
          <w:sz w:val="28"/>
          <w:szCs w:val="28"/>
        </w:rPr>
        <w:t>Останавливаемся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806358">
        <w:rPr>
          <w:rFonts w:ascii="Times New Roman" w:hAnsi="Times New Roman" w:cs="Times New Roman"/>
          <w:bCs/>
          <w:sz w:val="28"/>
          <w:szCs w:val="28"/>
        </w:rPr>
        <w:t>если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пункт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назначения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ответил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rtts.Any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=&gt;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is double) &amp;&amp;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responderIps.Any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=&gt;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!= null &amp;&amp;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ip.Equals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targetIp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)))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break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static byte[]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BuildIcmpEchoRequest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identifier,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sequence, byte[]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payloadBuffer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806358">
        <w:rPr>
          <w:rFonts w:ascii="Times New Roman" w:hAnsi="Times New Roman" w:cs="Times New Roman"/>
          <w:bCs/>
          <w:sz w:val="28"/>
          <w:szCs w:val="28"/>
        </w:rPr>
        <w:t>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// 8 байт ICMP заголовка + полезная нагрузка.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const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icmpHeaderLen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8;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payloadLen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payloadBuffer.Length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icmpHeaderLen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payloadLen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1)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payloadLen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32;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packetLen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icmpHeaderLen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payloadLen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packet = new byte[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packetLen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</w:rPr>
        <w:t>packet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0]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IcmpEchoRequestType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>; // тип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</w:rPr>
        <w:t>packet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</w:rPr>
        <w:t>1] = 0; // код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// контрольная сумма по смещению 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2..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3] </w:t>
      </w:r>
      <w:r w:rsidRPr="00806358">
        <w:rPr>
          <w:rFonts w:ascii="Times New Roman" w:hAnsi="Times New Roman" w:cs="Times New Roman"/>
          <w:bCs/>
          <w:sz w:val="28"/>
          <w:szCs w:val="28"/>
        </w:rPr>
        <w:t>будет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заполнена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06358">
        <w:rPr>
          <w:rFonts w:ascii="Times New Roman" w:hAnsi="Times New Roman" w:cs="Times New Roman"/>
          <w:bCs/>
          <w:sz w:val="28"/>
          <w:szCs w:val="28"/>
        </w:rPr>
        <w:t>позже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packet[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4] = (byte)(identifier &gt;&gt; 8);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packet[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5] = (byte)(identifier &amp; 0xFF);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packet[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6] = (byte)(sequence &gt;&gt; 8);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packet[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7] = (byte)(sequence &amp; 0xFF);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806358">
        <w:rPr>
          <w:rFonts w:ascii="Times New Roman" w:hAnsi="Times New Roman" w:cs="Times New Roman"/>
          <w:bCs/>
          <w:sz w:val="28"/>
          <w:szCs w:val="28"/>
        </w:rPr>
        <w:t>// Заполняем полезную нагрузку детерминированными байтами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 i = 0; i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&lt;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payloadLen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</w:rPr>
        <w:t>; i++)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packet[</w:t>
      </w:r>
      <w:proofErr w:type="spellStart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icmpHeaderLen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] = (byte)(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&amp; 0xFF);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checksum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ComputeChecksum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(packet);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packet[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2] = (byte)(checksum &gt;&gt; 8);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packet[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3] = (byte)(checksum &amp; 0xFF);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packet;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static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ComputeChecksum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(byte[] data)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sum = 0;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+ 1 &lt;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data.Length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+=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)((data[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] &lt;&lt; 8) | data[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+ 1]);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+= 2;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data.Length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+=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)(data[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] &lt;&lt; 8);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((sum &gt;&gt; 16) != 0)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(sum &amp; 0xFFFF) + (sum &gt;&gt; 16);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)~sum;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static bool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TryExtractSequenceFromIcmp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(byte[] buffer,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length, out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sequence, out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icmpType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sequence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icmpType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-1;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(length &lt; 8)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false;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806358">
        <w:rPr>
          <w:rFonts w:ascii="Times New Roman" w:hAnsi="Times New Roman" w:cs="Times New Roman"/>
          <w:bCs/>
          <w:sz w:val="28"/>
          <w:szCs w:val="28"/>
        </w:rPr>
        <w:t>// Некоторые системы возвращают IP-заголовок + ICMP; другие возвращают только ICMP.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// Определяем IPv4 заголовок по версии и полю протокола (ICMP=1).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icmpOffset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(length &gt;= 20 &amp;&amp; ((buffer[0] &gt;&gt; 4) == 4) &amp;&amp; buffer[9] == 1)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ihl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buffer[0] &amp; 0x0F;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icmpOffset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ihl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 4;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icmpOffset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0 ||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icmpOffset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+ 8 &gt; length)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false;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icmpType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buffer[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icmpOffset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icmpCode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buffer[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icmpOffset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+ 1];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806358">
        <w:rPr>
          <w:rFonts w:ascii="Times New Roman" w:hAnsi="Times New Roman" w:cs="Times New Roman"/>
          <w:bCs/>
          <w:sz w:val="28"/>
          <w:szCs w:val="28"/>
        </w:rPr>
        <w:t xml:space="preserve">//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Reply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>: ICMP заголовок напрямую содержит идентификатор/последовательность.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icmpType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IcmpEchoReplyType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&amp;&amp;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icmpCode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0)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icmpOffset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+ 8 &gt; length) return false;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id = ReadUInt16BE(buffer,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icmpOffset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+ 4);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(id != _identifier) return false;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sequence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ReadUInt16BE(buffer,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icmpOffset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+ 6);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sequence != </w:t>
      </w:r>
      <w:r w:rsidRPr="00806358">
        <w:rPr>
          <w:rFonts w:ascii="Times New Roman" w:hAnsi="Times New Roman" w:cs="Times New Roman"/>
          <w:bCs/>
          <w:sz w:val="28"/>
          <w:szCs w:val="28"/>
        </w:rPr>
        <w:t>0;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//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Time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Exceeded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>: встроенный исходный IPv4 заголовок + первые 8 байт исходной полезной нагрузки.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icmpType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 ==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IcmpTimeExceededType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>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// Внешний ICMP заголовок составляет 8 байт.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innerIpStart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icmpOffset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+ 8;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innerIpStart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+ 20 &gt; length) return false;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((buffer[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innerIpStart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] &gt;&gt; 4) != 4) return false; // </w:t>
      </w:r>
      <w:r w:rsidRPr="00806358">
        <w:rPr>
          <w:rFonts w:ascii="Times New Roman" w:hAnsi="Times New Roman" w:cs="Times New Roman"/>
          <w:bCs/>
          <w:sz w:val="28"/>
          <w:szCs w:val="28"/>
        </w:rPr>
        <w:t>не</w:t>
      </w: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IPv4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innerIhl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buffer[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innerIpStart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] &amp; 0x0F;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innerIpLen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innerIhl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 4;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innerIcmpStart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innerIpStart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innerIpLen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806358">
        <w:rPr>
          <w:rFonts w:ascii="Times New Roman" w:hAnsi="Times New Roman" w:cs="Times New Roman"/>
          <w:bCs/>
          <w:sz w:val="28"/>
          <w:szCs w:val="28"/>
        </w:rPr>
        <w:t xml:space="preserve">// Встроенный ICMP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</w:rPr>
        <w:t xml:space="preserve"> заголовок: требуется минимум 8 байт.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innerIcmpStart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+ 8 &gt; length) return false;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id = ReadUInt16BE(buffer,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innerIcmpStart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+ 4);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(id != _identifier) return false;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sequence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ReadUInt16BE(buffer,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innerIcmpStart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+ 6);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sequence != 0;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false;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static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ReadUInt16BE(byte[] buffer, 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offset)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ushort</w:t>
      </w:r>
      <w:proofErr w:type="spellEnd"/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>)((buffer[offset] &lt;&lt; 8) | buffer[offset + 1]);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806358">
        <w:rPr>
          <w:rFonts w:ascii="Times New Roman" w:hAnsi="Times New Roman" w:cs="Times New Roman"/>
          <w:bCs/>
          <w:sz w:val="28"/>
          <w:szCs w:val="28"/>
        </w:rPr>
        <w:t>}</w:t>
      </w:r>
    </w:p>
    <w:p w:rsidR="00806358" w:rsidRP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806358">
        <w:rPr>
          <w:rFonts w:ascii="Times New Roman" w:hAnsi="Times New Roman" w:cs="Times New Roman"/>
          <w:bCs/>
          <w:sz w:val="28"/>
          <w:szCs w:val="28"/>
        </w:rPr>
        <w:t>}</w:t>
      </w:r>
    </w:p>
    <w:p w:rsidR="00806358" w:rsidRDefault="00806358" w:rsidP="00806358">
      <w:pPr>
        <w:pStyle w:val="a5"/>
        <w:spacing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:rsidR="00FF0399" w:rsidRDefault="00CD1A8D" w:rsidP="00917409">
      <w:pPr>
        <w:spacing w:after="0" w:line="360" w:lineRule="exact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представлены результаты использования стандартной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CD1A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созданного мной аналога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mytraceroute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D1A8D" w:rsidRDefault="00917409" w:rsidP="0080635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91740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127000</wp:posOffset>
            </wp:positionH>
            <wp:positionV relativeFrom="paragraph">
              <wp:posOffset>383719</wp:posOffset>
            </wp:positionV>
            <wp:extent cx="5340350" cy="4709795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1A8D" w:rsidRDefault="00CD1A8D" w:rsidP="00CD1A8D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Сравнение работы утилит</w:t>
      </w:r>
    </w:p>
    <w:p w:rsidR="00CD1A8D" w:rsidRDefault="00CD1A8D" w:rsidP="0080635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CD1A8D" w:rsidRDefault="00CD1A8D" w:rsidP="0080635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CD1A8D" w:rsidRPr="00684CF1" w:rsidRDefault="00917409" w:rsidP="00917409">
      <w:pPr>
        <w:tabs>
          <w:tab w:val="left" w:pos="6398"/>
        </w:tabs>
        <w:spacing w:after="0" w:line="360" w:lineRule="exact"/>
        <w:ind w:firstLine="708"/>
        <w:rPr>
          <w:rFonts w:ascii="Times New Roman" w:hAnsi="Times New Roman" w:cs="Times New Roman"/>
          <w:sz w:val="28"/>
          <w:szCs w:val="28"/>
        </w:rPr>
      </w:pPr>
      <w:r w:rsidRPr="00CD1A8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706FEC9" wp14:editId="726935F0">
            <wp:simplePos x="0" y="0"/>
            <wp:positionH relativeFrom="column">
              <wp:posOffset>120650</wp:posOffset>
            </wp:positionH>
            <wp:positionV relativeFrom="page">
              <wp:posOffset>1732507</wp:posOffset>
            </wp:positionV>
            <wp:extent cx="5940425" cy="334137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1A8D">
        <w:rPr>
          <w:rFonts w:ascii="Times New Roman" w:hAnsi="Times New Roman" w:cs="Times New Roman"/>
          <w:sz w:val="28"/>
          <w:szCs w:val="28"/>
        </w:rPr>
        <w:t xml:space="preserve">Общий вид трафика в </w:t>
      </w:r>
      <w:r w:rsidR="00CD1A8D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CD1A8D">
        <w:rPr>
          <w:rFonts w:ascii="Times New Roman" w:hAnsi="Times New Roman" w:cs="Times New Roman"/>
          <w:sz w:val="28"/>
          <w:szCs w:val="28"/>
        </w:rPr>
        <w:t xml:space="preserve"> после вызова </w:t>
      </w:r>
      <w:proofErr w:type="spellStart"/>
      <w:r w:rsidR="00CD1A8D">
        <w:rPr>
          <w:rFonts w:ascii="Times New Roman" w:hAnsi="Times New Roman" w:cs="Times New Roman"/>
          <w:sz w:val="28"/>
          <w:szCs w:val="28"/>
          <w:lang w:val="en-US"/>
        </w:rPr>
        <w:t>mytraceroute</w:t>
      </w:r>
      <w:proofErr w:type="spellEnd"/>
      <w:r w:rsidR="00CD1A8D">
        <w:rPr>
          <w:rFonts w:ascii="Times New Roman" w:hAnsi="Times New Roman" w:cs="Times New Roman"/>
          <w:sz w:val="28"/>
          <w:szCs w:val="28"/>
        </w:rPr>
        <w:t xml:space="preserve"> представлен на рисунке 2</w:t>
      </w:r>
      <w:r w:rsidR="00684CF1">
        <w:rPr>
          <w:rFonts w:ascii="Times New Roman" w:hAnsi="Times New Roman" w:cs="Times New Roman"/>
          <w:sz w:val="28"/>
          <w:szCs w:val="28"/>
        </w:rPr>
        <w:t>.</w:t>
      </w:r>
    </w:p>
    <w:p w:rsidR="00CD1A8D" w:rsidRDefault="00CD1A8D" w:rsidP="0080635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CD1A8D" w:rsidRPr="00CD1A8D" w:rsidRDefault="00CD1A8D" w:rsidP="00CD1A8D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Общий вид трафика</w:t>
      </w:r>
    </w:p>
    <w:p w:rsidR="00684CF1" w:rsidRDefault="00684CF1" w:rsidP="00917409">
      <w:pPr>
        <w:spacing w:after="0" w:line="360" w:lineRule="exact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3-5 представлены </w:t>
      </w:r>
      <w:r w:rsidR="00917409">
        <w:rPr>
          <w:rFonts w:ascii="Times New Roman" w:hAnsi="Times New Roman" w:cs="Times New Roman"/>
          <w:sz w:val="28"/>
          <w:szCs w:val="28"/>
        </w:rPr>
        <w:t xml:space="preserve">подробности отправленных эхо-запросов, полученных эхо-ответов и сообщений об окончании </w:t>
      </w:r>
      <w:r w:rsidR="00917409">
        <w:rPr>
          <w:rFonts w:ascii="Times New Roman" w:hAnsi="Times New Roman" w:cs="Times New Roman"/>
          <w:sz w:val="28"/>
          <w:szCs w:val="28"/>
          <w:lang w:val="en-US"/>
        </w:rPr>
        <w:t>TTL</w:t>
      </w:r>
      <w:r w:rsidR="00917409">
        <w:rPr>
          <w:rFonts w:ascii="Times New Roman" w:hAnsi="Times New Roman" w:cs="Times New Roman"/>
          <w:sz w:val="28"/>
          <w:szCs w:val="28"/>
        </w:rPr>
        <w:t xml:space="preserve"> отправленных пакетов.</w:t>
      </w:r>
    </w:p>
    <w:p w:rsidR="00917409" w:rsidRPr="00917409" w:rsidRDefault="00917409" w:rsidP="0080635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CD1A8D" w:rsidRPr="00684CF1" w:rsidRDefault="00917409" w:rsidP="00684CF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684CF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-1833</wp:posOffset>
            </wp:positionH>
            <wp:positionV relativeFrom="paragraph">
              <wp:posOffset>-407</wp:posOffset>
            </wp:positionV>
            <wp:extent cx="5940425" cy="4425950"/>
            <wp:effectExtent l="0" t="0" r="3175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4CF1">
        <w:rPr>
          <w:rFonts w:ascii="Times New Roman" w:hAnsi="Times New Roman" w:cs="Times New Roman"/>
          <w:sz w:val="28"/>
          <w:szCs w:val="28"/>
        </w:rPr>
        <w:t xml:space="preserve">Рисунок 3 – Содержание одного из </w:t>
      </w:r>
      <w:r w:rsidR="00684CF1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="00684CF1" w:rsidRPr="00684CF1">
        <w:rPr>
          <w:rFonts w:ascii="Times New Roman" w:hAnsi="Times New Roman" w:cs="Times New Roman"/>
          <w:sz w:val="28"/>
          <w:szCs w:val="28"/>
        </w:rPr>
        <w:t xml:space="preserve"> </w:t>
      </w:r>
      <w:r w:rsidR="00684CF1">
        <w:rPr>
          <w:rFonts w:ascii="Times New Roman" w:hAnsi="Times New Roman" w:cs="Times New Roman"/>
          <w:sz w:val="28"/>
          <w:szCs w:val="28"/>
          <w:lang w:val="en-US"/>
        </w:rPr>
        <w:t>request</w:t>
      </w:r>
    </w:p>
    <w:p w:rsidR="00684CF1" w:rsidRDefault="00684CF1" w:rsidP="00684CF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684CF1" w:rsidRDefault="00684CF1" w:rsidP="00684CF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684CF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-96160</wp:posOffset>
            </wp:positionH>
            <wp:positionV relativeFrom="paragraph">
              <wp:posOffset>174625</wp:posOffset>
            </wp:positionV>
            <wp:extent cx="5940425" cy="2753995"/>
            <wp:effectExtent l="0" t="0" r="3175" b="825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4 – Содержание </w:t>
      </w:r>
      <w:r w:rsidRPr="00684CF1">
        <w:rPr>
          <w:rFonts w:ascii="Times New Roman" w:hAnsi="Times New Roman" w:cs="Times New Roman"/>
          <w:sz w:val="28"/>
          <w:szCs w:val="28"/>
        </w:rPr>
        <w:t xml:space="preserve">ICMP </w:t>
      </w:r>
      <w:proofErr w:type="spellStart"/>
      <w:r w:rsidRPr="00684CF1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684C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CF1">
        <w:rPr>
          <w:rFonts w:ascii="Times New Roman" w:hAnsi="Times New Roman" w:cs="Times New Roman"/>
          <w:sz w:val="28"/>
          <w:szCs w:val="28"/>
        </w:rPr>
        <w:t>Exceeded</w:t>
      </w:r>
      <w:proofErr w:type="spellEnd"/>
    </w:p>
    <w:p w:rsidR="00684CF1" w:rsidRDefault="00684CF1" w:rsidP="00684CF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684CF1" w:rsidRPr="00684CF1" w:rsidRDefault="00684CF1" w:rsidP="00684CF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4CF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84526</wp:posOffset>
            </wp:positionH>
            <wp:positionV relativeFrom="paragraph">
              <wp:posOffset>-551</wp:posOffset>
            </wp:positionV>
            <wp:extent cx="5940425" cy="3663950"/>
            <wp:effectExtent l="0" t="0" r="3175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5 – Содержание </w:t>
      </w:r>
      <w:r w:rsidRPr="00684CF1">
        <w:rPr>
          <w:rFonts w:ascii="Times New Roman" w:hAnsi="Times New Roman" w:cs="Times New Roman"/>
          <w:sz w:val="28"/>
          <w:szCs w:val="28"/>
        </w:rPr>
        <w:t xml:space="preserve">ICMP </w:t>
      </w:r>
      <w:proofErr w:type="spellStart"/>
      <w:r w:rsidRPr="00684CF1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84C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CF1">
        <w:rPr>
          <w:rFonts w:ascii="Times New Roman" w:hAnsi="Times New Roman" w:cs="Times New Roman"/>
          <w:sz w:val="28"/>
          <w:szCs w:val="28"/>
        </w:rPr>
        <w:t>Reply</w:t>
      </w:r>
      <w:proofErr w:type="spellEnd"/>
    </w:p>
    <w:sectPr w:rsidR="00684CF1" w:rsidRPr="00684C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B61DB"/>
    <w:multiLevelType w:val="multilevel"/>
    <w:tmpl w:val="726E5E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06B5F"/>
    <w:multiLevelType w:val="multilevel"/>
    <w:tmpl w:val="B53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9F117D"/>
    <w:multiLevelType w:val="multilevel"/>
    <w:tmpl w:val="3F0E73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decimal"/>
        <w:lvlText w:val="%2."/>
        <w:lvlJc w:val="left"/>
      </w:lvl>
    </w:lvlOverride>
  </w:num>
  <w:num w:numId="3">
    <w:abstractNumId w:val="1"/>
    <w:lvlOverride w:ilvl="1">
      <w:lvl w:ilvl="1">
        <w:numFmt w:val="decimal"/>
        <w:lvlText w:val="%2."/>
        <w:lvlJc w:val="left"/>
      </w:lvl>
    </w:lvlOverride>
  </w:num>
  <w:num w:numId="4">
    <w:abstractNumId w:val="1"/>
    <w:lvlOverride w:ilvl="1">
      <w:lvl w:ilvl="1">
        <w:numFmt w:val="decimal"/>
        <w:lvlText w:val="%2."/>
        <w:lvlJc w:val="left"/>
      </w:lvl>
    </w:lvlOverride>
  </w:num>
  <w:num w:numId="5">
    <w:abstractNumId w:val="1"/>
    <w:lvlOverride w:ilvl="1">
      <w:lvl w:ilvl="1">
        <w:numFmt w:val="decimal"/>
        <w:lvlText w:val="%2."/>
        <w:lvlJc w:val="left"/>
      </w:lvl>
    </w:lvlOverride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A1"/>
    <w:rsid w:val="00013759"/>
    <w:rsid w:val="00031E1C"/>
    <w:rsid w:val="000617CB"/>
    <w:rsid w:val="00067CFC"/>
    <w:rsid w:val="00091F8B"/>
    <w:rsid w:val="000956E2"/>
    <w:rsid w:val="000A1E1F"/>
    <w:rsid w:val="000C0C97"/>
    <w:rsid w:val="000F650E"/>
    <w:rsid w:val="00100B54"/>
    <w:rsid w:val="00102D7F"/>
    <w:rsid w:val="00153B28"/>
    <w:rsid w:val="001B6430"/>
    <w:rsid w:val="0024329D"/>
    <w:rsid w:val="00280933"/>
    <w:rsid w:val="002A6F8F"/>
    <w:rsid w:val="002E13C5"/>
    <w:rsid w:val="003B40F3"/>
    <w:rsid w:val="003B5652"/>
    <w:rsid w:val="003D52D6"/>
    <w:rsid w:val="004256AC"/>
    <w:rsid w:val="00462688"/>
    <w:rsid w:val="004B6B39"/>
    <w:rsid w:val="004C5A21"/>
    <w:rsid w:val="004E384C"/>
    <w:rsid w:val="004F1FD3"/>
    <w:rsid w:val="00500962"/>
    <w:rsid w:val="00523BA3"/>
    <w:rsid w:val="00526E64"/>
    <w:rsid w:val="00551835"/>
    <w:rsid w:val="00566BE5"/>
    <w:rsid w:val="0057538A"/>
    <w:rsid w:val="005D5542"/>
    <w:rsid w:val="005F2BA1"/>
    <w:rsid w:val="005F744D"/>
    <w:rsid w:val="0063711D"/>
    <w:rsid w:val="00647C47"/>
    <w:rsid w:val="0065793C"/>
    <w:rsid w:val="00672C3A"/>
    <w:rsid w:val="0067525D"/>
    <w:rsid w:val="00676D18"/>
    <w:rsid w:val="00684CF1"/>
    <w:rsid w:val="00694E60"/>
    <w:rsid w:val="006B1013"/>
    <w:rsid w:val="00776800"/>
    <w:rsid w:val="007D60BC"/>
    <w:rsid w:val="00806358"/>
    <w:rsid w:val="00821276"/>
    <w:rsid w:val="008365CA"/>
    <w:rsid w:val="00867713"/>
    <w:rsid w:val="008749BE"/>
    <w:rsid w:val="008A3AC2"/>
    <w:rsid w:val="008A63A9"/>
    <w:rsid w:val="008D44FA"/>
    <w:rsid w:val="008E68FB"/>
    <w:rsid w:val="00900DA5"/>
    <w:rsid w:val="00917409"/>
    <w:rsid w:val="009306B8"/>
    <w:rsid w:val="0093203F"/>
    <w:rsid w:val="00977708"/>
    <w:rsid w:val="00997124"/>
    <w:rsid w:val="009A73C6"/>
    <w:rsid w:val="009D4BD8"/>
    <w:rsid w:val="009D4F28"/>
    <w:rsid w:val="009D5501"/>
    <w:rsid w:val="009E5765"/>
    <w:rsid w:val="00A315FE"/>
    <w:rsid w:val="00A42C14"/>
    <w:rsid w:val="00A61919"/>
    <w:rsid w:val="00A86019"/>
    <w:rsid w:val="00AB0144"/>
    <w:rsid w:val="00AF0E20"/>
    <w:rsid w:val="00B51958"/>
    <w:rsid w:val="00B831AA"/>
    <w:rsid w:val="00B8380F"/>
    <w:rsid w:val="00BB447F"/>
    <w:rsid w:val="00BF394D"/>
    <w:rsid w:val="00C206A5"/>
    <w:rsid w:val="00C20B16"/>
    <w:rsid w:val="00C22017"/>
    <w:rsid w:val="00C278DE"/>
    <w:rsid w:val="00C70D21"/>
    <w:rsid w:val="00CB0660"/>
    <w:rsid w:val="00CD1A8D"/>
    <w:rsid w:val="00CE7602"/>
    <w:rsid w:val="00D14B22"/>
    <w:rsid w:val="00D26C89"/>
    <w:rsid w:val="00D901EF"/>
    <w:rsid w:val="00D91303"/>
    <w:rsid w:val="00DC1781"/>
    <w:rsid w:val="00DE56B9"/>
    <w:rsid w:val="00E80FAD"/>
    <w:rsid w:val="00E83D0A"/>
    <w:rsid w:val="00EB5279"/>
    <w:rsid w:val="00EC4C02"/>
    <w:rsid w:val="00EE7FAF"/>
    <w:rsid w:val="00EF30A4"/>
    <w:rsid w:val="00F151FB"/>
    <w:rsid w:val="00F20E1A"/>
    <w:rsid w:val="00F57098"/>
    <w:rsid w:val="00F6761C"/>
    <w:rsid w:val="00F8349F"/>
    <w:rsid w:val="00FD0163"/>
    <w:rsid w:val="00FF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9CA02"/>
  <w15:chartTrackingRefBased/>
  <w15:docId w15:val="{BEF5A74B-5948-2848-9114-90FD3A99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BA1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0E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1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 третьего уровня"/>
    <w:basedOn w:val="3"/>
    <w:qFormat/>
    <w:rsid w:val="00B831AA"/>
    <w:pPr>
      <w:keepNext w:val="0"/>
      <w:keepLines w:val="0"/>
      <w:spacing w:before="0" w:beforeAutospacing="1" w:afterAutospacing="1"/>
      <w:jc w:val="both"/>
    </w:pPr>
    <w:rPr>
      <w:rFonts w:ascii="Times New Roman" w:eastAsia="Times New Roman" w:hAnsi="Times New Roman" w:cs="Times New Roman"/>
      <w:b/>
      <w:bCs/>
      <w:color w:val="auto"/>
      <w:sz w:val="28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831A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4">
    <w:name w:val="рисунок и подпись"/>
    <w:basedOn w:val="a"/>
    <w:qFormat/>
    <w:rsid w:val="00B831AA"/>
    <w:pPr>
      <w:jc w:val="center"/>
    </w:pPr>
    <w:rPr>
      <w:rFonts w:ascii="Times New Roman" w:hAnsi="Times New Roman"/>
      <w:sz w:val="28"/>
    </w:rPr>
  </w:style>
  <w:style w:type="paragraph" w:styleId="a5">
    <w:name w:val="No Spacing"/>
    <w:uiPriority w:val="1"/>
    <w:qFormat/>
    <w:rsid w:val="005F2BA1"/>
    <w:rPr>
      <w:kern w:val="0"/>
      <w:sz w:val="22"/>
      <w:szCs w:val="22"/>
      <w14:ligatures w14:val="none"/>
    </w:rPr>
  </w:style>
  <w:style w:type="character" w:customStyle="1" w:styleId="kb0tx">
    <w:name w:val="kb0tx"/>
    <w:basedOn w:val="a0"/>
    <w:rsid w:val="004E384C"/>
  </w:style>
  <w:style w:type="paragraph" w:customStyle="1" w:styleId="zfr3q">
    <w:name w:val="zfr3q"/>
    <w:basedOn w:val="a"/>
    <w:rsid w:val="004E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4E384C"/>
  </w:style>
  <w:style w:type="character" w:styleId="a6">
    <w:name w:val="Hyperlink"/>
    <w:basedOn w:val="a0"/>
    <w:uiPriority w:val="99"/>
    <w:unhideWhenUsed/>
    <w:rsid w:val="000F650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650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F0E2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A3F0EB-9A6F-4268-87E1-39C8C8F13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13</Pages>
  <Words>1808</Words>
  <Characters>10311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Кляус</dc:creator>
  <cp:keywords/>
  <dc:description/>
  <cp:lastModifiedBy>Вероника Скачкова</cp:lastModifiedBy>
  <cp:revision>10</cp:revision>
  <dcterms:created xsi:type="dcterms:W3CDTF">2026-03-25T10:35:00Z</dcterms:created>
  <dcterms:modified xsi:type="dcterms:W3CDTF">2026-03-25T16:19:00Z</dcterms:modified>
</cp:coreProperties>
</file>