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在mysql中新建名为cai的数据库，用navicat导入cai.sql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用idea import cai文件夹下的 pom.xml文件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进入项目中，运行Application.java就能运行项目了。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 1610401024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 黄蔚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123456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 admin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84A17"/>
    <w:rsid w:val="232F14E1"/>
    <w:rsid w:val="43D60801"/>
    <w:rsid w:val="53454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2019-05-24T02:46:00Z</dcterms:created>
  <dc:creator>孙艳阳</dc:creator>
  <cp:lastModifiedBy>无用之人</cp:lastModifiedBy>
  <dcterms:modified xsi:type="dcterms:W3CDTF">2019-05-24T04:10:03Z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