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@SpringBootApplication：包含了@ComponentScan、@Configuration和@EnableAutoConfiguration注解。其中@ComponentScan让</w: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instrText xml:space="preserve"> HYPERLINK "http://lib.csdn.net/base/javaee" \o "Java EE知识库" \t "https://www.cnblogs.com/tanwei81/p/_blank" </w:instrTex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t>spring</w: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 Boot扫描到Configuration类并把它加入到程序上下文。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@Configuration 等同于spring的XML配置文件；使用</w: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instrText xml:space="preserve"> HYPERLINK "http://lib.csdn.net/base/javase" \o "Java SE知识库" \t "https://www.cnblogs.com/tanwei81/p/_blank" </w:instrTex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t>Java</w: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代码可以检查类型安全。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@EnableAutoConfiguration 自动配置。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@ComponentScan 组件扫描，可自动发现和装配一些Bean。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@Component可配合CommandLineRunner使用，在程序启动后执行一些基础任务。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@RestController注解是@Controller和@ResponseBody的合集,表示这是个控制器bean,并且是将函数的返回值直 接填入HTTP响应体中,是REST风格的控制器。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@Autowired自动导入。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@PathVariable获取参数。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@JsonBackReference解决嵌套外链问题。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@RepositoryRestResourcepublic配合spring-boot-starter-data-rest使用。</w:t>
      </w:r>
    </w:p>
    <w:p/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@ResponseBody：表示该方法的返回结果直接写入HTTP response body中，一般在异步获取数据时使用，用于构建RESTful的api。在使用@RequestMapping后，返回值通常解析为跳转路径，加上@responsebody后返回结果不会被解析为跳转路径，而是直接写入HTTP response body中。比如异步获取json数据，加上@responsebody后，会直接返回json数据。该注解一般会配合@RequestMapping一起使用。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@Controller：用于定义控制器类，在spring 项目中由控制器负责将用户发来的URL请求转发到对应的服务接口（service层），一般这个注解在类中，通常方法需要配合注解@RequestMapping。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@RestController：用于标注控制层组件(如struts中的action)，@ResponseBody和@Controller的合集。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@RequestMapping：提供路由信息，负责URL到Controller中的具体函数的映射。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@EnableAutoConfiguration：Spring Boot自动配置（auto-configuration）：尝试根据你添加的jar依赖自动配置你的Spring应用。例如，如果你的classpath下存在HSQLDB，并且你没有手动配置任何</w: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instrText xml:space="preserve"> HYPERLINK "http://lib.csdn.net/base/mysql" \o "MySQL知识库" \t "https://www.cnblogs.com/tanwei81/p/_blank" </w:instrTex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t>数据库</w: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连接beans，那么我们将自动配置一个内存型（in-memory）数据库”。你可以将@EnableAutoConfiguration或者@SpringBootApplication注解添加到一个@Configuration类上来选择自动配置。如果发现应用了你不想要的特定自动配置类，你可以使用@EnableAutoConfiguration注解的排除属性来禁用它们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ComponentScan：表示将该类自动发现扫描组件。个人理解相当于，如果扫描到有@Component、@Controller、@Service等这些注解的类，并注册为Bean，可以自动收集所有的Spring组件，包括@Configuration类。我们经常使用@ComponentScan注解搜索beans，并结合@Autowired注解导入。可以自动收集所有的Spring组件，包括@Configuration类。我们经常使用@ComponentScan注解搜索beans，并结合@Autowired注解导入。如果没有配置的话，Spring Boot会扫描启动类所在包下以及子包下的使用了@Service,@Repository等注解的类。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@Configuration：相当于传统的xml配置文件，如果有些第三方库需要用到xml文件，建议仍然通过@Configuration类作为项目的配置主类——可以使用@ImportResource注解加载xml配置文件。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@Import：用来导入其他配置类。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@ImportResource：用来加载xml配置文件。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@Autowired：自动导入依赖的bean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@Service：一般用于修饰service层的组件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@Repository：使用@Repository注解可以确保DAO或者repositories提供异常转译，这个注解修饰的DAO或者repositories类会被ComponetScan发现并配置，同时也不需要为它们提供XML配置项。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@Bean：用@Bean标注方法等价于XML中配置的bean。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@Value：注入Spring boot application.properties配置的属性的值。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@Inject：等价于默认的@Autowired，只是没有required属性；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@Component：泛指组件，当组件不好归类的时候，我们可以使用这个注解进行标注。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@Bean:相当于XML中的,放在方法的上面，而不是类，意思是产生一个bean,并交给spring管理。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AutoWired：自动导入依赖的bean。byType方式。把配置好的Bean拿来用，完成属性、方法的组装，它可以对类成员变量、方法及构造函数进行标注，完成自动装配的工作。当加上（required=false）时，就算找不到bean也不报错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@Qualifier：当有多个同一类型的Bean时，可以用@Qualifier(“name”)来指定。与@Autowired配合使用。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@Entity：@Table(name=”“)：表明这是一个实体类。一般用于jpa这两个注解一般一块使用，但是如果表名和实体类名相同的话，@Table可以省略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@MappedSuperClass:用在确定是父类的entity上。父类的属性子类可以继承。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@NoRepositoryBean:一般用作父类的repository，有这个注解，spring不会去实例化该repository。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@Column：如果字段名与列名相同，则可以省略。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@Id：表示该属性为主键。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@GeneratedValue(strategy = GenerationType.SEQUENCE,generator = “repair_seq”)：表示主键生成策略是sequence（可以为Auto、IDENTITY、native等，Auto表示可在多个数据库间切换），指定sequence的名字是repair_seq。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@SequenceGeneretor(name = “repair_seq”, sequenceName = “seq_repair”, allocationSize = 1)：name为sequence的名称，以便使用，sequenceName为数据库的sequence名称，两个名称可以一致。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Transient：表示该属性并非一个到数据库表的字段的映射,ORM框架将忽略该属性。如果一个属性并非数据库表的字段映射,就务必将其标示为@Transient,否则,ORM框架默认其注解为@Basic。@Basic(fetch=FetchType.LAZY)：标记可以指定实体属性的加载方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@JsonIgnore：作用是json序列化时将</w: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instrText xml:space="preserve"> HYPERLINK "http://lib.csdn.net/base/java" \o "Java 知识库" \t "https://www.cnblogs.com/tanwei81/p/_blank" </w:instrTex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t>Java </w: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bean中的一些属性忽略掉,序列化和反序列化都受影响。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@JoinColumn（name=”loginId”）:一对一：本表中指向另一个表的外键。一对多：另一个表指向本表的外键。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@OneToOne、@OneToMany、@ManyToOne：对应</w: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instrText xml:space="preserve"> HYPERLINK "http://lib.csdn.net/base/javaee" \o "Java EE知识库" \t "https://www.cnblogs.com/tanwei81/p/_blank" </w:instrTex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t>hibernate</w:t>
      </w:r>
      <w:r>
        <w:rPr>
          <w:rFonts w:hint="default" w:ascii="Verdana" w:hAnsi="Verdana" w:cs="Verdana"/>
          <w:i w:val="0"/>
          <w:caps w:val="0"/>
          <w:color w:val="6FBC4C"/>
          <w:spacing w:val="0"/>
          <w:sz w:val="14"/>
          <w:szCs w:val="14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配置文件中的一对一，一对多，多对一。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@RequestMapping：@RequestMapping(“/path”)表示该控制器处理所有“/path”的UR L请求。RequestMapping是一个用来处理请求地址映射的注解，可用于类或方法上。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用于类上，表示类中的所有响应请求的方法都是以该地址作为父路径。该注解有六个属性：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params:指定request中必须包含某些参数值是，才让该方法处理。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headers:指定request中必须包含某些指定的header值，才能让该方法处理请求。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value:指定请求的实际地址，指定的地址可以是URI Template 模式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method:指定请求的method类型， GET、POST、PUT、DELETE等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consumes:指定处理请求的提交内容类型（Content-Type），如application/json,text/html;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produces:指定返回的内容类型，仅当request请求头中的(Accept)类型中包含该指定类型才返回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@RequestParam：用在方法的参数前面。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@RequestParam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String a =request.getParameter(“a”)。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@PathVariable:路径变量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@ControllerAdvice：包含@Component。可以被扫描到。统一处理异常。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  <w:t>@ExceptionHandler（Exception.class）：用在方法上面表示遇到这个异常就执行以下方法。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  <w:bookmarkStart w:id="0" w:name="_GoBack"/>
      <w:bookmarkEnd w:id="0"/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4"/>
          <w:szCs w:val="1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9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孙艳阳</dc:creator>
  <cp:lastModifiedBy>孙艳阳</cp:lastModifiedBy>
  <dcterms:modified xsi:type="dcterms:W3CDTF">2019-01-27T02:26:29Z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