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Deliverable # 1</w:t>
      </w:r>
    </w:p>
    <w:p w:rsidR="00000000" w:rsidDel="00000000" w:rsidP="00000000" w:rsidRDefault="00000000" w:rsidRPr="00000000" w14:paraId="00000002">
      <w:pPr>
        <w:jc w:val="center"/>
        <w:rPr>
          <w:b w:val="1"/>
          <w:i w:val="1"/>
          <w:sz w:val="26"/>
          <w:szCs w:val="26"/>
        </w:rPr>
      </w:pPr>
      <w:r w:rsidDel="00000000" w:rsidR="00000000" w:rsidRPr="00000000">
        <w:rPr>
          <w:i w:val="1"/>
          <w:sz w:val="36"/>
          <w:szCs w:val="36"/>
          <w:rtl w:val="0"/>
        </w:rPr>
        <w:t xml:space="preserve">Prioritized User Requirements </w:t>
      </w: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rtl w:val="0"/>
        </w:rPr>
      </w:r>
    </w:p>
    <w:p w:rsidR="00000000" w:rsidDel="00000000" w:rsidP="00000000" w:rsidRDefault="00000000" w:rsidRPr="00000000" w14:paraId="00000009">
      <w:pPr>
        <w:spacing w:line="331.20065454545454" w:lineRule="auto"/>
        <w:jc w:val="center"/>
        <w:rPr>
          <w:sz w:val="24"/>
          <w:szCs w:val="24"/>
        </w:rPr>
      </w:pPr>
      <w:r w:rsidDel="00000000" w:rsidR="00000000" w:rsidRPr="00000000">
        <w:rPr>
          <w:sz w:val="38"/>
          <w:szCs w:val="38"/>
          <w:rtl w:val="0"/>
        </w:rPr>
        <w:t xml:space="preserve"> </w:t>
      </w:r>
      <w:r w:rsidDel="00000000" w:rsidR="00000000" w:rsidRPr="00000000">
        <w:rPr>
          <w:sz w:val="24"/>
          <w:szCs w:val="24"/>
          <w:rtl w:val="0"/>
        </w:rPr>
        <w:t xml:space="preserve">SEG 3101 - Section B00</w:t>
      </w:r>
    </w:p>
    <w:p w:rsidR="00000000" w:rsidDel="00000000" w:rsidP="00000000" w:rsidRDefault="00000000" w:rsidRPr="00000000" w14:paraId="0000000A">
      <w:pPr>
        <w:spacing w:line="331.20065454545454" w:lineRule="auto"/>
        <w:jc w:val="center"/>
        <w:rPr>
          <w:sz w:val="24"/>
          <w:szCs w:val="24"/>
        </w:rPr>
      </w:pPr>
      <w:r w:rsidDel="00000000" w:rsidR="00000000" w:rsidRPr="00000000">
        <w:rPr>
          <w:sz w:val="24"/>
          <w:szCs w:val="24"/>
          <w:rtl w:val="0"/>
        </w:rPr>
        <w:t xml:space="preserve">Dr. Andrew Forward</w:t>
      </w:r>
    </w:p>
    <w:p w:rsidR="00000000" w:rsidDel="00000000" w:rsidP="00000000" w:rsidRDefault="00000000" w:rsidRPr="00000000" w14:paraId="0000000B">
      <w:pPr>
        <w:spacing w:line="331.20065454545454" w:lineRule="auto"/>
        <w:jc w:val="center"/>
        <w:rPr>
          <w:sz w:val="24"/>
          <w:szCs w:val="24"/>
        </w:rPr>
      </w:pPr>
      <w:r w:rsidDel="00000000" w:rsidR="00000000" w:rsidRPr="00000000">
        <w:rPr>
          <w:rtl w:val="0"/>
        </w:rPr>
      </w:r>
    </w:p>
    <w:p w:rsidR="00000000" w:rsidDel="00000000" w:rsidP="00000000" w:rsidRDefault="00000000" w:rsidRPr="00000000" w14:paraId="0000000C">
      <w:pPr>
        <w:spacing w:line="331.20065454545454" w:lineRule="auto"/>
        <w:jc w:val="center"/>
        <w:rPr>
          <w:sz w:val="24"/>
          <w:szCs w:val="24"/>
        </w:rPr>
      </w:pPr>
      <w:r w:rsidDel="00000000" w:rsidR="00000000" w:rsidRPr="00000000">
        <w:rPr>
          <w:sz w:val="24"/>
          <w:szCs w:val="24"/>
          <w:rtl w:val="0"/>
        </w:rPr>
        <w:t xml:space="preserve">Laboratory A01</w:t>
      </w:r>
    </w:p>
    <w:p w:rsidR="00000000" w:rsidDel="00000000" w:rsidP="00000000" w:rsidRDefault="00000000" w:rsidRPr="00000000" w14:paraId="0000000D">
      <w:pPr>
        <w:spacing w:line="331.20065454545454" w:lineRule="auto"/>
        <w:jc w:val="center"/>
        <w:rPr>
          <w:sz w:val="24"/>
          <w:szCs w:val="24"/>
        </w:rPr>
      </w:pPr>
      <w:r w:rsidDel="00000000" w:rsidR="00000000" w:rsidRPr="00000000">
        <w:rPr>
          <w:sz w:val="24"/>
          <w:szCs w:val="24"/>
          <w:rtl w:val="0"/>
        </w:rPr>
        <w:t xml:space="preserve"> Group 19:</w:t>
      </w:r>
    </w:p>
    <w:p w:rsidR="00000000" w:rsidDel="00000000" w:rsidP="00000000" w:rsidRDefault="00000000" w:rsidRPr="00000000" w14:paraId="0000000E">
      <w:pPr>
        <w:jc w:val="center"/>
        <w:rPr>
          <w:b w:val="1"/>
          <w:sz w:val="28"/>
          <w:szCs w:val="28"/>
        </w:rPr>
      </w:pPr>
      <w:r w:rsidDel="00000000" w:rsidR="00000000" w:rsidRPr="00000000">
        <w:rPr>
          <w:rtl w:val="0"/>
        </w:rPr>
      </w:r>
    </w:p>
    <w:p w:rsidR="00000000" w:rsidDel="00000000" w:rsidP="00000000" w:rsidRDefault="00000000" w:rsidRPr="00000000" w14:paraId="0000000F">
      <w:pPr>
        <w:jc w:val="center"/>
        <w:rPr>
          <w:b w:val="1"/>
          <w:sz w:val="28"/>
          <w:szCs w:val="28"/>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Linna She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300006289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Yuemeng Wu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300035107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Zihan Xiao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300048507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Haotong 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300073862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Wei Liu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300005620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Kaiwen Song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300028982</w:t>
            </w:r>
          </w:p>
        </w:tc>
      </w:tr>
    </w:tbl>
    <w:p w:rsidR="00000000" w:rsidDel="00000000" w:rsidP="00000000" w:rsidRDefault="00000000" w:rsidRPr="00000000" w14:paraId="0000001C">
      <w:pPr>
        <w:jc w:val="center"/>
        <w:rPr>
          <w:b w:val="1"/>
          <w:sz w:val="28"/>
          <w:szCs w:val="28"/>
        </w:rPr>
      </w:pPr>
      <w:r w:rsidDel="00000000" w:rsidR="00000000" w:rsidRPr="00000000">
        <w:rPr>
          <w:rtl w:val="0"/>
        </w:rPr>
      </w:r>
    </w:p>
    <w:p w:rsidR="00000000" w:rsidDel="00000000" w:rsidP="00000000" w:rsidRDefault="00000000" w:rsidRPr="00000000" w14:paraId="0000001D">
      <w:pPr>
        <w:jc w:val="center"/>
        <w:rPr>
          <w:b w:val="1"/>
          <w:sz w:val="28"/>
          <w:szCs w:val="28"/>
        </w:rPr>
      </w:pPr>
      <w:r w:rsidDel="00000000" w:rsidR="00000000" w:rsidRPr="00000000">
        <w:rPr>
          <w:rtl w:val="0"/>
        </w:rPr>
      </w:r>
    </w:p>
    <w:p w:rsidR="00000000" w:rsidDel="00000000" w:rsidP="00000000" w:rsidRDefault="00000000" w:rsidRPr="00000000" w14:paraId="0000001E">
      <w:pPr>
        <w:jc w:val="center"/>
        <w:rPr>
          <w:b w:val="1"/>
          <w:sz w:val="28"/>
          <w:szCs w:val="28"/>
        </w:rPr>
      </w:pPr>
      <w:r w:rsidDel="00000000" w:rsidR="00000000" w:rsidRPr="00000000">
        <w:rPr>
          <w:rtl w:val="0"/>
        </w:rPr>
      </w:r>
    </w:p>
    <w:p w:rsidR="00000000" w:rsidDel="00000000" w:rsidP="00000000" w:rsidRDefault="00000000" w:rsidRPr="00000000" w14:paraId="0000001F">
      <w:pPr>
        <w:jc w:val="center"/>
        <w:rPr>
          <w:b w:val="1"/>
          <w:sz w:val="28"/>
          <w:szCs w:val="28"/>
        </w:rPr>
      </w:pPr>
      <w:r w:rsidDel="00000000" w:rsidR="00000000" w:rsidRPr="00000000">
        <w:rPr>
          <w:rtl w:val="0"/>
        </w:rPr>
      </w:r>
    </w:p>
    <w:p w:rsidR="00000000" w:rsidDel="00000000" w:rsidP="00000000" w:rsidRDefault="00000000" w:rsidRPr="00000000" w14:paraId="00000020">
      <w:pPr>
        <w:jc w:val="center"/>
        <w:rPr>
          <w:b w:val="1"/>
          <w:sz w:val="28"/>
          <w:szCs w:val="28"/>
        </w:rPr>
      </w:pPr>
      <w:r w:rsidDel="00000000" w:rsidR="00000000" w:rsidRPr="00000000">
        <w:rPr>
          <w:rtl w:val="0"/>
        </w:rPr>
      </w:r>
    </w:p>
    <w:p w:rsidR="00000000" w:rsidDel="00000000" w:rsidP="00000000" w:rsidRDefault="00000000" w:rsidRPr="00000000" w14:paraId="00000021">
      <w:pPr>
        <w:jc w:val="center"/>
        <w:rPr>
          <w:b w:val="1"/>
          <w:sz w:val="28"/>
          <w:szCs w:val="28"/>
        </w:rPr>
      </w:pPr>
      <w:r w:rsidDel="00000000" w:rsidR="00000000" w:rsidRPr="00000000">
        <w:rPr>
          <w:rtl w:val="0"/>
        </w:rPr>
      </w:r>
    </w:p>
    <w:p w:rsidR="00000000" w:rsidDel="00000000" w:rsidP="00000000" w:rsidRDefault="00000000" w:rsidRPr="00000000" w14:paraId="00000022">
      <w:pPr>
        <w:jc w:val="center"/>
        <w:rPr>
          <w:b w:val="1"/>
          <w:sz w:val="28"/>
          <w:szCs w:val="28"/>
        </w:rPr>
      </w:pPr>
      <w:r w:rsidDel="00000000" w:rsidR="00000000" w:rsidRPr="00000000">
        <w:rPr>
          <w:rtl w:val="0"/>
        </w:rPr>
      </w:r>
    </w:p>
    <w:p w:rsidR="00000000" w:rsidDel="00000000" w:rsidP="00000000" w:rsidRDefault="00000000" w:rsidRPr="00000000" w14:paraId="00000023">
      <w:pPr>
        <w:jc w:val="center"/>
        <w:rPr>
          <w:b w:val="1"/>
          <w:sz w:val="28"/>
          <w:szCs w:val="28"/>
        </w:rPr>
      </w:pPr>
      <w:r w:rsidDel="00000000" w:rsidR="00000000" w:rsidRPr="00000000">
        <w:rPr>
          <w:rtl w:val="0"/>
        </w:rPr>
      </w:r>
    </w:p>
    <w:p w:rsidR="00000000" w:rsidDel="00000000" w:rsidP="00000000" w:rsidRDefault="00000000" w:rsidRPr="00000000" w14:paraId="00000024">
      <w:pPr>
        <w:spacing w:line="394.55934545454545" w:lineRule="auto"/>
        <w:jc w:val="center"/>
        <w:rPr>
          <w:b w:val="1"/>
          <w:sz w:val="24"/>
          <w:szCs w:val="24"/>
        </w:rPr>
      </w:pPr>
      <w:r w:rsidDel="00000000" w:rsidR="00000000" w:rsidRPr="00000000">
        <w:rPr>
          <w:b w:val="1"/>
          <w:sz w:val="24"/>
          <w:szCs w:val="24"/>
          <w:rtl w:val="0"/>
        </w:rPr>
        <w:t xml:space="preserve">Submission Date: Saturday, October 8th, 2021</w:t>
      </w:r>
    </w:p>
    <w:p w:rsidR="00000000" w:rsidDel="00000000" w:rsidP="00000000" w:rsidRDefault="00000000" w:rsidRPr="00000000" w14:paraId="00000025">
      <w:pPr>
        <w:jc w:val="left"/>
        <w:rPr>
          <w:b w:val="1"/>
          <w:sz w:val="28"/>
          <w:szCs w:val="28"/>
        </w:rPr>
      </w:pPr>
      <w:r w:rsidDel="00000000" w:rsidR="00000000" w:rsidRPr="00000000">
        <w:rPr>
          <w:rtl w:val="0"/>
        </w:rPr>
      </w:r>
    </w:p>
    <w:p w:rsidR="00000000" w:rsidDel="00000000" w:rsidP="00000000" w:rsidRDefault="00000000" w:rsidRPr="00000000" w14:paraId="0000002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1.2" w:lineRule="auto"/>
        <w:rPr>
          <w:b w:val="1"/>
          <w:color w:val="000000"/>
          <w:sz w:val="36"/>
          <w:szCs w:val="36"/>
        </w:rPr>
      </w:pPr>
      <w:bookmarkStart w:colFirst="0" w:colLast="0" w:name="_84l1l74u7m7q" w:id="0"/>
      <w:bookmarkEnd w:id="0"/>
      <w:r w:rsidDel="00000000" w:rsidR="00000000" w:rsidRPr="00000000">
        <w:rPr>
          <w:b w:val="1"/>
          <w:color w:val="000000"/>
          <w:sz w:val="36"/>
          <w:szCs w:val="36"/>
          <w:rtl w:val="0"/>
        </w:rPr>
        <w:t xml:space="preserve">Table of Contents</w:t>
      </w:r>
    </w:p>
    <w:p w:rsidR="00000000" w:rsidDel="00000000" w:rsidP="00000000" w:rsidRDefault="00000000" w:rsidRPr="00000000" w14:paraId="0000002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280" w:line="267.09677419354836" w:lineRule="auto"/>
        <w:rPr>
          <w:rFonts w:ascii="Lato" w:cs="Lato" w:eastAsia="Lato" w:hAnsi="Lato"/>
          <w:b w:val="1"/>
          <w:color w:val="000000"/>
          <w:sz w:val="33"/>
          <w:szCs w:val="33"/>
        </w:rPr>
      </w:pPr>
      <w:bookmarkStart w:colFirst="0" w:colLast="0" w:name="_84l1l74u7m7q"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80" w:line="288" w:lineRule="auto"/>
        <w:rPr>
          <w:b w:val="1"/>
          <w:color w:val="000000"/>
          <w:sz w:val="22"/>
          <w:szCs w:val="22"/>
        </w:rPr>
      </w:pPr>
      <w:bookmarkStart w:colFirst="0" w:colLast="0" w:name="_84l1l74u7m7q" w:id="0"/>
      <w:bookmarkEnd w:id="0"/>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5535"/>
        <w:gridCol w:w="705"/>
        <w:tblGridChange w:id="0">
          <w:tblGrid>
            <w:gridCol w:w="3120"/>
            <w:gridCol w:w="5535"/>
            <w:gridCol w:w="70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6"/>
                <w:szCs w:val="26"/>
              </w:rPr>
            </w:pPr>
            <w:hyperlink w:anchor="_s73hqskqot4e">
              <w:r w:rsidDel="00000000" w:rsidR="00000000" w:rsidRPr="00000000">
                <w:rPr>
                  <w:b w:val="1"/>
                  <w:sz w:val="26"/>
                  <w:szCs w:val="26"/>
                  <w:u w:val="single"/>
                  <w:rtl w:val="0"/>
                </w:rPr>
                <w:t xml:space="preserve">Introduction</w:t>
                <w:tab/>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6"/>
                <w:szCs w:val="26"/>
              </w:rPr>
            </w:pPr>
            <w:hyperlink w:anchor="_j7d75na2zm0c">
              <w:r w:rsidDel="00000000" w:rsidR="00000000" w:rsidRPr="00000000">
                <w:rPr>
                  <w:b w:val="1"/>
                  <w:sz w:val="26"/>
                  <w:szCs w:val="26"/>
                  <w:u w:val="single"/>
                  <w:rtl w:val="0"/>
                </w:rPr>
                <w:t xml:space="preserve">User Requirements</w:t>
                <w:tab/>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6"/>
                <w:szCs w:val="26"/>
              </w:rPr>
            </w:pPr>
            <w:hyperlink w:anchor="_uerjfr9w45io">
              <w:r w:rsidDel="00000000" w:rsidR="00000000" w:rsidRPr="00000000">
                <w:rPr>
                  <w:b w:val="1"/>
                  <w:sz w:val="26"/>
                  <w:szCs w:val="26"/>
                  <w:u w:val="single"/>
                  <w:rtl w:val="0"/>
                </w:rPr>
                <w:t xml:space="preserve">Discussion</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6</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6"/>
                <w:szCs w:val="26"/>
              </w:rPr>
            </w:pPr>
            <w:hyperlink w:anchor="_k96ktvtsiat">
              <w:r w:rsidDel="00000000" w:rsidR="00000000" w:rsidRPr="00000000">
                <w:rPr>
                  <w:b w:val="1"/>
                  <w:sz w:val="26"/>
                  <w:szCs w:val="26"/>
                  <w:u w:val="single"/>
                  <w:rtl w:val="0"/>
                </w:rPr>
                <w:t xml:space="preserve">References</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8</w:t>
            </w:r>
          </w:p>
        </w:tc>
      </w:tr>
    </w:tbl>
    <w:p w:rsidR="00000000" w:rsidDel="00000000" w:rsidP="00000000" w:rsidRDefault="00000000" w:rsidRPr="00000000" w14:paraId="0000003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280" w:line="267.09677419354836" w:lineRule="auto"/>
        <w:rPr>
          <w:b w:val="1"/>
          <w:color w:val="000000"/>
          <w:sz w:val="22"/>
          <w:szCs w:val="22"/>
        </w:rPr>
      </w:pPr>
      <w:bookmarkStart w:colFirst="0" w:colLast="0" w:name="_d3ncys2uijg1" w:id="1"/>
      <w:bookmarkEnd w:id="1"/>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0" w:line="288" w:lineRule="auto"/>
        <w:ind w:left="360" w:firstLine="0"/>
        <w:rPr>
          <w:b w:val="1"/>
          <w:color w:val="000000"/>
          <w:sz w:val="22"/>
          <w:szCs w:val="22"/>
        </w:rPr>
      </w:pPr>
      <w:bookmarkStart w:colFirst="0" w:colLast="0" w:name="_84l1l74u7m7q" w:id="0"/>
      <w:bookmarkEnd w:id="0"/>
      <w:r w:rsidDel="00000000" w:rsidR="00000000" w:rsidRPr="00000000">
        <w:rPr>
          <w:rtl w:val="0"/>
        </w:rPr>
      </w:r>
    </w:p>
    <w:p w:rsidR="00000000" w:rsidDel="00000000" w:rsidP="00000000" w:rsidRDefault="00000000" w:rsidRPr="00000000" w14:paraId="0000003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280" w:line="267.09677419354836" w:lineRule="auto"/>
        <w:rPr>
          <w:rFonts w:ascii="Lato" w:cs="Lato" w:eastAsia="Lato" w:hAnsi="Lato"/>
          <w:b w:val="1"/>
          <w:color w:val="000000"/>
          <w:sz w:val="33"/>
          <w:szCs w:val="33"/>
        </w:rPr>
      </w:pPr>
      <w:bookmarkStart w:colFirst="0" w:colLast="0" w:name="_goe2hvaoh7mf" w:id="2"/>
      <w:bookmarkEnd w:id="2"/>
      <w:r w:rsidDel="00000000" w:rsidR="00000000" w:rsidRPr="00000000">
        <w:rPr>
          <w:rtl w:val="0"/>
        </w:rPr>
      </w:r>
    </w:p>
    <w:p w:rsidR="00000000" w:rsidDel="00000000" w:rsidP="00000000" w:rsidRDefault="00000000" w:rsidRPr="00000000" w14:paraId="0000003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280" w:line="267.09677419354836" w:lineRule="auto"/>
        <w:rPr>
          <w:rFonts w:ascii="Lato" w:cs="Lato" w:eastAsia="Lato" w:hAnsi="Lato"/>
          <w:b w:val="1"/>
          <w:color w:val="000000"/>
          <w:sz w:val="33"/>
          <w:szCs w:val="33"/>
        </w:rPr>
      </w:pPr>
      <w:bookmarkStart w:colFirst="0" w:colLast="0" w:name="_3f0ym15zz7vb" w:id="3"/>
      <w:bookmarkEnd w:id="3"/>
      <w:r w:rsidDel="00000000" w:rsidR="00000000" w:rsidRPr="00000000">
        <w:rPr>
          <w:rtl w:val="0"/>
        </w:rPr>
      </w:r>
    </w:p>
    <w:p w:rsidR="00000000" w:rsidDel="00000000" w:rsidP="00000000" w:rsidRDefault="00000000" w:rsidRPr="00000000" w14:paraId="0000003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280" w:line="267.09677419354836" w:lineRule="auto"/>
        <w:rPr>
          <w:rFonts w:ascii="Lato" w:cs="Lato" w:eastAsia="Lato" w:hAnsi="Lato"/>
          <w:b w:val="1"/>
          <w:color w:val="000000"/>
          <w:sz w:val="33"/>
          <w:szCs w:val="33"/>
        </w:rPr>
      </w:pPr>
      <w:bookmarkStart w:colFirst="0" w:colLast="0" w:name="_xanl1dsl90x4" w:id="4"/>
      <w:bookmarkEnd w:id="4"/>
      <w:r w:rsidDel="00000000" w:rsidR="00000000" w:rsidRPr="00000000">
        <w:rPr>
          <w:rtl w:val="0"/>
        </w:rPr>
      </w:r>
    </w:p>
    <w:p w:rsidR="00000000" w:rsidDel="00000000" w:rsidP="00000000" w:rsidRDefault="00000000" w:rsidRPr="00000000" w14:paraId="0000003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280" w:line="267.09677419354836" w:lineRule="auto"/>
        <w:rPr>
          <w:rFonts w:ascii="Lato" w:cs="Lato" w:eastAsia="Lato" w:hAnsi="Lato"/>
          <w:b w:val="1"/>
          <w:color w:val="000000"/>
          <w:sz w:val="33"/>
          <w:szCs w:val="33"/>
        </w:rPr>
      </w:pPr>
      <w:bookmarkStart w:colFirst="0" w:colLast="0" w:name="_ag8pjobvmzu6" w:id="5"/>
      <w:bookmarkEnd w:id="5"/>
      <w:r w:rsidDel="00000000" w:rsidR="00000000" w:rsidRPr="00000000">
        <w:rPr>
          <w:rtl w:val="0"/>
        </w:rPr>
      </w:r>
    </w:p>
    <w:p w:rsidR="00000000" w:rsidDel="00000000" w:rsidP="00000000" w:rsidRDefault="00000000" w:rsidRPr="00000000" w14:paraId="0000003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280" w:line="267.09677419354836" w:lineRule="auto"/>
        <w:rPr>
          <w:rFonts w:ascii="Lato" w:cs="Lato" w:eastAsia="Lato" w:hAnsi="Lato"/>
          <w:b w:val="1"/>
          <w:color w:val="000000"/>
          <w:sz w:val="33"/>
          <w:szCs w:val="33"/>
        </w:rPr>
      </w:pPr>
      <w:bookmarkStart w:colFirst="0" w:colLast="0" w:name="_v8uxovvfekol" w:id="6"/>
      <w:bookmarkEnd w:id="6"/>
      <w:r w:rsidDel="00000000" w:rsidR="00000000" w:rsidRPr="00000000">
        <w:rPr>
          <w:rtl w:val="0"/>
        </w:rPr>
      </w:r>
    </w:p>
    <w:p w:rsidR="00000000" w:rsidDel="00000000" w:rsidP="00000000" w:rsidRDefault="00000000" w:rsidRPr="00000000" w14:paraId="0000003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280" w:line="267.09677419354836" w:lineRule="auto"/>
        <w:rPr>
          <w:rFonts w:ascii="Lato" w:cs="Lato" w:eastAsia="Lato" w:hAnsi="Lato"/>
          <w:b w:val="1"/>
          <w:color w:val="000000"/>
          <w:sz w:val="33"/>
          <w:szCs w:val="33"/>
        </w:rPr>
      </w:pPr>
      <w:bookmarkStart w:colFirst="0" w:colLast="0" w:name="_7jh78ns3bq5n" w:id="7"/>
      <w:bookmarkEnd w:id="7"/>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280" w:line="267.09677419354836" w:lineRule="auto"/>
        <w:rPr>
          <w:rFonts w:ascii="Lato" w:cs="Lato" w:eastAsia="Lato" w:hAnsi="Lato"/>
          <w:b w:val="1"/>
          <w:color w:val="000000"/>
          <w:sz w:val="33"/>
          <w:szCs w:val="33"/>
        </w:rPr>
      </w:pPr>
      <w:bookmarkStart w:colFirst="0" w:colLast="0" w:name="_3irx0w3xdjc3" w:id="8"/>
      <w:bookmarkEnd w:id="8"/>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280" w:line="267.09677419354836" w:lineRule="auto"/>
        <w:rPr>
          <w:rFonts w:ascii="Times New Roman" w:cs="Times New Roman" w:eastAsia="Times New Roman" w:hAnsi="Times New Roman"/>
          <w:b w:val="1"/>
          <w:color w:val="000000"/>
          <w:sz w:val="30"/>
          <w:szCs w:val="30"/>
        </w:rPr>
      </w:pPr>
      <w:bookmarkStart w:colFirst="0" w:colLast="0" w:name="_s73hqskqot4e" w:id="9"/>
      <w:bookmarkEnd w:id="9"/>
      <w:r w:rsidDel="00000000" w:rsidR="00000000" w:rsidRPr="00000000">
        <w:rPr>
          <w:rFonts w:ascii="Times New Roman" w:cs="Times New Roman" w:eastAsia="Times New Roman" w:hAnsi="Times New Roman"/>
          <w:b w:val="1"/>
          <w:color w:val="000000"/>
          <w:sz w:val="30"/>
          <w:szCs w:val="30"/>
          <w:rtl w:val="0"/>
        </w:rPr>
        <w:t xml:space="preserve">Introduction</w:t>
      </w: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020"/>
          <w:sz w:val="24"/>
          <w:szCs w:val="24"/>
          <w:highlight w:val="white"/>
          <w:rtl w:val="0"/>
        </w:rPr>
        <w:t xml:space="preserve">  Products are now developed based on what customers desire, and thus attractive quality creation has become crucial. </w:t>
      </w:r>
      <w:r w:rsidDel="00000000" w:rsidR="00000000" w:rsidRPr="00000000">
        <w:rPr>
          <w:rFonts w:ascii="Times New Roman" w:cs="Times New Roman" w:eastAsia="Times New Roman" w:hAnsi="Times New Roman"/>
          <w:sz w:val="24"/>
          <w:szCs w:val="24"/>
          <w:rtl w:val="0"/>
        </w:rPr>
        <w:t xml:space="preserve">The focus of this study is on the prioritization of customer requirements (CRs) in software development.</w:t>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product is a payment system of a gym named “MeFit”. We analysed the requirements of our customer and listed all of their requirements and ranked all of them by their priority in this document below.</w:t>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this project, we mainly focus on analysis software requirements and we will gain more practical experience through this project. We mostly implement our work using Helix ALM and Our Helix ALM ink is attached below:</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ALM link: </w:t>
      </w:r>
      <w:hyperlink r:id="rId6">
        <w:r w:rsidDel="00000000" w:rsidR="00000000" w:rsidRPr="00000000">
          <w:rPr>
            <w:rFonts w:ascii="Times New Roman" w:cs="Times New Roman" w:eastAsia="Times New Roman" w:hAnsi="Times New Roman"/>
            <w:color w:val="1155cc"/>
            <w:sz w:val="24"/>
            <w:szCs w:val="24"/>
            <w:u w:val="single"/>
            <w:rtl w:val="0"/>
          </w:rPr>
          <w:t xml:space="preserve">https://uottawa.helixalm.cloud/ttweb/#default/120/home?dashboard=1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rPr>
          <w:rFonts w:ascii="Lato" w:cs="Lato" w:eastAsia="Lato" w:hAnsi="Lato"/>
          <w:b w:val="1"/>
          <w:color w:val="494c4e"/>
          <w:sz w:val="29"/>
          <w:szCs w:val="29"/>
        </w:rPr>
      </w:pPr>
      <w:r w:rsidDel="00000000" w:rsidR="00000000" w:rsidRPr="00000000">
        <w:rPr>
          <w:rtl w:val="0"/>
        </w:rPr>
      </w:r>
    </w:p>
    <w:p w:rsidR="00000000" w:rsidDel="00000000" w:rsidP="00000000" w:rsidRDefault="00000000" w:rsidRPr="00000000" w14:paraId="0000004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280" w:line="267.09677419354836" w:lineRule="auto"/>
        <w:rPr>
          <w:rFonts w:ascii="Times New Roman" w:cs="Times New Roman" w:eastAsia="Times New Roman" w:hAnsi="Times New Roman"/>
          <w:b w:val="1"/>
          <w:color w:val="ff0000"/>
          <w:sz w:val="13"/>
          <w:szCs w:val="13"/>
        </w:rPr>
      </w:pPr>
      <w:bookmarkStart w:colFirst="0" w:colLast="0" w:name="_j7d75na2zm0c" w:id="10"/>
      <w:bookmarkEnd w:id="10"/>
      <w:r w:rsidDel="00000000" w:rsidR="00000000" w:rsidRPr="00000000">
        <w:rPr>
          <w:rFonts w:ascii="Times New Roman" w:cs="Times New Roman" w:eastAsia="Times New Roman" w:hAnsi="Times New Roman"/>
          <w:b w:val="1"/>
          <w:color w:val="494c4e"/>
          <w:sz w:val="31"/>
          <w:szCs w:val="31"/>
          <w:rtl w:val="0"/>
        </w:rPr>
        <w:t xml:space="preserve">User Requirements</w:t>
      </w:r>
      <w:r w:rsidDel="00000000" w:rsidR="00000000" w:rsidRPr="00000000">
        <w:rPr>
          <w:rtl w:val="0"/>
        </w:rPr>
      </w:r>
    </w:p>
    <w:tbl>
      <w:tblPr>
        <w:tblStyle w:val="Table3"/>
        <w:tblW w:w="9990.0" w:type="dxa"/>
        <w:jc w:val="left"/>
        <w:tblInd w:w="-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6225"/>
        <w:gridCol w:w="2880"/>
        <w:tblGridChange w:id="0">
          <w:tblGrid>
            <w:gridCol w:w="885"/>
            <w:gridCol w:w="6225"/>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User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Gungsuh" w:cs="Gungsuh" w:eastAsia="Gungsuh" w:hAnsi="Gungsuh"/>
                <w:b w:val="1"/>
                <w:sz w:val="26"/>
                <w:szCs w:val="26"/>
                <w:rtl w:val="0"/>
              </w:rPr>
              <w:t xml:space="preserve">Priority（rank）</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b w:val="1"/>
                <w:sz w:val="26"/>
                <w:szCs w:val="26"/>
              </w:rPr>
            </w:pPr>
            <w:r w:rsidDel="00000000" w:rsidR="00000000" w:rsidRPr="00000000">
              <w:rPr>
                <w:rFonts w:ascii="Impact" w:cs="Impact" w:eastAsia="Impact" w:hAnsi="Impact"/>
                <w:b w:val="1"/>
                <w:sz w:val="26"/>
                <w:szCs w:val="26"/>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system shall allow licensees to view available products for sale within 2 selected dates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Basic (highest priority)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b w:val="1"/>
                <w:sz w:val="26"/>
                <w:szCs w:val="26"/>
              </w:rPr>
            </w:pPr>
            <w:r w:rsidDel="00000000" w:rsidR="00000000" w:rsidRPr="00000000">
              <w:rPr>
                <w:rFonts w:ascii="Impact" w:cs="Impact" w:eastAsia="Impact" w:hAnsi="Impact"/>
                <w:b w:val="1"/>
                <w:sz w:val="26"/>
                <w:szCs w:val="26"/>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system shall allow users to purchase fitness equipment.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Basic (highest priority)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b w:val="1"/>
                <w:sz w:val="26"/>
                <w:szCs w:val="26"/>
              </w:rPr>
            </w:pPr>
            <w:r w:rsidDel="00000000" w:rsidR="00000000" w:rsidRPr="00000000">
              <w:rPr>
                <w:rFonts w:ascii="Impact" w:cs="Impact" w:eastAsia="Impact" w:hAnsi="Impact"/>
                <w:b w:val="1"/>
                <w:sz w:val="26"/>
                <w:szCs w:val="26"/>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system shall allow users to cancel their subscriptions at any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Basic (highest priority)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b w:val="1"/>
                <w:sz w:val="26"/>
                <w:szCs w:val="26"/>
              </w:rPr>
            </w:pPr>
            <w:r w:rsidDel="00000000" w:rsidR="00000000" w:rsidRPr="00000000">
              <w:rPr>
                <w:rFonts w:ascii="Impact" w:cs="Impact" w:eastAsia="Impact" w:hAnsi="Impact"/>
                <w:b w:val="1"/>
                <w:sz w:val="26"/>
                <w:szCs w:val="26"/>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system shall allow users to sign up for courses offered by Mefit.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Basic (highest priority)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b w:val="1"/>
                <w:sz w:val="26"/>
                <w:szCs w:val="26"/>
              </w:rPr>
            </w:pPr>
            <w:r w:rsidDel="00000000" w:rsidR="00000000" w:rsidRPr="00000000">
              <w:rPr>
                <w:rFonts w:ascii="Impact" w:cs="Impact" w:eastAsia="Impact" w:hAnsi="Impact"/>
                <w:b w:val="1"/>
                <w:sz w:val="26"/>
                <w:szCs w:val="26"/>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system shall support trainers to certify their professional licenses and display user types in the community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Basic (highest priority)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b w:val="1"/>
                <w:sz w:val="26"/>
                <w:szCs w:val="26"/>
              </w:rPr>
            </w:pPr>
            <w:r w:rsidDel="00000000" w:rsidR="00000000" w:rsidRPr="00000000">
              <w:rPr>
                <w:rFonts w:ascii="Impact" w:cs="Impact" w:eastAsia="Impact" w:hAnsi="Impact"/>
                <w:b w:val="1"/>
                <w:sz w:val="26"/>
                <w:szCs w:val="26"/>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system shall allow the users to participate in the virtual competition.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Basic (highest priority)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b w:val="1"/>
                <w:sz w:val="26"/>
                <w:szCs w:val="26"/>
              </w:rPr>
            </w:pPr>
            <w:r w:rsidDel="00000000" w:rsidR="00000000" w:rsidRPr="00000000">
              <w:rPr>
                <w:rFonts w:ascii="Impact" w:cs="Impact" w:eastAsia="Impact" w:hAnsi="Impact"/>
                <w:b w:val="1"/>
                <w:sz w:val="26"/>
                <w:szCs w:val="26"/>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system shall allow third parties to post fitness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Basic (highest priority)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b w:val="1"/>
                <w:sz w:val="26"/>
                <w:szCs w:val="26"/>
              </w:rPr>
            </w:pPr>
            <w:r w:rsidDel="00000000" w:rsidR="00000000" w:rsidRPr="00000000">
              <w:rPr>
                <w:rFonts w:ascii="Impact" w:cs="Impact" w:eastAsia="Impact" w:hAnsi="Impact"/>
                <w:b w:val="1"/>
                <w:sz w:val="26"/>
                <w:szCs w:val="26"/>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system shall allow gyms to provide professional training for trainers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Basic (highest priority)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b w:val="1"/>
                <w:sz w:val="26"/>
                <w:szCs w:val="26"/>
              </w:rPr>
            </w:pPr>
            <w:r w:rsidDel="00000000" w:rsidR="00000000" w:rsidRPr="00000000">
              <w:rPr>
                <w:rFonts w:ascii="Impact" w:cs="Impact" w:eastAsia="Impact" w:hAnsi="Impact"/>
                <w:b w:val="1"/>
                <w:sz w:val="26"/>
                <w:szCs w:val="26"/>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system shall allow licensees to adjust their own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Basic(highest priority)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b w:val="1"/>
                <w:sz w:val="26"/>
                <w:szCs w:val="26"/>
              </w:rPr>
            </w:pPr>
            <w:r w:rsidDel="00000000" w:rsidR="00000000" w:rsidRPr="00000000">
              <w:rPr>
                <w:rFonts w:ascii="Impact" w:cs="Impact" w:eastAsia="Impact" w:hAnsi="Impact"/>
                <w:b w:val="1"/>
                <w:sz w:val="26"/>
                <w:szCs w:val="26"/>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system shall allow secure access to users' information for third party sanctioned institutions.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Basic (highest priority)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b w:val="1"/>
                <w:sz w:val="26"/>
                <w:szCs w:val="26"/>
              </w:rPr>
            </w:pPr>
            <w:r w:rsidDel="00000000" w:rsidR="00000000" w:rsidRPr="00000000">
              <w:rPr>
                <w:rFonts w:ascii="Impact" w:cs="Impact" w:eastAsia="Impact" w:hAnsi="Impact"/>
                <w:b w:val="1"/>
                <w:sz w:val="26"/>
                <w:szCs w:val="26"/>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system shall prevent affiliates, trainers and customers information from being accessed by unauthorized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Basic (highest priority)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b w:val="1"/>
                <w:sz w:val="26"/>
                <w:szCs w:val="26"/>
              </w:rPr>
            </w:pPr>
            <w:r w:rsidDel="00000000" w:rsidR="00000000" w:rsidRPr="00000000">
              <w:rPr>
                <w:rFonts w:ascii="Impact" w:cs="Impact" w:eastAsia="Impact" w:hAnsi="Impact"/>
                <w:b w:val="1"/>
                <w:sz w:val="26"/>
                <w:szCs w:val="26"/>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system shall invite users to participate in the Mefit yearly fitness competition.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Satisfier (high priority)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b w:val="1"/>
                <w:sz w:val="26"/>
                <w:szCs w:val="26"/>
              </w:rPr>
            </w:pPr>
            <w:r w:rsidDel="00000000" w:rsidR="00000000" w:rsidRPr="00000000">
              <w:rPr>
                <w:rFonts w:ascii="Impact" w:cs="Impact" w:eastAsia="Impact" w:hAnsi="Impact"/>
                <w:b w:val="1"/>
                <w:sz w:val="26"/>
                <w:szCs w:val="26"/>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system shall adjust the schedule time according to the time zone of the user's device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Satisfier (high priority)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b w:val="1"/>
                <w:sz w:val="26"/>
                <w:szCs w:val="26"/>
              </w:rPr>
            </w:pPr>
            <w:r w:rsidDel="00000000" w:rsidR="00000000" w:rsidRPr="00000000">
              <w:rPr>
                <w:rFonts w:ascii="Impact" w:cs="Impact" w:eastAsia="Impact" w:hAnsi="Impact"/>
                <w:b w:val="1"/>
                <w:sz w:val="26"/>
                <w:szCs w:val="26"/>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system shall allow purchasing customers to choose their payment method from a predefined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Satisfier (high priority)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b w:val="1"/>
                <w:sz w:val="26"/>
                <w:szCs w:val="26"/>
              </w:rPr>
            </w:pPr>
            <w:r w:rsidDel="00000000" w:rsidR="00000000" w:rsidRPr="00000000">
              <w:rPr>
                <w:rFonts w:ascii="Impact" w:cs="Impact" w:eastAsia="Impact" w:hAnsi="Impact"/>
                <w:b w:val="1"/>
                <w:sz w:val="26"/>
                <w:szCs w:val="26"/>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system shall support the display of different national languages in the system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Satisfier (high priority)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b w:val="1"/>
                <w:sz w:val="26"/>
                <w:szCs w:val="26"/>
              </w:rPr>
            </w:pPr>
            <w:r w:rsidDel="00000000" w:rsidR="00000000" w:rsidRPr="00000000">
              <w:rPr>
                <w:rFonts w:ascii="Impact" w:cs="Impact" w:eastAsia="Impact" w:hAnsi="Impact"/>
                <w:b w:val="1"/>
                <w:sz w:val="26"/>
                <w:szCs w:val="26"/>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This system shall enable users to see the usage of their plan.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Satisfier (high priority)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Impact" w:cs="Impact" w:eastAsia="Impact" w:hAnsi="Impact"/>
                <w:b w:val="1"/>
                <w:sz w:val="26"/>
                <w:szCs w:val="26"/>
              </w:rPr>
            </w:pPr>
            <w:r w:rsidDel="00000000" w:rsidR="00000000" w:rsidRPr="00000000">
              <w:rPr>
                <w:rFonts w:ascii="Impact" w:cs="Impact" w:eastAsia="Impact" w:hAnsi="Impact"/>
                <w:b w:val="1"/>
                <w:sz w:val="26"/>
                <w:szCs w:val="26"/>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system shall allow the users to create discussion forums in the community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Satisfier (high priority)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b w:val="1"/>
                <w:sz w:val="26"/>
                <w:szCs w:val="26"/>
              </w:rPr>
            </w:pPr>
            <w:r w:rsidDel="00000000" w:rsidR="00000000" w:rsidRPr="00000000">
              <w:rPr>
                <w:rFonts w:ascii="Impact" w:cs="Impact" w:eastAsia="Impact" w:hAnsi="Impact"/>
                <w:b w:val="1"/>
                <w:sz w:val="26"/>
                <w:szCs w:val="26"/>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b w:val="1"/>
                <w:sz w:val="26"/>
                <w:szCs w:val="26"/>
                <w:rtl w:val="0"/>
              </w:rPr>
              <w:t xml:space="preserve">The system shall allow users to reply to existing communication posts.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Satisfier (high priority)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b w:val="1"/>
                <w:sz w:val="26"/>
                <w:szCs w:val="26"/>
              </w:rPr>
            </w:pPr>
            <w:r w:rsidDel="00000000" w:rsidR="00000000" w:rsidRPr="00000000">
              <w:rPr>
                <w:rFonts w:ascii="Impact" w:cs="Impact" w:eastAsia="Impact" w:hAnsi="Impact"/>
                <w:b w:val="1"/>
                <w:sz w:val="26"/>
                <w:szCs w:val="26"/>
                <w:rtl w:val="0"/>
              </w:rPr>
              <w:t xml:space="preserve">19</w:t>
            </w:r>
          </w:p>
        </w:tc>
        <w:tc>
          <w:tcP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system shall allow different users to make payments with different currencies based on predefined currencies.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Satisfier (high priority)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b w:val="1"/>
                <w:sz w:val="26"/>
                <w:szCs w:val="26"/>
              </w:rPr>
            </w:pPr>
            <w:r w:rsidDel="00000000" w:rsidR="00000000" w:rsidRPr="00000000">
              <w:rPr>
                <w:rFonts w:ascii="Impact" w:cs="Impact" w:eastAsia="Impact" w:hAnsi="Impact"/>
                <w:b w:val="1"/>
                <w:sz w:val="26"/>
                <w:szCs w:val="26"/>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system shall allow users to edit a fitness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Satisfier (high priority)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b w:val="1"/>
                <w:sz w:val="26"/>
                <w:szCs w:val="26"/>
              </w:rPr>
            </w:pPr>
            <w:r w:rsidDel="00000000" w:rsidR="00000000" w:rsidRPr="00000000">
              <w:rPr>
                <w:rFonts w:ascii="Impact" w:cs="Impact" w:eastAsia="Impact" w:hAnsi="Impact"/>
                <w:b w:val="1"/>
                <w:sz w:val="26"/>
                <w:szCs w:val="26"/>
                <w:rtl w:val="0"/>
              </w:rPr>
              <w:t xml:space="preserve">21</w:t>
            </w:r>
          </w:p>
        </w:tc>
        <w:tc>
          <w:tcP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system shall allow gyms to provide the private customized courses for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Satisfier (high priority)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b w:val="1"/>
                <w:sz w:val="26"/>
                <w:szCs w:val="26"/>
              </w:rPr>
            </w:pPr>
            <w:r w:rsidDel="00000000" w:rsidR="00000000" w:rsidRPr="00000000">
              <w:rPr>
                <w:rFonts w:ascii="Impact" w:cs="Impact" w:eastAsia="Impact" w:hAnsi="Impact"/>
                <w:b w:val="1"/>
                <w:sz w:val="26"/>
                <w:szCs w:val="26"/>
                <w:rtl w:val="0"/>
              </w:rPr>
              <w:t xml:space="preserve">22</w:t>
            </w:r>
          </w:p>
        </w:tc>
        <w:tc>
          <w:tcP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system shall provide customer relationship management service through SF.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Satisfier (high priority)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b w:val="1"/>
                <w:sz w:val="26"/>
                <w:szCs w:val="26"/>
              </w:rPr>
            </w:pPr>
            <w:r w:rsidDel="00000000" w:rsidR="00000000" w:rsidRPr="00000000">
              <w:rPr>
                <w:rFonts w:ascii="Impact" w:cs="Impact" w:eastAsia="Impact" w:hAnsi="Impact"/>
                <w:b w:val="1"/>
                <w:sz w:val="26"/>
                <w:szCs w:val="26"/>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system shall allow licensee gyms adjust their own teaching methods according to the customer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Satisfier (high priority)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b w:val="1"/>
                <w:sz w:val="26"/>
                <w:szCs w:val="26"/>
              </w:rPr>
            </w:pPr>
            <w:r w:rsidDel="00000000" w:rsidR="00000000" w:rsidRPr="00000000">
              <w:rPr>
                <w:rFonts w:ascii="Impact" w:cs="Impact" w:eastAsia="Impact" w:hAnsi="Impact"/>
                <w:b w:val="1"/>
                <w:sz w:val="26"/>
                <w:szCs w:val="26"/>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system shall allow users to register for competition.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Satisfier (high priority)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b w:val="1"/>
                <w:sz w:val="26"/>
                <w:szCs w:val="26"/>
              </w:rPr>
            </w:pPr>
            <w:r w:rsidDel="00000000" w:rsidR="00000000" w:rsidRPr="00000000">
              <w:rPr>
                <w:rFonts w:ascii="Impact" w:cs="Impact" w:eastAsia="Impact" w:hAnsi="Impact"/>
                <w:b w:val="1"/>
                <w:sz w:val="26"/>
                <w:szCs w:val="2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system shall allow users through at most 3 steps to make payments.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Satisfier (high priority)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b w:val="1"/>
                <w:sz w:val="26"/>
                <w:szCs w:val="26"/>
              </w:rPr>
            </w:pPr>
            <w:r w:rsidDel="00000000" w:rsidR="00000000" w:rsidRPr="00000000">
              <w:rPr>
                <w:rFonts w:ascii="Impact" w:cs="Impact" w:eastAsia="Impact" w:hAnsi="Impact"/>
                <w:b w:val="1"/>
                <w:sz w:val="26"/>
                <w:szCs w:val="2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system shall provide online courses so that customers can exercise at 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Satisfier (high priority)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b w:val="1"/>
                <w:sz w:val="26"/>
                <w:szCs w:val="26"/>
              </w:rPr>
            </w:pPr>
            <w:r w:rsidDel="00000000" w:rsidR="00000000" w:rsidRPr="00000000">
              <w:rPr>
                <w:rFonts w:ascii="Impact" w:cs="Impact" w:eastAsia="Impact" w:hAnsi="Impact"/>
                <w:b w:val="1"/>
                <w:sz w:val="26"/>
                <w:szCs w:val="26"/>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system shall allow users to use promotion code to get a discount.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Delighter (normal priority)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b w:val="1"/>
                <w:sz w:val="26"/>
                <w:szCs w:val="26"/>
              </w:rPr>
            </w:pPr>
            <w:r w:rsidDel="00000000" w:rsidR="00000000" w:rsidRPr="00000000">
              <w:rPr>
                <w:rFonts w:ascii="Impact" w:cs="Impact" w:eastAsia="Impact" w:hAnsi="Impact"/>
                <w:b w:val="1"/>
                <w:sz w:val="26"/>
                <w:szCs w:val="26"/>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system shall allow trainers to have a membership price for purchasing equipment.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Delighter (normal priority)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b w:val="1"/>
                <w:sz w:val="26"/>
                <w:szCs w:val="26"/>
              </w:rPr>
            </w:pPr>
            <w:r w:rsidDel="00000000" w:rsidR="00000000" w:rsidRPr="00000000">
              <w:rPr>
                <w:rFonts w:ascii="Impact" w:cs="Impact" w:eastAsia="Impact" w:hAnsi="Impact"/>
                <w:b w:val="1"/>
                <w:sz w:val="26"/>
                <w:szCs w:val="26"/>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system shall allow users to choose the plan that best suits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Delighter (normal priority)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b w:val="1"/>
                <w:sz w:val="26"/>
                <w:szCs w:val="26"/>
              </w:rPr>
            </w:pPr>
            <w:r w:rsidDel="00000000" w:rsidR="00000000" w:rsidRPr="00000000">
              <w:rPr>
                <w:rFonts w:ascii="Impact" w:cs="Impact" w:eastAsia="Impact" w:hAnsi="Impact"/>
                <w:b w:val="1"/>
                <w:sz w:val="26"/>
                <w:szCs w:val="2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system shall provide customers with a reasonable and healthy time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Delighter (normal priority)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b w:val="1"/>
                <w:sz w:val="26"/>
                <w:szCs w:val="26"/>
              </w:rPr>
            </w:pPr>
            <w:r w:rsidDel="00000000" w:rsidR="00000000" w:rsidRPr="00000000">
              <w:rPr>
                <w:rFonts w:ascii="Impact" w:cs="Impact" w:eastAsia="Impact" w:hAnsi="Impact"/>
                <w:b w:val="1"/>
                <w:sz w:val="26"/>
                <w:szCs w:val="2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system shall recommend different fitness meals to different groups of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Delighter (normal priority)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b w:val="1"/>
                <w:sz w:val="26"/>
                <w:szCs w:val="26"/>
              </w:rPr>
            </w:pPr>
            <w:r w:rsidDel="00000000" w:rsidR="00000000" w:rsidRPr="00000000">
              <w:rPr>
                <w:rFonts w:ascii="Impact" w:cs="Impact" w:eastAsia="Impact" w:hAnsi="Impact"/>
                <w:b w:val="1"/>
                <w:sz w:val="26"/>
                <w:szCs w:val="26"/>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system shall allow admin to edit a training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Indifference (low priority)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b w:val="1"/>
                <w:sz w:val="26"/>
                <w:szCs w:val="26"/>
              </w:rPr>
            </w:pPr>
            <w:r w:rsidDel="00000000" w:rsidR="00000000" w:rsidRPr="00000000">
              <w:rPr>
                <w:rFonts w:ascii="Impact" w:cs="Impact" w:eastAsia="Impact" w:hAnsi="Impact"/>
                <w:b w:val="1"/>
                <w:sz w:val="26"/>
                <w:szCs w:val="26"/>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system shall allow users to simulate the consumption of  a specific set of sports.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Indifference (low priority)</w:t>
            </w:r>
          </w:p>
        </w:tc>
      </w:tr>
    </w:tbl>
    <w:p w:rsidR="00000000" w:rsidDel="00000000" w:rsidP="00000000" w:rsidRDefault="00000000" w:rsidRPr="00000000" w14:paraId="000000AE">
      <w:pPr>
        <w:pBdr>
          <w:top w:color="auto" w:space="0" w:sz="0" w:val="none"/>
          <w:bottom w:color="auto" w:space="0" w:sz="0" w:val="none"/>
          <w:right w:color="auto" w:space="0" w:sz="0" w:val="none"/>
          <w:between w:color="auto" w:space="0" w:sz="0" w:val="none"/>
        </w:pBdr>
        <w:shd w:fill="ffffff" w:val="clear"/>
        <w:spacing w:after="500" w:before="500" w:lineRule="auto"/>
        <w:rPr>
          <w:rFonts w:ascii="Lato" w:cs="Lato" w:eastAsia="Lato" w:hAnsi="Lato"/>
          <w:b w:val="1"/>
          <w:color w:val="494c4e"/>
          <w:sz w:val="29"/>
          <w:szCs w:val="29"/>
        </w:rPr>
      </w:pPr>
      <w:r w:rsidDel="00000000" w:rsidR="00000000" w:rsidRPr="00000000">
        <w:rPr>
          <w:rtl w:val="0"/>
        </w:rPr>
      </w:r>
    </w:p>
    <w:p w:rsidR="00000000" w:rsidDel="00000000" w:rsidP="00000000" w:rsidRDefault="00000000" w:rsidRPr="00000000" w14:paraId="000000AF">
      <w:pPr>
        <w:pBdr>
          <w:top w:color="auto" w:space="0" w:sz="0" w:val="none"/>
          <w:bottom w:color="auto" w:space="0" w:sz="0" w:val="none"/>
          <w:right w:color="auto" w:space="0" w:sz="0" w:val="none"/>
          <w:between w:color="auto" w:space="0" w:sz="0" w:val="none"/>
        </w:pBdr>
        <w:shd w:fill="ffffff" w:val="clear"/>
        <w:spacing w:after="500" w:before="500" w:lineRule="auto"/>
        <w:rPr>
          <w:rFonts w:ascii="Lato" w:cs="Lato" w:eastAsia="Lato" w:hAnsi="Lato"/>
          <w:b w:val="1"/>
          <w:color w:val="494c4e"/>
          <w:sz w:val="29"/>
          <w:szCs w:val="29"/>
        </w:rPr>
      </w:pPr>
      <w:r w:rsidDel="00000000" w:rsidR="00000000" w:rsidRPr="00000000">
        <w:rPr>
          <w:rtl w:val="0"/>
        </w:rPr>
      </w:r>
    </w:p>
    <w:p w:rsidR="00000000" w:rsidDel="00000000" w:rsidP="00000000" w:rsidRDefault="00000000" w:rsidRPr="00000000" w14:paraId="000000B0">
      <w:pPr>
        <w:pBdr>
          <w:top w:color="auto" w:space="0" w:sz="0" w:val="none"/>
          <w:bottom w:color="auto" w:space="0" w:sz="0" w:val="none"/>
          <w:right w:color="auto" w:space="0" w:sz="0" w:val="none"/>
          <w:between w:color="auto" w:space="0" w:sz="0" w:val="none"/>
        </w:pBdr>
        <w:shd w:fill="ffffff" w:val="clear"/>
        <w:spacing w:after="500" w:before="500" w:lineRule="auto"/>
        <w:rPr>
          <w:rFonts w:ascii="Lato" w:cs="Lato" w:eastAsia="Lato" w:hAnsi="Lato"/>
          <w:b w:val="1"/>
          <w:color w:val="494c4e"/>
          <w:sz w:val="29"/>
          <w:szCs w:val="29"/>
        </w:rPr>
      </w:pPr>
      <w:r w:rsidDel="00000000" w:rsidR="00000000" w:rsidRPr="00000000">
        <w:rPr>
          <w:rtl w:val="0"/>
        </w:rPr>
      </w:r>
    </w:p>
    <w:p w:rsidR="00000000" w:rsidDel="00000000" w:rsidP="00000000" w:rsidRDefault="00000000" w:rsidRPr="00000000" w14:paraId="000000B1">
      <w:pPr>
        <w:pBdr>
          <w:top w:color="auto" w:space="0" w:sz="0" w:val="none"/>
          <w:bottom w:color="auto" w:space="0" w:sz="0" w:val="none"/>
          <w:right w:color="auto" w:space="0" w:sz="0" w:val="none"/>
          <w:between w:color="auto" w:space="0" w:sz="0" w:val="none"/>
        </w:pBdr>
        <w:shd w:fill="ffffff" w:val="clear"/>
        <w:spacing w:after="500" w:before="500" w:lineRule="auto"/>
        <w:rPr>
          <w:rFonts w:ascii="Lato" w:cs="Lato" w:eastAsia="Lato" w:hAnsi="Lato"/>
          <w:b w:val="1"/>
          <w:color w:val="494c4e"/>
          <w:sz w:val="29"/>
          <w:szCs w:val="29"/>
        </w:rPr>
      </w:pPr>
      <w:r w:rsidDel="00000000" w:rsidR="00000000" w:rsidRPr="00000000">
        <w:rPr>
          <w:rtl w:val="0"/>
        </w:rPr>
      </w:r>
    </w:p>
    <w:p w:rsidR="00000000" w:rsidDel="00000000" w:rsidP="00000000" w:rsidRDefault="00000000" w:rsidRPr="00000000" w14:paraId="000000B2">
      <w:pPr>
        <w:pBdr>
          <w:top w:color="auto" w:space="0" w:sz="0" w:val="none"/>
          <w:bottom w:color="auto" w:space="0" w:sz="0" w:val="none"/>
          <w:right w:color="auto" w:space="0" w:sz="0" w:val="none"/>
          <w:between w:color="auto" w:space="0" w:sz="0" w:val="none"/>
        </w:pBdr>
        <w:shd w:fill="ffffff" w:val="clear"/>
        <w:spacing w:after="500" w:before="500" w:lineRule="auto"/>
        <w:rPr>
          <w:rFonts w:ascii="Lato" w:cs="Lato" w:eastAsia="Lato" w:hAnsi="Lato"/>
          <w:b w:val="1"/>
          <w:color w:val="494c4e"/>
          <w:sz w:val="29"/>
          <w:szCs w:val="29"/>
        </w:rPr>
      </w:pPr>
      <w:r w:rsidDel="00000000" w:rsidR="00000000" w:rsidRPr="00000000">
        <w:rPr>
          <w:rtl w:val="0"/>
        </w:rPr>
      </w:r>
    </w:p>
    <w:p w:rsidR="00000000" w:rsidDel="00000000" w:rsidP="00000000" w:rsidRDefault="00000000" w:rsidRPr="00000000" w14:paraId="000000B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280" w:line="267.09677419354836" w:lineRule="auto"/>
        <w:rPr>
          <w:rFonts w:ascii="Times New Roman" w:cs="Times New Roman" w:eastAsia="Times New Roman" w:hAnsi="Times New Roman"/>
          <w:b w:val="1"/>
          <w:color w:val="ff0000"/>
          <w:sz w:val="20"/>
          <w:szCs w:val="20"/>
        </w:rPr>
      </w:pPr>
      <w:bookmarkStart w:colFirst="0" w:colLast="0" w:name="_uerjfr9w45io" w:id="11"/>
      <w:bookmarkEnd w:id="11"/>
      <w:r w:rsidDel="00000000" w:rsidR="00000000" w:rsidRPr="00000000">
        <w:rPr>
          <w:rFonts w:ascii="Times New Roman" w:cs="Times New Roman" w:eastAsia="Times New Roman" w:hAnsi="Times New Roman"/>
          <w:b w:val="1"/>
          <w:color w:val="000000"/>
          <w:sz w:val="31"/>
          <w:szCs w:val="31"/>
          <w:rtl w:val="0"/>
        </w:rPr>
        <w:t xml:space="preserve">Discussion</w:t>
      </w:r>
      <w:r w:rsidDel="00000000" w:rsidR="00000000" w:rsidRPr="00000000">
        <w:rPr>
          <w:rtl w:val="0"/>
        </w:rPr>
      </w:r>
    </w:p>
    <w:p w:rsidR="00000000" w:rsidDel="00000000" w:rsidP="00000000" w:rsidRDefault="00000000" w:rsidRPr="00000000" w14:paraId="000000B4">
      <w:pPr>
        <w:pBdr>
          <w:top w:color="auto" w:space="0" w:sz="0" w:val="none"/>
          <w:bottom w:color="auto" w:space="0" w:sz="0" w:val="none"/>
          <w:right w:color="auto" w:space="0" w:sz="0" w:val="none"/>
          <w:between w:color="auto" w:space="0" w:sz="0" w:val="none"/>
        </w:pBdr>
        <w:shd w:fill="ffffff" w:val="clear"/>
        <w:spacing w:after="500" w:before="50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study,  it  was  aimed  to  classify  the  consumer  expectations  by  using  the  KANO  model(Figure.1) in new product development and to determine the extent to which products produced in the desired direction provide satisfaction. To some extent, this can also be used to prioritize user requirements planning in software development.In fact, the KANO model has a very fine and professional algorithm, our project only refers to the classification of the KANO model.</w:t>
      </w:r>
    </w:p>
    <w:p w:rsidR="00000000" w:rsidDel="00000000" w:rsidP="00000000" w:rsidRDefault="00000000" w:rsidRPr="00000000" w14:paraId="000000B5">
      <w:pPr>
        <w:pBdr>
          <w:top w:color="auto" w:space="0" w:sz="0" w:val="none"/>
          <w:bottom w:color="auto" w:space="0" w:sz="0" w:val="none"/>
          <w:right w:color="auto" w:space="0" w:sz="0" w:val="none"/>
          <w:between w:color="auto" w:space="0" w:sz="0" w:val="none"/>
        </w:pBdr>
        <w:shd w:fill="ffffff" w:val="clear"/>
        <w:spacing w:after="500" w:before="500" w:line="276"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81285" cy="2872237"/>
            <wp:effectExtent b="0" l="0" r="0" t="0"/>
            <wp:docPr id="2" name="image2.png"/>
            <a:graphic>
              <a:graphicData uri="http://schemas.openxmlformats.org/drawingml/2006/picture">
                <pic:pic>
                  <pic:nvPicPr>
                    <pic:cNvPr id="0" name="image2.png"/>
                    <pic:cNvPicPr preferRelativeResize="0"/>
                  </pic:nvPicPr>
                  <pic:blipFill>
                    <a:blip r:embed="rId7"/>
                    <a:srcRect b="0" l="0" r="0" t="7670"/>
                    <a:stretch>
                      <a:fillRect/>
                    </a:stretch>
                  </pic:blipFill>
                  <pic:spPr>
                    <a:xfrm>
                      <a:off x="0" y="0"/>
                      <a:ext cx="3081285" cy="2872237"/>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Bdr>
          <w:top w:color="auto" w:space="0" w:sz="0" w:val="none"/>
          <w:bottom w:color="auto" w:space="0" w:sz="0" w:val="none"/>
          <w:right w:color="auto" w:space="0" w:sz="0" w:val="none"/>
          <w:between w:color="auto" w:space="0" w:sz="0" w:val="none"/>
        </w:pBdr>
        <w:shd w:fill="ffffff" w:val="clear"/>
        <w:spacing w:after="500" w:before="50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The KANO Model in Action</w:t>
      </w:r>
    </w:p>
    <w:p w:rsidR="00000000" w:rsidDel="00000000" w:rsidP="00000000" w:rsidRDefault="00000000" w:rsidRPr="00000000" w14:paraId="000000B7">
      <w:pPr>
        <w:pBdr>
          <w:top w:color="auto" w:space="0" w:sz="0" w:val="none"/>
          <w:bottom w:color="auto" w:space="0" w:sz="0" w:val="none"/>
          <w:right w:color="auto" w:space="0" w:sz="0" w:val="none"/>
          <w:between w:color="auto" w:space="0" w:sz="0" w:val="none"/>
        </w:pBdr>
        <w:shd w:fill="ffffff" w:val="clear"/>
        <w:spacing w:after="500" w:before="50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Kano’s  method  is  a  good  way  to  investigate  the  characteristics  of  customer  requirements.  By  using  Kano’s  method  one  can  clarify  the  difficult-to-see  customer  requirements  by  classifying  them  into  a  few  groups and by locating each requirement on a graph.In the same way, we will use four different colors to identify the priority of the user's needs. Blue (Basic) is the highest priority, a level that means the user cannot experience the most basic functionality in the system. This can also be founded from the pain points of the business, MeFit, for example, they mention that users from other countries cannot use PayPal in the system or cannot pay in their own currency. In this case, 'Adding PayPal payment channel' should be considered a blue priority. The yellow color (satisfier) is based on the basic functionality of the user who wants to add more convenient features, which does not have to be implemented immediately.Delighter uses green in the KANO model to indicate this part of the requirement. It can be UI related or otherwise, satisfying this part of the requirement can increase software’ user loyalty and dependency.Finally, the red indifferent is a completely useless requirement for improving th</w:t>
      </w:r>
      <w:r w:rsidDel="00000000" w:rsidR="00000000" w:rsidRPr="00000000">
        <w:rPr>
          <w:rFonts w:ascii="Times New Roman" w:cs="Times New Roman" w:eastAsia="Times New Roman" w:hAnsi="Times New Roman"/>
          <w:sz w:val="24"/>
          <w:szCs w:val="24"/>
          <w:rtl w:val="0"/>
        </w:rPr>
        <w:t xml:space="preserve">e user experience.This can be interpreted as an impractical and unwelcome demand, such as ‘The Uber application shall allow user buying Bus pass’, which is not practical for the group of users who use Uber.</w:t>
      </w:r>
    </w:p>
    <w:p w:rsidR="00000000" w:rsidDel="00000000" w:rsidP="00000000" w:rsidRDefault="00000000" w:rsidRPr="00000000" w14:paraId="000000B8">
      <w:pPr>
        <w:pBdr>
          <w:top w:color="auto" w:space="0" w:sz="0" w:val="none"/>
          <w:bottom w:color="auto" w:space="0" w:sz="0" w:val="none"/>
          <w:right w:color="auto" w:space="0" w:sz="0" w:val="none"/>
          <w:between w:color="auto" w:space="0" w:sz="0" w:val="none"/>
        </w:pBdr>
        <w:shd w:fill="ffffff" w:val="clear"/>
        <w:spacing w:after="500" w:before="50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w:t>
      </w:r>
      <w:r w:rsidDel="00000000" w:rsidR="00000000" w:rsidRPr="00000000">
        <w:rPr>
          <w:rFonts w:ascii="Times New Roman" w:cs="Times New Roman" w:eastAsia="Times New Roman" w:hAnsi="Times New Roman"/>
          <w:sz w:val="24"/>
          <w:szCs w:val="24"/>
          <w:rtl w:val="0"/>
        </w:rPr>
        <w:t xml:space="preserve"> when we can't unify our opinions on priorities, we would discuss two questions: 1. How do you feel if you have this feature? (Functionality question) 2. How do you feel if you don't have this feature? (Dysfunctional question), the chart(Figure.2) shows how each feature is categorised based on the answers to the functional vs dysfunctional questions. According to this method, it  help us quickly clear the irrelevant user requirements (I) and questionable user requirements (Q)</w:t>
      </w:r>
    </w:p>
    <w:p w:rsidR="00000000" w:rsidDel="00000000" w:rsidP="00000000" w:rsidRDefault="00000000" w:rsidRPr="00000000" w14:paraId="000000B9">
      <w:pPr>
        <w:pBdr>
          <w:top w:color="auto" w:space="0" w:sz="0" w:val="none"/>
          <w:bottom w:color="auto" w:space="0" w:sz="0" w:val="none"/>
          <w:right w:color="auto" w:space="0" w:sz="0" w:val="none"/>
          <w:between w:color="auto" w:space="0" w:sz="0" w:val="none"/>
        </w:pBdr>
        <w:shd w:fill="ffffff" w:val="clear"/>
        <w:spacing w:after="500" w:before="500" w:lineRule="auto"/>
        <w:ind w:left="720" w:firstLine="0"/>
        <w:jc w:val="center"/>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Pr>
        <w:drawing>
          <wp:inline distB="114300" distT="114300" distL="114300" distR="114300">
            <wp:extent cx="5943600" cy="22352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Bdr>
          <w:top w:color="auto" w:space="0" w:sz="0" w:val="none"/>
          <w:bottom w:color="auto" w:space="0" w:sz="0" w:val="none"/>
          <w:right w:color="auto" w:space="0" w:sz="0" w:val="none"/>
          <w:between w:color="auto" w:space="0" w:sz="0" w:val="none"/>
        </w:pBdr>
        <w:shd w:fill="ffffff" w:val="clear"/>
        <w:spacing w:after="500" w:before="500" w:lineRule="auto"/>
        <w:ind w:left="720" w:firstLine="0"/>
        <w:jc w:val="center"/>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Figure 2: </w:t>
      </w:r>
      <w:r w:rsidDel="00000000" w:rsidR="00000000" w:rsidRPr="00000000">
        <w:rPr>
          <w:rFonts w:ascii="Times New Roman" w:cs="Times New Roman" w:eastAsia="Times New Roman" w:hAnsi="Times New Roman"/>
          <w:sz w:val="24"/>
          <w:szCs w:val="24"/>
          <w:rtl w:val="0"/>
        </w:rPr>
        <w:t xml:space="preserve">functional vs dysfunctional in </w:t>
      </w:r>
      <w:r w:rsidDel="00000000" w:rsidR="00000000" w:rsidRPr="00000000">
        <w:rPr>
          <w:rFonts w:ascii="Times New Roman" w:cs="Times New Roman" w:eastAsia="Times New Roman" w:hAnsi="Times New Roman"/>
          <w:color w:val="494c4e"/>
          <w:sz w:val="24"/>
          <w:szCs w:val="24"/>
          <w:rtl w:val="0"/>
        </w:rPr>
        <w:t xml:space="preserve"> KANO Model</w:t>
      </w:r>
    </w:p>
    <w:p w:rsidR="00000000" w:rsidDel="00000000" w:rsidP="00000000" w:rsidRDefault="00000000" w:rsidRPr="00000000" w14:paraId="000000BB">
      <w:pPr>
        <w:pBdr>
          <w:top w:color="auto" w:space="0" w:sz="0" w:val="none"/>
          <w:bottom w:color="auto" w:space="0" w:sz="0" w:val="none"/>
          <w:right w:color="auto" w:space="0" w:sz="0" w:val="none"/>
          <w:between w:color="auto" w:space="0" w:sz="0" w:val="none"/>
        </w:pBdr>
        <w:shd w:fill="ffffff" w:val="clear"/>
        <w:spacing w:after="180" w:line="240" w:lineRule="auto"/>
        <w:rPr>
          <w:rFonts w:ascii="Times New Roman" w:cs="Times New Roman" w:eastAsia="Times New Roman" w:hAnsi="Times New Roman"/>
          <w:color w:val="494c4e"/>
          <w:sz w:val="18"/>
          <w:szCs w:val="18"/>
        </w:rPr>
      </w:pPr>
      <w:r w:rsidDel="00000000" w:rsidR="00000000" w:rsidRPr="00000000">
        <w:rPr>
          <w:rFonts w:ascii="Times New Roman" w:cs="Times New Roman" w:eastAsia="Times New Roman" w:hAnsi="Times New Roman"/>
          <w:b w:val="1"/>
          <w:color w:val="494c4e"/>
          <w:sz w:val="18"/>
          <w:szCs w:val="18"/>
          <w:rtl w:val="0"/>
        </w:rPr>
        <w:t xml:space="preserve">A </w:t>
      </w:r>
      <w:r w:rsidDel="00000000" w:rsidR="00000000" w:rsidRPr="00000000">
        <w:rPr>
          <w:rFonts w:ascii="Times New Roman" w:cs="Times New Roman" w:eastAsia="Times New Roman" w:hAnsi="Times New Roman"/>
          <w:color w:val="494c4e"/>
          <w:sz w:val="18"/>
          <w:szCs w:val="18"/>
          <w:rtl w:val="0"/>
        </w:rPr>
        <w:t xml:space="preserve">– Attractive features – These features are not expected but are liked by customers</w:t>
      </w:r>
    </w:p>
    <w:p w:rsidR="00000000" w:rsidDel="00000000" w:rsidP="00000000" w:rsidRDefault="00000000" w:rsidRPr="00000000" w14:paraId="000000BC">
      <w:pPr>
        <w:pBdr>
          <w:top w:color="auto" w:space="0" w:sz="0" w:val="none"/>
          <w:bottom w:color="auto" w:space="0" w:sz="0" w:val="none"/>
          <w:right w:color="auto" w:space="0" w:sz="0" w:val="none"/>
          <w:between w:color="auto" w:space="0" w:sz="0" w:val="none"/>
        </w:pBdr>
        <w:shd w:fill="ffffff" w:val="clear"/>
        <w:spacing w:after="180" w:before="180" w:line="240" w:lineRule="auto"/>
        <w:rPr>
          <w:rFonts w:ascii="Times New Roman" w:cs="Times New Roman" w:eastAsia="Times New Roman" w:hAnsi="Times New Roman"/>
          <w:color w:val="494c4e"/>
          <w:sz w:val="18"/>
          <w:szCs w:val="18"/>
        </w:rPr>
      </w:pPr>
      <w:r w:rsidDel="00000000" w:rsidR="00000000" w:rsidRPr="00000000">
        <w:rPr>
          <w:rFonts w:ascii="Times New Roman" w:cs="Times New Roman" w:eastAsia="Times New Roman" w:hAnsi="Times New Roman"/>
          <w:b w:val="1"/>
          <w:color w:val="494c4e"/>
          <w:sz w:val="18"/>
          <w:szCs w:val="18"/>
          <w:rtl w:val="0"/>
        </w:rPr>
        <w:t xml:space="preserve">M</w:t>
      </w:r>
      <w:r w:rsidDel="00000000" w:rsidR="00000000" w:rsidRPr="00000000">
        <w:rPr>
          <w:rFonts w:ascii="Times New Roman" w:cs="Times New Roman" w:eastAsia="Times New Roman" w:hAnsi="Times New Roman"/>
          <w:color w:val="494c4e"/>
          <w:sz w:val="18"/>
          <w:szCs w:val="18"/>
          <w:rtl w:val="0"/>
        </w:rPr>
        <w:t xml:space="preserve"> – Must-be features – These are must have features and customers dislike not having them</w:t>
      </w:r>
    </w:p>
    <w:p w:rsidR="00000000" w:rsidDel="00000000" w:rsidP="00000000" w:rsidRDefault="00000000" w:rsidRPr="00000000" w14:paraId="000000BD">
      <w:pPr>
        <w:pBdr>
          <w:top w:color="auto" w:space="0" w:sz="0" w:val="none"/>
          <w:bottom w:color="auto" w:space="0" w:sz="0" w:val="none"/>
          <w:right w:color="auto" w:space="0" w:sz="0" w:val="none"/>
          <w:between w:color="auto" w:space="0" w:sz="0" w:val="none"/>
        </w:pBdr>
        <w:shd w:fill="ffffff" w:val="clear"/>
        <w:spacing w:after="180" w:before="180" w:line="240" w:lineRule="auto"/>
        <w:rPr>
          <w:rFonts w:ascii="Times New Roman" w:cs="Times New Roman" w:eastAsia="Times New Roman" w:hAnsi="Times New Roman"/>
          <w:color w:val="494c4e"/>
          <w:sz w:val="18"/>
          <w:szCs w:val="18"/>
        </w:rPr>
      </w:pPr>
      <w:r w:rsidDel="00000000" w:rsidR="00000000" w:rsidRPr="00000000">
        <w:rPr>
          <w:rFonts w:ascii="Times New Roman" w:cs="Times New Roman" w:eastAsia="Times New Roman" w:hAnsi="Times New Roman"/>
          <w:b w:val="1"/>
          <w:color w:val="494c4e"/>
          <w:sz w:val="18"/>
          <w:szCs w:val="18"/>
          <w:rtl w:val="0"/>
        </w:rPr>
        <w:t xml:space="preserve">P</w:t>
      </w:r>
      <w:r w:rsidDel="00000000" w:rsidR="00000000" w:rsidRPr="00000000">
        <w:rPr>
          <w:rFonts w:ascii="Times New Roman" w:cs="Times New Roman" w:eastAsia="Times New Roman" w:hAnsi="Times New Roman"/>
          <w:color w:val="494c4e"/>
          <w:sz w:val="18"/>
          <w:szCs w:val="18"/>
          <w:rtl w:val="0"/>
        </w:rPr>
        <w:t xml:space="preserve"> – Performance features – Features customers like having and dislike not having</w:t>
      </w:r>
    </w:p>
    <w:p w:rsidR="00000000" w:rsidDel="00000000" w:rsidP="00000000" w:rsidRDefault="00000000" w:rsidRPr="00000000" w14:paraId="000000BE">
      <w:pPr>
        <w:pBdr>
          <w:top w:color="auto" w:space="0" w:sz="0" w:val="none"/>
          <w:bottom w:color="auto" w:space="0" w:sz="0" w:val="none"/>
          <w:right w:color="auto" w:space="0" w:sz="0" w:val="none"/>
          <w:between w:color="auto" w:space="0" w:sz="0" w:val="none"/>
        </w:pBdr>
        <w:shd w:fill="ffffff" w:val="clear"/>
        <w:spacing w:after="180" w:before="180" w:line="240" w:lineRule="auto"/>
        <w:rPr>
          <w:rFonts w:ascii="Times New Roman" w:cs="Times New Roman" w:eastAsia="Times New Roman" w:hAnsi="Times New Roman"/>
          <w:color w:val="494c4e"/>
          <w:sz w:val="18"/>
          <w:szCs w:val="18"/>
        </w:rPr>
      </w:pPr>
      <w:r w:rsidDel="00000000" w:rsidR="00000000" w:rsidRPr="00000000">
        <w:rPr>
          <w:rFonts w:ascii="Times New Roman" w:cs="Times New Roman" w:eastAsia="Times New Roman" w:hAnsi="Times New Roman"/>
          <w:b w:val="1"/>
          <w:color w:val="494c4e"/>
          <w:sz w:val="18"/>
          <w:szCs w:val="18"/>
          <w:rtl w:val="0"/>
        </w:rPr>
        <w:t xml:space="preserve">I</w:t>
      </w:r>
      <w:r w:rsidDel="00000000" w:rsidR="00000000" w:rsidRPr="00000000">
        <w:rPr>
          <w:rFonts w:ascii="Times New Roman" w:cs="Times New Roman" w:eastAsia="Times New Roman" w:hAnsi="Times New Roman"/>
          <w:color w:val="494c4e"/>
          <w:sz w:val="18"/>
          <w:szCs w:val="18"/>
          <w:rtl w:val="0"/>
        </w:rPr>
        <w:t xml:space="preserve"> – Indifferent features – Customers are neutral to the feature or can tolerate it</w:t>
      </w:r>
    </w:p>
    <w:p w:rsidR="00000000" w:rsidDel="00000000" w:rsidP="00000000" w:rsidRDefault="00000000" w:rsidRPr="00000000" w14:paraId="000000BF">
      <w:pPr>
        <w:pBdr>
          <w:top w:color="auto" w:space="0" w:sz="0" w:val="none"/>
          <w:bottom w:color="auto" w:space="0" w:sz="0" w:val="none"/>
          <w:right w:color="auto" w:space="0" w:sz="0" w:val="none"/>
          <w:between w:color="auto" w:space="0" w:sz="0" w:val="none"/>
        </w:pBdr>
        <w:shd w:fill="ffffff" w:val="clear"/>
        <w:spacing w:after="180" w:before="180" w:line="240" w:lineRule="auto"/>
        <w:rPr>
          <w:rFonts w:ascii="Times New Roman" w:cs="Times New Roman" w:eastAsia="Times New Roman" w:hAnsi="Times New Roman"/>
          <w:color w:val="494c4e"/>
          <w:sz w:val="18"/>
          <w:szCs w:val="18"/>
        </w:rPr>
      </w:pPr>
      <w:r w:rsidDel="00000000" w:rsidR="00000000" w:rsidRPr="00000000">
        <w:rPr>
          <w:rFonts w:ascii="Times New Roman" w:cs="Times New Roman" w:eastAsia="Times New Roman" w:hAnsi="Times New Roman"/>
          <w:b w:val="1"/>
          <w:color w:val="494c4e"/>
          <w:sz w:val="18"/>
          <w:szCs w:val="18"/>
          <w:rtl w:val="0"/>
        </w:rPr>
        <w:t xml:space="preserve">Q</w:t>
      </w:r>
      <w:r w:rsidDel="00000000" w:rsidR="00000000" w:rsidRPr="00000000">
        <w:rPr>
          <w:rFonts w:ascii="Times New Roman" w:cs="Times New Roman" w:eastAsia="Times New Roman" w:hAnsi="Times New Roman"/>
          <w:color w:val="494c4e"/>
          <w:sz w:val="18"/>
          <w:szCs w:val="18"/>
          <w:rtl w:val="0"/>
        </w:rPr>
        <w:t xml:space="preserve"> – Questionable features – Conflicting responses from customers</w:t>
      </w:r>
    </w:p>
    <w:p w:rsidR="00000000" w:rsidDel="00000000" w:rsidP="00000000" w:rsidRDefault="00000000" w:rsidRPr="00000000" w14:paraId="000000C0">
      <w:pPr>
        <w:pBdr>
          <w:top w:color="auto" w:space="0" w:sz="0" w:val="none"/>
          <w:bottom w:color="auto" w:space="0" w:sz="0" w:val="none"/>
          <w:right w:color="auto" w:space="0" w:sz="0" w:val="none"/>
          <w:between w:color="auto" w:space="0" w:sz="0" w:val="none"/>
        </w:pBdr>
        <w:shd w:fill="ffffff" w:val="clear"/>
        <w:spacing w:after="180" w:before="180" w:line="240" w:lineRule="auto"/>
        <w:rPr>
          <w:rFonts w:ascii="Times New Roman" w:cs="Times New Roman" w:eastAsia="Times New Roman" w:hAnsi="Times New Roman"/>
          <w:color w:val="494c4e"/>
          <w:sz w:val="18"/>
          <w:szCs w:val="18"/>
        </w:rPr>
      </w:pPr>
      <w:r w:rsidDel="00000000" w:rsidR="00000000" w:rsidRPr="00000000">
        <w:rPr>
          <w:rFonts w:ascii="Times New Roman" w:cs="Times New Roman" w:eastAsia="Times New Roman" w:hAnsi="Times New Roman"/>
          <w:b w:val="1"/>
          <w:color w:val="494c4e"/>
          <w:sz w:val="18"/>
          <w:szCs w:val="18"/>
          <w:rtl w:val="0"/>
        </w:rPr>
        <w:t xml:space="preserve">R</w:t>
      </w:r>
      <w:r w:rsidDel="00000000" w:rsidR="00000000" w:rsidRPr="00000000">
        <w:rPr>
          <w:rFonts w:ascii="Times New Roman" w:cs="Times New Roman" w:eastAsia="Times New Roman" w:hAnsi="Times New Roman"/>
          <w:color w:val="494c4e"/>
          <w:sz w:val="18"/>
          <w:szCs w:val="18"/>
          <w:rtl w:val="0"/>
        </w:rPr>
        <w:t xml:space="preserve"> – Reverse features – When customers like not having the feature or dislike having it</w:t>
      </w:r>
    </w:p>
    <w:p w:rsidR="00000000" w:rsidDel="00000000" w:rsidP="00000000" w:rsidRDefault="00000000" w:rsidRPr="00000000" w14:paraId="000000C1">
      <w:pPr>
        <w:pBdr>
          <w:top w:color="auto" w:space="0" w:sz="0" w:val="none"/>
          <w:bottom w:color="auto" w:space="0" w:sz="0" w:val="none"/>
          <w:right w:color="auto" w:space="0" w:sz="0" w:val="none"/>
          <w:between w:color="auto" w:space="0" w:sz="0" w:val="none"/>
        </w:pBdr>
        <w:shd w:fill="ffffff" w:val="clear"/>
        <w:spacing w:after="500" w:before="500" w:lineRule="auto"/>
        <w:ind w:left="720" w:firstLine="0"/>
        <w:jc w:val="center"/>
        <w:rPr>
          <w:rFonts w:ascii="Times New Roman" w:cs="Times New Roman" w:eastAsia="Times New Roman" w:hAnsi="Times New Roman"/>
          <w:color w:val="494c4e"/>
          <w:sz w:val="24"/>
          <w:szCs w:val="24"/>
        </w:rPr>
      </w:pPr>
      <w:r w:rsidDel="00000000" w:rsidR="00000000" w:rsidRPr="00000000">
        <w:rPr>
          <w:rtl w:val="0"/>
        </w:rPr>
      </w:r>
    </w:p>
    <w:p w:rsidR="00000000" w:rsidDel="00000000" w:rsidP="00000000" w:rsidRDefault="00000000" w:rsidRPr="00000000" w14:paraId="000000C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280" w:line="267.09677419354836" w:lineRule="auto"/>
        <w:rPr>
          <w:rFonts w:ascii="Lato" w:cs="Lato" w:eastAsia="Lato" w:hAnsi="Lato"/>
          <w:b w:val="1"/>
          <w:color w:val="494c4e"/>
          <w:sz w:val="29"/>
          <w:szCs w:val="29"/>
          <w:u w:val="single"/>
        </w:rPr>
      </w:pPr>
      <w:bookmarkStart w:colFirst="0" w:colLast="0" w:name="_k96ktvtsiat" w:id="12"/>
      <w:bookmarkEnd w:id="12"/>
      <w:r w:rsidDel="00000000" w:rsidR="00000000" w:rsidRPr="00000000">
        <w:rPr>
          <w:rFonts w:ascii="Lato" w:cs="Lato" w:eastAsia="Lato" w:hAnsi="Lato"/>
          <w:b w:val="1"/>
          <w:color w:val="494c4e"/>
          <w:sz w:val="31"/>
          <w:szCs w:val="31"/>
          <w:u w:val="single"/>
          <w:rtl w:val="0"/>
        </w:rPr>
        <w:t xml:space="preserve">References</w:t>
      </w:r>
      <w:r w:rsidDel="00000000" w:rsidR="00000000" w:rsidRPr="00000000">
        <w:rPr>
          <w:rtl w:val="0"/>
        </w:rPr>
      </w:r>
    </w:p>
    <w:p w:rsidR="00000000" w:rsidDel="00000000" w:rsidP="00000000" w:rsidRDefault="00000000" w:rsidRPr="00000000" w14:paraId="000000C3">
      <w:pPr>
        <w:numPr>
          <w:ilvl w:val="0"/>
          <w:numId w:val="1"/>
        </w:numPr>
        <w:pBdr>
          <w:top w:color="auto" w:space="0" w:sz="0" w:val="none"/>
          <w:bottom w:color="auto" w:space="0" w:sz="0" w:val="none"/>
          <w:right w:color="auto" w:space="0" w:sz="0" w:val="none"/>
          <w:between w:color="auto" w:space="0" w:sz="0" w:val="none"/>
        </w:pBdr>
        <w:shd w:fill="ffffff" w:val="clear"/>
        <w:spacing w:before="0" w:line="297.59999999999997"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Lee, Yu-Cheng, Liang-Chyau Sheu, and Yuan-Gan Tsou. "Quality function deployment implementation based on Fuzzy Kano model: An application in PLM system." </w:t>
      </w:r>
      <w:r w:rsidDel="00000000" w:rsidR="00000000" w:rsidRPr="00000000">
        <w:rPr>
          <w:rFonts w:ascii="Times New Roman" w:cs="Times New Roman" w:eastAsia="Times New Roman" w:hAnsi="Times New Roman"/>
          <w:i w:val="1"/>
          <w:color w:val="222222"/>
          <w:sz w:val="24"/>
          <w:szCs w:val="24"/>
          <w:rtl w:val="0"/>
        </w:rPr>
        <w:t xml:space="preserve">Computers &amp; Industrial Engineering</w:t>
      </w:r>
      <w:r w:rsidDel="00000000" w:rsidR="00000000" w:rsidRPr="00000000">
        <w:rPr>
          <w:rFonts w:ascii="Times New Roman" w:cs="Times New Roman" w:eastAsia="Times New Roman" w:hAnsi="Times New Roman"/>
          <w:color w:val="222222"/>
          <w:sz w:val="24"/>
          <w:szCs w:val="24"/>
          <w:rtl w:val="0"/>
        </w:rPr>
        <w:t xml:space="preserve"> 55.1 (2008): 48-63.</w:t>
      </w:r>
    </w:p>
    <w:p w:rsidR="00000000" w:rsidDel="00000000" w:rsidP="00000000" w:rsidRDefault="00000000" w:rsidRPr="00000000" w14:paraId="000000C4">
      <w:pPr>
        <w:numPr>
          <w:ilvl w:val="0"/>
          <w:numId w:val="1"/>
        </w:numPr>
        <w:pBdr>
          <w:top w:color="auto" w:space="0" w:sz="0" w:val="none"/>
          <w:bottom w:color="auto" w:space="0" w:sz="0" w:val="none"/>
          <w:right w:color="auto" w:space="0" w:sz="0" w:val="none"/>
          <w:between w:color="auto" w:space="0" w:sz="0" w:val="none"/>
        </w:pBdr>
        <w:shd w:fill="ffffff" w:val="clear"/>
        <w:spacing w:before="0" w:line="297.59999999999997"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Shen, Xiao-Xiang, Kay C. Tan, and Mien Xie. "An integrated approach to innovative product development using Kano’s model and QFD." </w:t>
      </w:r>
      <w:r w:rsidDel="00000000" w:rsidR="00000000" w:rsidRPr="00000000">
        <w:rPr>
          <w:rFonts w:ascii="Times New Roman" w:cs="Times New Roman" w:eastAsia="Times New Roman" w:hAnsi="Times New Roman"/>
          <w:i w:val="1"/>
          <w:color w:val="222222"/>
          <w:sz w:val="24"/>
          <w:szCs w:val="24"/>
          <w:highlight w:val="white"/>
          <w:rtl w:val="0"/>
        </w:rPr>
        <w:t xml:space="preserve">European journal of innovation management</w:t>
      </w:r>
      <w:r w:rsidDel="00000000" w:rsidR="00000000" w:rsidRPr="00000000">
        <w:rPr>
          <w:rFonts w:ascii="Times New Roman" w:cs="Times New Roman" w:eastAsia="Times New Roman" w:hAnsi="Times New Roman"/>
          <w:color w:val="222222"/>
          <w:sz w:val="24"/>
          <w:szCs w:val="24"/>
          <w:highlight w:val="white"/>
          <w:rtl w:val="0"/>
        </w:rPr>
        <w:t xml:space="preserve"> (2000).</w:t>
      </w:r>
    </w:p>
    <w:p w:rsidR="00000000" w:rsidDel="00000000" w:rsidP="00000000" w:rsidRDefault="00000000" w:rsidRPr="00000000" w14:paraId="000000C5">
      <w:pPr>
        <w:numPr>
          <w:ilvl w:val="0"/>
          <w:numId w:val="1"/>
        </w:numPr>
        <w:pBdr>
          <w:top w:color="auto" w:space="0" w:sz="0" w:val="none"/>
          <w:bottom w:color="auto" w:space="0" w:sz="0" w:val="none"/>
          <w:right w:color="auto" w:space="0" w:sz="0" w:val="none"/>
          <w:between w:color="auto" w:space="0" w:sz="0" w:val="none"/>
        </w:pBdr>
        <w:shd w:fill="ffffff" w:val="clear"/>
        <w:spacing w:before="0" w:line="297.59999999999997" w:lineRule="auto"/>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​​Figure 1&amp;2 </w:t>
      </w:r>
      <w:r w:rsidDel="00000000" w:rsidR="00000000" w:rsidRPr="00000000">
        <w:rPr>
          <w:rFonts w:ascii="Gungsuh" w:cs="Gungsuh" w:eastAsia="Gungsuh" w:hAnsi="Gungsuh"/>
          <w:color w:val="444444"/>
          <w:sz w:val="24"/>
          <w:szCs w:val="24"/>
          <w:highlight w:val="white"/>
          <w:rtl w:val="0"/>
        </w:rPr>
        <w:t xml:space="preserve">Retrieved from：</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https://sapioresearch.com/kano-analysis</w:t>
        </w:r>
      </w:hyperlink>
      <w:r w:rsidDel="00000000" w:rsidR="00000000" w:rsidRPr="00000000">
        <w:rPr>
          <w:rtl w:val="0"/>
        </w:rPr>
      </w:r>
    </w:p>
    <w:p w:rsidR="00000000" w:rsidDel="00000000" w:rsidP="00000000" w:rsidRDefault="00000000" w:rsidRPr="00000000" w14:paraId="000000C6">
      <w:pPr>
        <w:rPr>
          <w:b w:val="1"/>
          <w:sz w:val="26"/>
          <w:szCs w:val="26"/>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Impact"/>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sapioresearch.com/kano-analysis" TargetMode="External"/><Relationship Id="rId5" Type="http://schemas.openxmlformats.org/officeDocument/2006/relationships/styles" Target="styles.xml"/><Relationship Id="rId6" Type="http://schemas.openxmlformats.org/officeDocument/2006/relationships/hyperlink" Target="https://uottawa.helixalm.cloud/ttweb/#default/120/home?dashboard=1" TargetMode="External"/><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