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一、选择题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1.最早提出“存储程序”这种概念的是（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图灵（Alan Mathison Turing）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冯·诺依曼(Von Neumann)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巴贝奇（Charles Babbage）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贝尔（Bell）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2.冯诺依曼计算机工作方式的基本特点是（     ）。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多指令流单数据流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B. 按地址访问并顺序执行指令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堆栈操作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 D. 存储器按内容选择地址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3.以下有关冯·诺依曼结构思想的叙述中，正确的是（    ）。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每条指令执行过程中，都需要计算下条指令的地址，并送到IR中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程序由指令构成，计算机不能自动执行程序中一条一条指令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计算机内部以二进制形式表示指令和数据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程序被启动后，其指令和数据被装入硬盘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4.冯·诺依曼计算机中指令和数据均以二进制形式存放在存储器中，CPU区分它们的依据是（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A.指令操作码的译码结果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B.指令和数据的寻址方式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C.指令周期的不同阶段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D.指令和数据所在的存储单元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5.有些计算机将一部分软件永恒的存于只读存储器之中，称之为（     ）。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硬件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   B.软件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C.固件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   D.辅助存储器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6.存放欲执行指令的寄存器是（     ）。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A. MAR  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B. IR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C.PC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 D. MDR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7.计算机中负责指令译码的部件是（     ）。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A）算术逻辑单元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B）控制单元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C）存储器译码电路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D）输入输出译码电路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left="-210" w:leftChars="-1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8.完整的计算机系统应包括（      ）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运算器、存储器、控制器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外部设备和主机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主机和实用程序</w:t>
      </w:r>
    </w:p>
    <w:p>
      <w:pPr>
        <w:numPr>
          <w:ilvl w:val="0"/>
          <w:numId w:val="1"/>
        </w:num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硬件设备和软件系统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9.下列描述中（     ）是正确的。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A.控制器能理解、解释并执行所有的指令集存储结果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B.一台计算机包括输入、输出、控制、存储及算术逻辑运算5个子系统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C.所有的数据运算都在CPU的控制器中完成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D.以上答案都正确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10.电子计算机的算术逻辑单元、控制单元及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主存储器</w:t>
      </w:r>
      <w:r>
        <w:rPr>
          <w:rFonts w:hint="eastAsia" w:ascii="宋体" w:hAnsi="宋体" w:eastAsia="宋体" w:cs="宋体"/>
          <w:sz w:val="24"/>
          <w:szCs w:val="24"/>
        </w:rPr>
        <w:t>合称为（    ）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CPU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ALU</w:t>
      </w:r>
    </w:p>
    <w:p>
      <w:pPr>
        <w:numPr>
          <w:ilvl w:val="0"/>
          <w:numId w:val="2"/>
        </w:num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主机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11.存储器主要用来（      ） 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A．存放程序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B．存放数据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C．存放微程序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D．存放程序和数据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12.用以指定待执行指令所在地址的是（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A．指令寄存器；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B．数据计数器；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C．程序计数器；pc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D．累加器。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13．运算器由许多部件组成，其核心部分是（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A．数据总线；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B．算术逻辑运算单元；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C．累加寄存器；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D．多路开关。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14.对计算机软、硬件资源进行管理，是（      ）的功能。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A．操作系统             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B．数据库管理系统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C．语言处理程序         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D．用户程序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15.计算机操作的最小单位时间是（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A．时钟周期；</w:t>
      </w:r>
      <w:r>
        <w:rPr>
          <w:rFonts w:hint="eastAsia" w:ascii="宋体" w:hAnsi="宋体" w:eastAsia="宋体" w:cs="宋体"/>
          <w:sz w:val="24"/>
          <w:szCs w:val="24"/>
        </w:rPr>
        <w:t>　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B．指令周期；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C．CPU周期；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D．中断周期。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16.MDR的位数反映了（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A.存储单元的个数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B.机器字长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C.存储容量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D.存储字长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17.以下被誉为计算机的中枢神经，由它来指挥各部件协调工作的是（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A.运算器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B.控制器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C.存储器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D.无正确答案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18.存储单元是指（      ）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存放一个字节的所有存储元集合</w:t>
      </w:r>
    </w:p>
    <w:p>
      <w:pPr>
        <w:numPr>
          <w:ilvl w:val="0"/>
          <w:numId w:val="3"/>
        </w:num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存放一个存储字的所有存储元集合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存放一个二进制信息位的存储元集合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存放一条指令的存储元集合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19.CPU内通用寄存器的位数取决于（      ）</w:t>
      </w:r>
      <w:r>
        <w:rPr>
          <w:rFonts w:hint="eastAsia" w:ascii="宋体" w:hAnsi="宋体" w:eastAsia="宋体" w:cs="宋体"/>
          <w:bCs/>
          <w:sz w:val="24"/>
          <w:szCs w:val="24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A．存储器容量                    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B．机器字长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C．指令的长度            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D．CPU的管脚数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20.将高级语言程序翻译成机器语言程序需借助于（      ）。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连接程序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编辑程序</w:t>
      </w:r>
    </w:p>
    <w:p>
      <w:pPr>
        <w:numPr>
          <w:ilvl w:val="0"/>
          <w:numId w:val="4"/>
        </w:num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编译程序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汇编程序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21.第四、第五代计算机以（   ）为主要器件。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集成电路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电子管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晶体管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大规模和超大规模集成电路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22.以下哪些术语是用来评价CPU的性能（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A.PC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B.CPI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C.MB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D.MAR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23.用于科学计算的计算机，标志系统性能的主要参数是（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A.主频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B.MIPS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C.MFLOPS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D.主存容量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24.计算机使用总线结构便于增减外设，同时（      ）。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减少了信息传输量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提高了信息的传输速度</w:t>
      </w:r>
    </w:p>
    <w:p>
      <w:pPr>
        <w:numPr>
          <w:ilvl w:val="0"/>
          <w:numId w:val="6"/>
        </w:num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减少了信息传输线的条数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以上都不对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25.存储器的存取周期Tc与存取时间Ta的关系是（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A.Tc＞Ta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B.Tc=Ta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C.Tc＜Ta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D.Tc与Ta的关系不确定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26.在计算机的总线中，不同信号在同一条信号线上分时传输的方式称为（      ）。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A. 总线复用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并行或串行传输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串行传输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并行传输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27.下列不属于集中控制优先权仲裁方式的为（      ）。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独立请求方式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计时器定时查询</w:t>
      </w:r>
    </w:p>
    <w:p>
      <w:pPr>
        <w:numPr>
          <w:ilvl w:val="0"/>
          <w:numId w:val="7"/>
        </w:num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同步查询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链式查询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8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在计数器定时是查询方式下，若每次计数从上一次计数的终止点开始，则（      ）。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设备号小的优先级高</w:t>
      </w:r>
    </w:p>
    <w:p>
      <w:pPr>
        <w:numPr>
          <w:ilvl w:val="0"/>
          <w:numId w:val="9"/>
        </w:num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每个设备使用总线的机会相等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设备号大的优先级高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无法确定设备优先级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29.“BS：总线忙”信号的建立者是（      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A.CPU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B.获得总线控制权的设备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C.总线控制器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D.发起总线请求的设备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30．在链式查询方式下，若有n个设备，则（      ）。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A．有几条总线请求信号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B．公用一条总线请求信号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C．有n－1条总线请求信号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D．无法确定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31.系统总线中地址线的功能是（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A．用于选择主存单元地址    B．用于选择进行信息传输的设备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C．用于选择外存地址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D．用于指定主存和I/O设备接口电路的地址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32.在计数器定时查询方式下，若每次计数都是从0开始，则（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A.设备号越大优先级越高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B.无法确定设备优先级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C.每个设备的优先级相同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D.设备号越小优先级越高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33.在三种集中式总线控制中，（      ）方式反应最快。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A.计数器式定时查询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B.链式查询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C.独立请求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D.都一样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34.总线的异步通信方式是（      ）。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A.不采用时钟信号，只采用握手信号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B.不采用时钟信号，不采用握手信号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C.即采用时钟信号，又采用握手信号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D.只采用时钟信号，不采用握手信号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35.系统总线中的数据线、地址线和控制线是根据（      ）来划分的。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总线所处的位置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总线的传输方向</w:t>
      </w:r>
    </w:p>
    <w:p>
      <w:pPr>
        <w:numPr>
          <w:ilvl w:val="0"/>
          <w:numId w:val="10"/>
        </w:num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总线传输的内容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以上都不对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36.总线通信中的同步控制是（      ）。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只适合于CPU控制的方式</w:t>
      </w:r>
    </w:p>
    <w:p>
      <w:pPr>
        <w:numPr>
          <w:ilvl w:val="0"/>
          <w:numId w:val="11"/>
        </w:numPr>
        <w:rPr>
          <w:rFonts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由统一时序控制的方式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只适合于外部设备控制的方式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以上都不对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37.在独立请求方式下，若有N个设备，则（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A．有一个总线请求信号和一个总线响应信号；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B．有N个总线请求信号和N个总线响应信号；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C．有一个总线请求信号和N个总线响应信号；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D．有N个总线请求信号和一个总线响应信号。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38.存储周期是指（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A．存储器的写入时间；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B．存储器进行连续写操作允许的最短间隔时间；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存储器进行连续读或写操作所允许的最短间隔时间；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D．指令执行时间。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39.存储字长是指（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存放在一个存储单元中的二进制代码组合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B.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存放在一个存储单元中的二进制代码位数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存储单元的集合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机器指令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40.已知一个主存储器的MDR为32位，MAR为16位，则该主存储器的大小是（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A.2^32 * 4b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B.2^16 * 4B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C.2^16 * 4b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D.2^32 * 4B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41.一个16K×8位的存储器，其地址线和数据线的总和是（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A．48；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B．46；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C．17；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D．22．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42.一般的虚拟存储器系统是由（      ）两级存储器构成。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A.缓存—辅存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B.缓存—主存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C.主存—辅存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D.寄存器—缓存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43.下列各类存储器中，不采用随机存取方式的是（      ）。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A. CDROM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DRAM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EPROM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SRAM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44.SRAM存储器主要通过（      ）来存储信息。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A.寄存器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B.触发器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C.磁介质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D.电容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45、计算机中的所有信息都以二进制表示的原因是（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信息处理方便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 B. 运算速度快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. 物理器件特性所致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D. 节约元器件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46、和辅存相比，主存的特点是（      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容量小，速度快，成本高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容量小，速度快，成本低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容量大，速度慢，成本高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容量大，速度慢，成本低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47.某计算机字长是16位，它的存储容量是64 KB，按字编址，它的寻址范围是（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64 K    B. 32 KB    C. 32 K    D. 64 KB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48.某一RAM芯片，其容量位512×8位，除电源和接地端，该芯片引出线的最少数目是（      ）。</w:t>
      </w:r>
    </w:p>
    <w:p>
      <w:pPr>
        <w:numPr>
          <w:ilvl w:val="0"/>
          <w:numId w:val="1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21             B.17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C. 19</w:t>
      </w:r>
      <w:r>
        <w:rPr>
          <w:rFonts w:hint="eastAsia" w:ascii="宋体" w:hAnsi="宋体" w:eastAsia="宋体" w:cs="宋体"/>
          <w:sz w:val="24"/>
          <w:szCs w:val="24"/>
        </w:rPr>
        <w:t xml:space="preserve">              D. 9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49.下列各种存储单元的电路中，读数据时属于破坏性读出的存储是（      ）。A.双极型存储单元       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B.静态MOS型六管存储单元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C.动态MOS四管存储单元           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D.动态MOS型单管单元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50、半导体存储芯片的译码驱动方式有两种（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A.线选法和重合法</w:t>
      </w:r>
      <w:r>
        <w:rPr>
          <w:rFonts w:hint="eastAsia" w:ascii="宋体" w:hAnsi="宋体" w:eastAsia="宋体" w:cs="宋体"/>
          <w:sz w:val="24"/>
          <w:szCs w:val="24"/>
        </w:rPr>
        <w:t xml:space="preserve">  B.线选法和片选法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C.线选法和复用法  D.片选法和重合法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51.主存和CPU之间增加高速缓冲存储器的目的是（      ）。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A. 解决CPU和主存间的速度匹配问题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扩大主存容量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既扩大主存容量又提高存取速度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扩大辅存容量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52.在下列因素中，与缓存的命中率无关的是（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缓存块的大小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缓存的容量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C. 主存的存取时间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缓存的命中次数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53.下列说法错误的是（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A.动态RAM需要再生，故需配置再生电路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B.动态RAM的价格比静态RAM的价格便宜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C.动态RAM的功耗比静态RAM小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D.动态RAM比静态RAM速度高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54.下列适合用做Cache的存储器是（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A.静态存储器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B.动态存储器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C.磁存储器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D.光存储器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55.（     ）层次主要解决了CPU和主存速度不匹配的问题。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A.缓存-主存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B.无正确答案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C.主存-辅存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D.CPU-辅存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56.DRAM的刷新方式，是以（      ）为单位进行的。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A.存储单元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B.列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C.行或者列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57.若主存每个存储单元存放16位二进制代码，则（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其地址线为16根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B. 其地址线数与16无关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其地址线与16有关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其地址线为8根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58.EPROM是指（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随机存储器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只读存储器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可编程的只读存储器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D. 可擦洗可编程的只读存储器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59.在程序执行过程中，缓存与主存的地址映射是由（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操作系统来管理的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程序员调度的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C. 由硬件自动完成的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由主存完成的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60.下列器件中存取速度最快的是（      ）。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A. 缓存    B. 主存    C. 辅存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  D. 寄存器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61.</w:t>
      </w: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计算机的存储器采用分级存储体系的目的是</w:t>
      </w:r>
      <w:r>
        <w:rPr>
          <w:rFonts w:hint="eastAsia" w:ascii="宋体" w:hAnsi="宋体" w:eastAsia="宋体" w:cs="宋体"/>
          <w:sz w:val="24"/>
          <w:szCs w:val="24"/>
        </w:rPr>
        <w:t>（      ）。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 xml:space="preserve">A．便于读写数据                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B．减小机箱的体积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 xml:space="preserve">C．便于系统升级                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D．</w:t>
      </w:r>
      <w:r>
        <w:rPr>
          <w:rFonts w:hint="eastAsia" w:ascii="宋体" w:hAnsi="宋体" w:eastAsia="宋体" w:cs="宋体"/>
          <w:bCs/>
          <w:iCs/>
          <w:color w:val="0000FF"/>
          <w:kern w:val="0"/>
          <w:sz w:val="24"/>
          <w:szCs w:val="24"/>
        </w:rPr>
        <w:t>解决存储容量、价格与存取速度间的矛盾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</w:t>
      </w: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D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62.若某种编码的最小距离为四，则其检错能力和纠错能力可能为（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A.检错两位， 纠错一位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B.检错三位，纠错两位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C.检错两位，纠错两位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D.检错一位，纠错两位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63.在Cache的地址映射中，若主存中的任意一块均可映射到Cache内的任意一快的位置上，则这种方法称为</w:t>
      </w:r>
      <w:r>
        <w:rPr>
          <w:rFonts w:hint="eastAsia" w:ascii="宋体" w:hAnsi="宋体" w:eastAsia="宋体" w:cs="宋体"/>
          <w:sz w:val="24"/>
          <w:szCs w:val="24"/>
        </w:rPr>
        <w:t>（      ）。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color w:val="0000FF"/>
          <w:kern w:val="0"/>
          <w:sz w:val="24"/>
          <w:szCs w:val="24"/>
        </w:rPr>
        <w:t xml:space="preserve">A．全相联映射 </w:t>
      </w: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 xml:space="preserve">      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 xml:space="preserve">B．直接映射       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 xml:space="preserve">C．组相联映射      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D．混合映射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</w:t>
      </w: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A</w:t>
      </w:r>
    </w:p>
    <w:p>
      <w:pPr>
        <w:widowControl/>
        <w:jc w:val="left"/>
        <w:rPr>
          <w:rFonts w:ascii="宋体" w:hAnsi="宋体" w:eastAsia="宋体" w:cs="宋体"/>
          <w:bCs/>
          <w:iCs/>
          <w:kern w:val="0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64.某机器字长16位，含一位数符，用补码表示，则定点小数所能表示的最小正数是（      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A. 2</w:t>
      </w:r>
      <w:r>
        <w:rPr>
          <w:rFonts w:hint="eastAsia" w:ascii="宋体" w:hAnsi="宋体" w:eastAsia="宋体" w:cs="宋体"/>
          <w:color w:val="0000FF"/>
          <w:sz w:val="24"/>
          <w:szCs w:val="24"/>
          <w:vertAlign w:val="superscript"/>
        </w:rPr>
        <w:t>-15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2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16</w:t>
      </w:r>
      <w:r>
        <w:rPr>
          <w:rFonts w:hint="eastAsia" w:ascii="宋体" w:hAnsi="宋体" w:eastAsia="宋体" w:cs="宋体"/>
          <w:sz w:val="24"/>
          <w:szCs w:val="24"/>
        </w:rPr>
        <w:t xml:space="preserve">   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2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-1</w:t>
      </w:r>
      <w:r>
        <w:rPr>
          <w:rFonts w:hint="eastAsia" w:ascii="宋体" w:hAnsi="宋体" w:eastAsia="宋体" w:cs="宋体"/>
          <w:sz w:val="24"/>
          <w:szCs w:val="24"/>
        </w:rPr>
        <w:t xml:space="preserve">          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1-2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-15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65.计算机中16位补码整数所能表示的范围是（     ）。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A. -2</w:t>
      </w:r>
      <w:r>
        <w:rPr>
          <w:rFonts w:hint="eastAsia" w:ascii="宋体" w:hAnsi="宋体" w:eastAsia="宋体" w:cs="宋体"/>
          <w:color w:val="0000FF"/>
          <w:sz w:val="24"/>
          <w:szCs w:val="24"/>
          <w:vertAlign w:val="superscript"/>
        </w:rPr>
        <w:t>15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～+（2</w:t>
      </w:r>
      <w:r>
        <w:rPr>
          <w:rFonts w:hint="eastAsia" w:ascii="宋体" w:hAnsi="宋体" w:eastAsia="宋体" w:cs="宋体"/>
          <w:color w:val="0000FF"/>
          <w:sz w:val="24"/>
          <w:szCs w:val="24"/>
          <w:vertAlign w:val="superscript"/>
        </w:rPr>
        <w:t xml:space="preserve">15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-1）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B. -（2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 xml:space="preserve">15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-1）～+（2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 xml:space="preserve">15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C. -2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>16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～+（2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 xml:space="preserve">16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D. -（2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 xml:space="preserve">16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-1）～+（2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>16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-1）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66.某种32位无符号数所能表示的范围是______ 。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A.  0～（2</w:t>
      </w:r>
      <w:r>
        <w:rPr>
          <w:rFonts w:hint="eastAsia" w:ascii="宋体" w:hAnsi="宋体" w:eastAsia="宋体" w:cs="宋体"/>
          <w:color w:val="0000FF"/>
          <w:sz w:val="24"/>
          <w:szCs w:val="24"/>
          <w:vertAlign w:val="superscript"/>
        </w:rPr>
        <w:t>32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 -1）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 0～（2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 xml:space="preserve">31 </w:t>
      </w:r>
      <w:r>
        <w:rPr>
          <w:rFonts w:hint="eastAsia" w:ascii="宋体" w:hAnsi="宋体" w:eastAsia="宋体" w:cs="宋体"/>
          <w:sz w:val="24"/>
          <w:szCs w:val="24"/>
        </w:rPr>
        <w:t>-1）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 0～2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32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 0～2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31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67.设X= —0.1011，则[X]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补</w:t>
      </w:r>
      <w:r>
        <w:rPr>
          <w:rFonts w:hint="eastAsia" w:ascii="宋体" w:hAnsi="宋体" w:eastAsia="宋体" w:cs="宋体"/>
          <w:sz w:val="24"/>
          <w:szCs w:val="24"/>
        </w:rPr>
        <w:t>为______。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A. 1.1011 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B. 1.0100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C. 1.0101</w:t>
      </w:r>
      <w:r>
        <w:rPr>
          <w:rFonts w:hint="eastAsia" w:ascii="宋体" w:hAnsi="宋体" w:eastAsia="宋体" w:cs="宋体"/>
          <w:sz w:val="24"/>
          <w:szCs w:val="24"/>
        </w:rPr>
        <w:t xml:space="preserve">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1.1001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68.以下编码中，零的表示形式是唯一的编码是（    ）。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A. 反码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 B.补码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C. 原码            D.原码和补码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正确答案：B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sz w:val="24"/>
          <w:szCs w:val="24"/>
        </w:rPr>
      </w:pPr>
    </w:p>
    <w:p>
      <w:pPr>
        <w:adjustRightInd w:val="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69.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设寄存器位数为8位，机器数采用补码形式（含一位符号位）。对应于十进制数-27，寄存器内容为（      ）。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A. 27H           B. 9BH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 C. E5H  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D. 5AH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正确答案：C 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70.机器数10100110对应的真值是-5AH，则该机器数采用的表示形式可能是（     ）。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A.移码   B.反码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C.补码</w:t>
      </w:r>
      <w:r>
        <w:rPr>
          <w:rFonts w:hint="eastAsia" w:ascii="宋体" w:hAnsi="宋体" w:eastAsia="宋体" w:cs="宋体"/>
          <w:sz w:val="24"/>
          <w:szCs w:val="24"/>
        </w:rPr>
        <w:t xml:space="preserve">  D.原码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正确答案：C 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sz w:val="24"/>
          <w:szCs w:val="24"/>
        </w:rPr>
      </w:pPr>
    </w:p>
    <w:p>
      <w:pPr>
        <w:adjustRightInd w:val="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71.若某数x的真值为-0.1010，在计算机中该数表示为1.0110，则该数所用的编码是（       ）。</w:t>
      </w:r>
    </w:p>
    <w:p>
      <w:pPr>
        <w:tabs>
          <w:tab w:val="left" w:pos="0"/>
          <w:tab w:val="left" w:pos="3360"/>
          <w:tab w:val="left" w:pos="6300"/>
          <w:tab w:val="left" w:pos="9240"/>
        </w:tabs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A.原码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B.补码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C.反码          D.移码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正确答案：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</w:p>
    <w:p>
      <w:pPr>
        <w:widowControl/>
        <w:jc w:val="left"/>
        <w:rPr>
          <w:rFonts w:asciiTheme="majorEastAsia" w:hAnsiTheme="majorEastAsia" w:eastAsiaTheme="majorEastAsia" w:cstheme="majorEastAsia"/>
          <w:bCs/>
          <w:iCs/>
          <w:kern w:val="0"/>
          <w:sz w:val="24"/>
          <w:szCs w:val="24"/>
        </w:rPr>
      </w:pP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二、填空题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计算机硬件的主要技术指标包括 </w:t>
      </w:r>
      <w:r>
        <w:rPr>
          <w:rFonts w:hint="eastAsia" w:ascii="宋体" w:hAnsi="宋体" w:eastAsia="宋体"/>
          <w:sz w:val="24"/>
          <w:szCs w:val="24"/>
          <w:u w:val="single"/>
        </w:rPr>
        <w:t>机器字长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存储容量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运算速度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指令系统体现了机器的属性，属于计算机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结构 </w:t>
      </w:r>
      <w:r>
        <w:rPr>
          <w:rFonts w:hint="eastAsia" w:ascii="宋体" w:hAnsi="宋体" w:eastAsia="宋体"/>
          <w:sz w:val="24"/>
          <w:szCs w:val="24"/>
        </w:rPr>
        <w:t>的问题，指令的实现，即如何取指令、分析指令、运算、送结果等，这些属于计算机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组成 </w:t>
      </w:r>
      <w:r>
        <w:rPr>
          <w:rFonts w:hint="eastAsia" w:ascii="宋体" w:hAnsi="宋体" w:eastAsia="宋体"/>
          <w:sz w:val="24"/>
          <w:szCs w:val="24"/>
        </w:rPr>
        <w:t>问题。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u w:val="single"/>
        </w:rPr>
        <w:t xml:space="preserve"> 指令 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数据 </w:t>
      </w:r>
      <w:r>
        <w:rPr>
          <w:rFonts w:hint="eastAsia" w:ascii="宋体" w:hAnsi="宋体" w:eastAsia="宋体"/>
          <w:sz w:val="24"/>
          <w:szCs w:val="24"/>
        </w:rPr>
        <w:t>以同等地位存放于存储器内，并可按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地址 </w:t>
      </w:r>
      <w:r>
        <w:rPr>
          <w:rFonts w:hint="eastAsia" w:ascii="宋体" w:hAnsi="宋体" w:eastAsia="宋体"/>
          <w:sz w:val="24"/>
          <w:szCs w:val="24"/>
        </w:rPr>
        <w:t>寻访。</w:t>
      </w:r>
    </w:p>
    <w:p>
      <w:pPr>
        <w:pStyle w:val="5"/>
        <w:numPr>
          <w:ilvl w:val="0"/>
          <w:numId w:val="13"/>
        </w:numPr>
        <w:autoSpaceDE w:val="0"/>
        <w:autoSpaceDN w:val="0"/>
        <w:spacing w:line="360" w:lineRule="auto"/>
        <w:ind w:firstLineChars="0"/>
        <w:rPr>
          <w:rFonts w:ascii="宋体" w:hAnsi="宋体"/>
          <w:kern w:val="0"/>
          <w:sz w:val="24"/>
        </w:rPr>
      </w:pPr>
      <w:r>
        <w:rPr>
          <w:rFonts w:hint="eastAsia" w:ascii="宋体" w:hAnsi="宋体" w:eastAsia="宋体" w:cs="Times New Roman"/>
          <w:kern w:val="0"/>
          <w:sz w:val="24"/>
        </w:rPr>
        <w:t>指令由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操作码 </w:t>
      </w:r>
      <w:r>
        <w:rPr>
          <w:rFonts w:hint="eastAsia" w:ascii="宋体" w:hAnsi="宋体" w:eastAsia="宋体" w:cs="Times New Roman"/>
          <w:kern w:val="0"/>
          <w:sz w:val="24"/>
        </w:rPr>
        <w:t>和</w:t>
      </w:r>
      <w:r>
        <w:rPr>
          <w:rFonts w:hint="eastAsia" w:ascii="宋体" w:hAnsi="宋体"/>
          <w:kern w:val="0"/>
          <w:sz w:val="24"/>
          <w:u w:val="single"/>
        </w:rPr>
        <w:t xml:space="preserve"> 地址码 </w:t>
      </w:r>
      <w:r>
        <w:rPr>
          <w:rFonts w:hint="eastAsia" w:ascii="宋体" w:hAnsi="宋体" w:eastAsia="宋体" w:cs="Times New Roman"/>
          <w:kern w:val="0"/>
          <w:sz w:val="24"/>
        </w:rPr>
        <w:t>组成，在存储器内按顺序存放。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Theme="minorEastAsia" w:hAnsiTheme="minorEastAsia"/>
          <w:sz w:val="24"/>
          <w:u w:val="single"/>
        </w:rPr>
        <w:t>__PC_</w:t>
      </w:r>
      <w:r>
        <w:rPr>
          <w:rFonts w:hint="eastAsia" w:ascii="宋体" w:hAnsi="宋体"/>
          <w:kern w:val="0"/>
          <w:sz w:val="24"/>
        </w:rPr>
        <w:t>用来存放当前欲执行指令的地址，具有</w:t>
      </w:r>
      <w:r>
        <w:rPr>
          <w:rFonts w:hint="eastAsia" w:ascii="宋体" w:hAnsi="宋体"/>
          <w:kern w:val="0"/>
          <w:sz w:val="24"/>
          <w:u w:val="single"/>
        </w:rPr>
        <w:t xml:space="preserve"> 自动加1 </w:t>
      </w:r>
      <w:r>
        <w:rPr>
          <w:rFonts w:hint="eastAsia" w:ascii="宋体" w:hAnsi="宋体"/>
          <w:kern w:val="0"/>
          <w:sz w:val="24"/>
        </w:rPr>
        <w:t>的功能，即可形成下一条指令的地址。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kern w:val="0"/>
          <w:sz w:val="24"/>
          <w:u w:val="single"/>
        </w:rPr>
        <w:t xml:space="preserve"> CU </w:t>
      </w:r>
      <w:r>
        <w:rPr>
          <w:rFonts w:hint="eastAsia" w:ascii="宋体" w:hAnsi="宋体" w:eastAsia="宋体" w:cs="Times New Roman"/>
          <w:kern w:val="0"/>
          <w:sz w:val="24"/>
        </w:rPr>
        <w:t>用来分析当前指令所需完成的操作，并发出各种微指令序列，用以控制所有被控对象。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计算机的五大部件在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控制器 </w:t>
      </w:r>
      <w:r>
        <w:rPr>
          <w:rFonts w:hint="eastAsia" w:ascii="宋体" w:hAnsi="宋体" w:eastAsia="宋体"/>
          <w:sz w:val="24"/>
          <w:szCs w:val="24"/>
        </w:rPr>
        <w:t>的统一指挥下，有条不紊的工作。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存储器中用于存储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0 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1 </w:t>
      </w:r>
      <w:r>
        <w:rPr>
          <w:rFonts w:hint="eastAsia" w:ascii="宋体" w:hAnsi="宋体" w:eastAsia="宋体"/>
          <w:sz w:val="24"/>
          <w:szCs w:val="24"/>
        </w:rPr>
        <w:t>代码的电路称为存储器的基本单元电路。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计算机唯一能直接执行的语言是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机器 </w:t>
      </w:r>
      <w:r>
        <w:rPr>
          <w:rFonts w:hint="eastAsia" w:ascii="宋体" w:hAnsi="宋体" w:eastAsia="宋体"/>
          <w:sz w:val="24"/>
          <w:szCs w:val="24"/>
        </w:rPr>
        <w:t>语言。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bCs/>
          <w:sz w:val="24"/>
        </w:rPr>
        <w:t>根据总线传输信息内容的不同，可分为</w:t>
      </w:r>
      <w:r>
        <w:rPr>
          <w:rFonts w:hint="eastAsia" w:ascii="宋体" w:hAnsi="宋体"/>
          <w:kern w:val="0"/>
          <w:sz w:val="24"/>
        </w:rPr>
        <w:t>：</w:t>
      </w:r>
      <w:r>
        <w:rPr>
          <w:rFonts w:hint="eastAsia"/>
          <w:sz w:val="24"/>
          <w:u w:val="single"/>
        </w:rPr>
        <w:t>地址总线</w:t>
      </w:r>
      <w:r>
        <w:rPr>
          <w:rFonts w:hint="eastAsia" w:ascii="宋体" w:hAnsi="宋体"/>
          <w:kern w:val="0"/>
          <w:sz w:val="24"/>
        </w:rPr>
        <w:t>、</w:t>
      </w:r>
      <w:r>
        <w:rPr>
          <w:rFonts w:hint="eastAsia"/>
          <w:sz w:val="24"/>
          <w:u w:val="single"/>
        </w:rPr>
        <w:t>数据总线</w:t>
      </w:r>
      <w:r>
        <w:rPr>
          <w:rFonts w:hint="eastAsia" w:ascii="宋体" w:hAnsi="宋体"/>
          <w:kern w:val="0"/>
          <w:sz w:val="24"/>
        </w:rPr>
        <w:t>和</w:t>
      </w:r>
      <w:r>
        <w:rPr>
          <w:rFonts w:hint="eastAsia" w:ascii="宋体" w:hAnsi="宋体"/>
          <w:kern w:val="0"/>
          <w:sz w:val="24"/>
          <w:u w:val="single"/>
        </w:rPr>
        <w:t>控制总线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kern w:val="0"/>
          <w:sz w:val="24"/>
          <w:u w:val="single"/>
        </w:rPr>
        <w:t xml:space="preserve"> 片内总线 </w:t>
      </w:r>
      <w:r>
        <w:rPr>
          <w:rFonts w:hint="eastAsia" w:ascii="宋体" w:hAnsi="宋体" w:eastAsia="宋体" w:cs="Times New Roman"/>
          <w:kern w:val="0"/>
          <w:sz w:val="24"/>
        </w:rPr>
        <w:t>是指芯片内部的总线，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系统总线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</w:rPr>
        <w:t>是指CPU、主存、I/O设备各大部件之间的信息传输线。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bCs/>
          <w:sz w:val="24"/>
        </w:rPr>
        <w:t>常用的总线集中判优控制方式有：</w:t>
      </w:r>
      <w:r>
        <w:rPr>
          <w:rFonts w:hint="eastAsia" w:ascii="宋体" w:hAnsi="宋体"/>
          <w:bCs/>
          <w:sz w:val="24"/>
          <w:u w:val="single"/>
        </w:rPr>
        <w:t>链式查询方式</w:t>
      </w:r>
      <w:r>
        <w:rPr>
          <w:rFonts w:hint="eastAsia" w:ascii="宋体" w:hAnsi="宋体"/>
          <w:bCs/>
          <w:sz w:val="24"/>
        </w:rPr>
        <w:t>、</w:t>
      </w:r>
      <w:r>
        <w:rPr>
          <w:rFonts w:hint="eastAsia"/>
          <w:sz w:val="24"/>
          <w:u w:val="single"/>
        </w:rPr>
        <w:t>计数器定时查询</w:t>
      </w:r>
      <w:r>
        <w:rPr>
          <w:rFonts w:hint="eastAsia" w:ascii="宋体" w:hAnsi="宋体"/>
          <w:bCs/>
          <w:sz w:val="24"/>
        </w:rPr>
        <w:t>、独立请求方式。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动态RAM的刷新周期一般取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2ms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Cache的写操作时，数据既写入Cache又写入主存的方法称为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color w:val="0000FF"/>
          <w:sz w:val="24"/>
          <w:szCs w:val="24"/>
          <w:u w:val="single"/>
        </w:rPr>
        <w:t>写直达法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u w:val="single"/>
        </w:rPr>
        <w:t xml:space="preserve"> 统一缓存 </w:t>
      </w:r>
      <w:r>
        <w:rPr>
          <w:rFonts w:hint="eastAsia" w:ascii="宋体" w:hAnsi="宋体" w:eastAsia="宋体"/>
          <w:sz w:val="24"/>
          <w:szCs w:val="24"/>
        </w:rPr>
        <w:t>是指指令和数据都存放在</w:t>
      </w:r>
      <w:r>
        <w:rPr>
          <w:rFonts w:hint="eastAsia" w:ascii="宋体" w:hAnsi="宋体" w:eastAsia="宋体"/>
          <w:color w:val="0000FF"/>
          <w:sz w:val="24"/>
          <w:szCs w:val="24"/>
        </w:rPr>
        <w:t>统一缓存</w:t>
      </w:r>
      <w:r>
        <w:rPr>
          <w:rFonts w:hint="eastAsia" w:ascii="宋体" w:hAnsi="宋体" w:eastAsia="宋体"/>
          <w:sz w:val="24"/>
          <w:szCs w:val="24"/>
        </w:rPr>
        <w:t>内的Cache。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存储器的三个主要性能指标是</w:t>
      </w:r>
      <w:r>
        <w:rPr>
          <w:rFonts w:hint="eastAsia" w:ascii="宋体" w:hAnsi="宋体" w:eastAsia="宋体"/>
          <w:sz w:val="24"/>
          <w:szCs w:val="24"/>
          <w:u w:val="single"/>
        </w:rPr>
        <w:t>速度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容量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color w:val="0000FF"/>
          <w:sz w:val="24"/>
          <w:szCs w:val="24"/>
          <w:u w:val="single"/>
        </w:rPr>
        <w:t>每位价格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静态RAM是用_</w:t>
      </w:r>
      <w:r>
        <w:rPr>
          <w:rFonts w:hint="eastAsia" w:ascii="宋体" w:hAnsi="宋体" w:eastAsia="宋体"/>
          <w:sz w:val="24"/>
          <w:szCs w:val="24"/>
          <w:u w:val="single"/>
        </w:rPr>
        <w:t>触发器</w:t>
      </w:r>
      <w:r>
        <w:rPr>
          <w:rFonts w:hint="eastAsia" w:ascii="宋体" w:hAnsi="宋体" w:eastAsia="宋体" w:cs="Times New Roman"/>
          <w:sz w:val="24"/>
          <w:szCs w:val="24"/>
        </w:rPr>
        <w:t>_工作原理存储信息，动态RAM是靠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电容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</w:t>
      </w:r>
      <w:r>
        <w:rPr>
          <w:rFonts w:hint="eastAsia" w:ascii="宋体" w:hAnsi="宋体" w:eastAsia="宋体" w:cs="Times New Roman"/>
          <w:sz w:val="24"/>
          <w:szCs w:val="24"/>
        </w:rPr>
        <w:t>存储电荷的原理来存储信息。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Cs/>
          <w:iCs/>
          <w:color w:val="0000FF"/>
          <w:sz w:val="24"/>
          <w:szCs w:val="24"/>
        </w:rPr>
        <w:t>半导体</w:t>
      </w:r>
      <w:r>
        <w:rPr>
          <w:rFonts w:hint="eastAsia" w:ascii="宋体" w:hAnsi="宋体" w:eastAsia="宋体"/>
          <w:bCs/>
          <w:iCs/>
          <w:sz w:val="24"/>
          <w:szCs w:val="24"/>
        </w:rPr>
        <w:t>存储芯片的译码驱动方式有两种：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线选法 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>__重合法_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一个16×32位的存储器，其地址线和数据线的总和是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36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主存容量为1</w:t>
      </w:r>
      <w:r>
        <w:rPr>
          <w:rFonts w:ascii="宋体" w:hAnsi="宋体" w:eastAsia="宋体" w:cs="Times New Roman"/>
          <w:sz w:val="24"/>
          <w:szCs w:val="24"/>
        </w:rPr>
        <w:t>K</w:t>
      </w:r>
      <w:r>
        <w:rPr>
          <w:rFonts w:hint="eastAsia" w:ascii="宋体" w:hAnsi="宋体" w:eastAsia="宋体" w:cs="Times New Roman"/>
          <w:sz w:val="24"/>
          <w:szCs w:val="24"/>
        </w:rPr>
        <w:t>×</w:t>
      </w:r>
      <w:r>
        <w:rPr>
          <w:rFonts w:hint="eastAsia" w:ascii="宋体" w:hAnsi="宋体" w:eastAsia="宋体"/>
          <w:sz w:val="24"/>
          <w:szCs w:val="24"/>
        </w:rPr>
        <w:t>16</w:t>
      </w:r>
      <w:r>
        <w:rPr>
          <w:rFonts w:hint="eastAsia" w:ascii="宋体" w:hAnsi="宋体" w:eastAsia="宋体" w:cs="Times New Roman"/>
          <w:sz w:val="24"/>
          <w:szCs w:val="24"/>
        </w:rPr>
        <w:t>位，则MDR的位数为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</w:t>
      </w:r>
      <w:r>
        <w:rPr>
          <w:rFonts w:hint="eastAsia" w:ascii="宋体" w:hAnsi="宋体" w:eastAsia="宋体"/>
          <w:sz w:val="24"/>
          <w:szCs w:val="24"/>
          <w:u w:val="single"/>
        </w:rPr>
        <w:t>16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缓存的地址映射中，若主存中的任一块均可映射到缓存内的任一块的位置上，称为</w:t>
      </w:r>
      <w:r>
        <w:rPr>
          <w:rFonts w:hint="eastAsia" w:ascii="宋体" w:hAnsi="宋体" w:eastAsia="宋体"/>
          <w:sz w:val="24"/>
          <w:szCs w:val="24"/>
          <w:u w:val="single"/>
        </w:rPr>
        <w:t>全相联</w:t>
      </w:r>
      <w:r>
        <w:rPr>
          <w:rFonts w:hint="eastAsia" w:ascii="宋体" w:hAnsi="宋体" w:eastAsia="宋体"/>
          <w:sz w:val="24"/>
          <w:szCs w:val="24"/>
        </w:rPr>
        <w:t>映射。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动态RAM通常有三种刷新方式：</w:t>
      </w:r>
      <w:r>
        <w:rPr>
          <w:rFonts w:hint="eastAsia" w:ascii="宋体" w:hAnsi="宋体" w:eastAsia="宋体"/>
          <w:sz w:val="24"/>
          <w:szCs w:val="24"/>
          <w:u w:val="single"/>
        </w:rPr>
        <w:t>集中刷新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分散刷新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异步刷新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计算机中的数均放在寄存器中，通常称寄存器的位数为</w:t>
      </w:r>
      <w:r>
        <w:rPr>
          <w:rFonts w:hint="eastAsia" w:ascii="宋体" w:hAnsi="宋体" w:eastAsia="宋体"/>
          <w:sz w:val="24"/>
          <w:szCs w:val="24"/>
          <w:u w:val="single"/>
        </w:rPr>
        <w:t>机器字长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把符号“数字化”的数称为</w:t>
      </w:r>
      <w:r>
        <w:rPr>
          <w:rFonts w:hint="eastAsia" w:ascii="宋体" w:hAnsi="宋体" w:eastAsia="宋体"/>
          <w:sz w:val="24"/>
          <w:szCs w:val="24"/>
          <w:u w:val="single"/>
        </w:rPr>
        <w:t>机器数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若机器数采用原码，小数定点机中数的表示范围是 </w:t>
      </w:r>
      <w:r>
        <w:rPr>
          <w:rFonts w:hint="eastAsia" w:ascii="宋体" w:hAnsi="宋体" w:eastAsia="宋体"/>
          <w:sz w:val="24"/>
          <w:szCs w:val="24"/>
          <w:u w:val="single"/>
        </w:rPr>
        <w:t>-（1-2</w:t>
      </w:r>
      <w:r>
        <w:rPr>
          <w:rFonts w:hint="eastAsia" w:ascii="宋体" w:hAnsi="宋体" w:eastAsia="宋体"/>
          <w:sz w:val="24"/>
          <w:szCs w:val="24"/>
          <w:u w:val="single"/>
          <w:vertAlign w:val="superscript"/>
        </w:rPr>
        <w:t>-n</w:t>
      </w:r>
      <w:r>
        <w:rPr>
          <w:rFonts w:hint="eastAsia" w:ascii="宋体" w:hAnsi="宋体" w:eastAsia="宋体"/>
          <w:sz w:val="24"/>
          <w:szCs w:val="24"/>
          <w:u w:val="single"/>
        </w:rPr>
        <w:t>）~（1-2</w:t>
      </w:r>
      <w:r>
        <w:rPr>
          <w:rFonts w:hint="eastAsia" w:ascii="宋体" w:hAnsi="宋体" w:eastAsia="宋体"/>
          <w:sz w:val="24"/>
          <w:szCs w:val="24"/>
          <w:u w:val="single"/>
          <w:vertAlign w:val="superscript"/>
        </w:rPr>
        <w:t>-n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欲组成一个32K×8位的存储器，当选用1K×8位的存储芯片时，需</w:t>
      </w:r>
      <w:r>
        <w:rPr>
          <w:rFonts w:hint="eastAsia" w:ascii="宋体" w:hAnsi="宋体" w:eastAsia="宋体"/>
          <w:sz w:val="24"/>
          <w:szCs w:val="24"/>
          <w:u w:val="single"/>
        </w:rPr>
        <w:t>32</w:t>
      </w:r>
      <w:r>
        <w:rPr>
          <w:rFonts w:hint="eastAsia" w:ascii="宋体" w:hAnsi="宋体" w:eastAsia="宋体"/>
          <w:sz w:val="24"/>
          <w:szCs w:val="24"/>
        </w:rPr>
        <w:t>片。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缓存是设在</w:t>
      </w:r>
      <w:r>
        <w:rPr>
          <w:rFonts w:hint="eastAsia" w:ascii="宋体" w:hAnsi="宋体" w:eastAsia="宋体"/>
          <w:sz w:val="24"/>
          <w:szCs w:val="24"/>
          <w:u w:val="single"/>
        </w:rPr>
        <w:t>主存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>CPU</w:t>
      </w:r>
      <w:r>
        <w:rPr>
          <w:rFonts w:hint="eastAsia" w:ascii="宋体" w:hAnsi="宋体" w:eastAsia="宋体"/>
          <w:sz w:val="24"/>
          <w:szCs w:val="24"/>
        </w:rPr>
        <w:t>之间的一种存储器。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已知[B]补，如何求[-B]补：</w:t>
      </w:r>
      <w:r>
        <w:rPr>
          <w:rFonts w:hint="eastAsia" w:ascii="宋体" w:hAnsi="宋体" w:eastAsia="宋体"/>
          <w:sz w:val="24"/>
          <w:szCs w:val="24"/>
          <w:u w:val="single"/>
        </w:rPr>
        <w:t>连同符号位在内，每位取反，末位加1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Cs/>
          <w:iCs/>
          <w:sz w:val="24"/>
          <w:szCs w:val="24"/>
        </w:rPr>
        <w:t>已知[X]</w:t>
      </w:r>
      <w:r>
        <w:rPr>
          <w:rFonts w:hint="eastAsia" w:ascii="宋体" w:hAnsi="宋体" w:eastAsia="宋体"/>
          <w:bCs/>
          <w:iCs/>
          <w:sz w:val="24"/>
          <w:szCs w:val="24"/>
          <w:vertAlign w:val="subscript"/>
        </w:rPr>
        <w:t>补</w:t>
      </w:r>
      <w:r>
        <w:rPr>
          <w:rFonts w:hint="eastAsia" w:ascii="宋体" w:hAnsi="宋体" w:eastAsia="宋体"/>
          <w:bCs/>
          <w:iCs/>
          <w:sz w:val="24"/>
          <w:szCs w:val="24"/>
        </w:rPr>
        <w:t>=10110100，则[-X]</w:t>
      </w:r>
      <w:r>
        <w:rPr>
          <w:rFonts w:hint="eastAsia" w:ascii="宋体" w:hAnsi="宋体" w:eastAsia="宋体"/>
          <w:bCs/>
          <w:iCs/>
          <w:sz w:val="24"/>
          <w:szCs w:val="24"/>
          <w:vertAlign w:val="subscript"/>
        </w:rPr>
        <w:t>补</w:t>
      </w:r>
      <w:r>
        <w:rPr>
          <w:rFonts w:hint="eastAsia" w:ascii="宋体" w:hAnsi="宋体" w:eastAsia="宋体"/>
          <w:bCs/>
          <w:iCs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  <w:u w:val="single"/>
        </w:rPr>
        <w:t>01001100</w:t>
      </w:r>
      <w:r>
        <w:rPr>
          <w:rFonts w:hint="eastAsia" w:ascii="宋体" w:hAnsi="宋体" w:eastAsia="宋体"/>
          <w:bCs/>
          <w:iCs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指令的解释是由计算机的</w:t>
      </w:r>
      <w:r>
        <w:rPr>
          <w:rFonts w:hint="eastAsia" w:ascii="宋体" w:hAnsi="宋体" w:eastAsia="宋体"/>
          <w:color w:val="0000FF"/>
          <w:sz w:val="24"/>
          <w:szCs w:val="24"/>
          <w:u w:val="single"/>
        </w:rPr>
        <w:t>控制器</w:t>
      </w:r>
      <w:r>
        <w:rPr>
          <w:rFonts w:hint="eastAsia" w:ascii="宋体" w:hAnsi="宋体" w:eastAsia="宋体"/>
          <w:sz w:val="24"/>
          <w:szCs w:val="24"/>
        </w:rPr>
        <w:t>来完成的。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计算机将主存储器、算术逻辑单元和控制单元三部分合称为</w:t>
      </w:r>
      <w:r>
        <w:rPr>
          <w:rFonts w:hint="eastAsia" w:ascii="宋体" w:hAnsi="宋体" w:eastAsia="宋体"/>
          <w:sz w:val="24"/>
          <w:szCs w:val="24"/>
          <w:u w:val="single"/>
        </w:rPr>
        <w:t>主机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冯·诺依曼结构计算机由</w:t>
      </w:r>
      <w:r>
        <w:rPr>
          <w:rFonts w:hint="eastAsia" w:ascii="宋体" w:hAnsi="宋体" w:eastAsia="宋体"/>
          <w:sz w:val="24"/>
          <w:szCs w:val="24"/>
          <w:u w:val="single"/>
        </w:rPr>
        <w:t>运算器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控制器</w:t>
      </w:r>
      <w:r>
        <w:rPr>
          <w:rFonts w:hint="eastAsia" w:ascii="宋体" w:hAnsi="宋体" w:eastAsia="宋体"/>
          <w:sz w:val="24"/>
          <w:szCs w:val="24"/>
        </w:rPr>
        <w:t>、存储器、输入设备和输出设备五个基本部件组成。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Cache的映射方式有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直接映射</w:t>
      </w:r>
      <w:r>
        <w:rPr>
          <w:rFonts w:hint="eastAsia" w:ascii="宋体" w:hAnsi="宋体" w:eastAsia="宋体"/>
          <w:sz w:val="24"/>
          <w:szCs w:val="24"/>
        </w:rPr>
        <w:t xml:space="preserve"> 、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全相联映射</w:t>
      </w:r>
      <w:r>
        <w:rPr>
          <w:rFonts w:hint="eastAsia" w:ascii="宋体" w:hAnsi="宋体" w:eastAsia="宋体"/>
          <w:sz w:val="24"/>
          <w:szCs w:val="24"/>
        </w:rPr>
        <w:t xml:space="preserve"> 和</w:t>
      </w:r>
      <w:r>
        <w:rPr>
          <w:rFonts w:hint="eastAsia" w:ascii="宋体" w:hAnsi="宋体" w:eastAsia="宋体"/>
          <w:bCs/>
          <w:iCs/>
          <w:color w:val="FF0000"/>
          <w:sz w:val="24"/>
          <w:szCs w:val="24"/>
          <w:u w:val="single"/>
        </w:rPr>
        <w:t>组相联映射</w:t>
      </w:r>
      <w:r>
        <w:rPr>
          <w:rFonts w:hint="eastAsia" w:ascii="宋体" w:hAnsi="宋体" w:eastAsia="宋体"/>
          <w:sz w:val="24"/>
          <w:szCs w:val="24"/>
        </w:rPr>
        <w:t xml:space="preserve"> 三种。其中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组相联映射</w:t>
      </w:r>
      <w:r>
        <w:rPr>
          <w:rFonts w:hint="eastAsia" w:ascii="宋体" w:hAnsi="宋体" w:eastAsia="宋体"/>
          <w:sz w:val="24"/>
          <w:szCs w:val="24"/>
        </w:rPr>
        <w:t>方式，适度地兼顾了</w:t>
      </w:r>
      <w:r>
        <w:rPr>
          <w:rFonts w:hint="eastAsia" w:ascii="宋体" w:hAnsi="宋体" w:eastAsia="宋体"/>
          <w:color w:val="FF0000"/>
          <w:sz w:val="24"/>
          <w:szCs w:val="24"/>
        </w:rPr>
        <w:t>前两者的优点</w:t>
      </w:r>
      <w:r>
        <w:rPr>
          <w:rFonts w:hint="eastAsia" w:ascii="宋体" w:hAnsi="宋体" w:eastAsia="宋体"/>
          <w:sz w:val="24"/>
          <w:szCs w:val="24"/>
        </w:rPr>
        <w:t>又尽量避免其缺点，比较理想。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bCs/>
          <w:iCs/>
          <w:sz w:val="24"/>
          <w:szCs w:val="24"/>
        </w:rPr>
      </w:pPr>
      <w:r>
        <w:rPr>
          <w:rFonts w:hint="eastAsia" w:ascii="宋体" w:hAnsi="宋体" w:eastAsia="宋体"/>
          <w:bCs/>
          <w:iCs/>
          <w:sz w:val="24"/>
          <w:szCs w:val="24"/>
        </w:rPr>
        <w:t>CPU能直接访问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主存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和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 xml:space="preserve">  Cache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，但不能访问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 xml:space="preserve"> 外存 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和</w:t>
      </w:r>
      <w:r>
        <w:rPr>
          <w:rFonts w:hint="eastAsia" w:ascii="宋体" w:hAnsi="宋体" w:eastAsia="宋体"/>
          <w:sz w:val="24"/>
          <w:szCs w:val="24"/>
        </w:rPr>
        <w:t>I/O设备</w:t>
      </w:r>
      <w:r>
        <w:rPr>
          <w:rFonts w:hint="eastAsia" w:ascii="宋体" w:hAnsi="宋体" w:eastAsia="宋体"/>
          <w:bCs/>
          <w:iCs/>
          <w:sz w:val="24"/>
          <w:szCs w:val="24"/>
        </w:rPr>
        <w:t>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color w:val="0070C0"/>
          <w:sz w:val="24"/>
          <w:szCs w:val="24"/>
          <w:u w:val="single"/>
        </w:rPr>
        <w:t>补码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表示的机器数中，零的编码是唯一的。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某机主存的存储容量为</w:t>
      </w:r>
      <w:r>
        <w:rPr>
          <w:rFonts w:hint="eastAsia" w:ascii="宋体" w:hAnsi="宋体" w:eastAsia="宋体"/>
          <w:sz w:val="24"/>
          <w:szCs w:val="24"/>
        </w:rPr>
        <w:t>16</w:t>
      </w:r>
      <w:r>
        <w:rPr>
          <w:rFonts w:hint="eastAsia" w:ascii="宋体" w:hAnsi="宋体" w:eastAsia="宋体" w:cs="Times New Roman"/>
          <w:sz w:val="24"/>
          <w:szCs w:val="24"/>
        </w:rPr>
        <w:t>MB，按字节寻址的地址线位数应为</w:t>
      </w:r>
      <w:r>
        <w:rPr>
          <w:rFonts w:hint="eastAsia" w:ascii="宋体" w:hAnsi="宋体" w:eastAsia="宋体"/>
          <w:sz w:val="24"/>
          <w:szCs w:val="24"/>
          <w:u w:val="single"/>
        </w:rPr>
        <w:t>_24_</w:t>
      </w:r>
      <w:r>
        <w:rPr>
          <w:rFonts w:hint="eastAsia" w:ascii="宋体" w:hAnsi="宋体" w:eastAsia="宋体" w:cs="Times New Roman"/>
          <w:sz w:val="24"/>
          <w:szCs w:val="24"/>
        </w:rPr>
        <w:t>位。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某计算机字长是16位，它的存储容量是64 KB，按字编址，它的寻址范围是</w:t>
      </w:r>
      <w:r>
        <w:rPr>
          <w:rFonts w:hint="eastAsia" w:ascii="宋体" w:hAnsi="宋体" w:eastAsia="宋体"/>
          <w:sz w:val="24"/>
          <w:szCs w:val="24"/>
          <w:u w:val="single"/>
        </w:rPr>
        <w:t>_32K_</w:t>
      </w:r>
    </w:p>
    <w:p>
      <w:pPr>
        <w:pStyle w:val="5"/>
        <w:numPr>
          <w:ilvl w:val="0"/>
          <w:numId w:val="13"/>
        </w:numPr>
        <w:spacing w:line="360" w:lineRule="auto"/>
        <w:ind w:firstLineChars="0"/>
      </w:pPr>
      <w:r>
        <w:rPr>
          <w:rFonts w:hint="eastAsia" w:ascii="宋体" w:hAnsi="宋体" w:eastAsia="宋体"/>
          <w:sz w:val="24"/>
          <w:szCs w:val="24"/>
        </w:rPr>
        <w:t>已知[X]</w:t>
      </w:r>
      <w:r>
        <w:rPr>
          <w:rFonts w:hint="eastAsia" w:ascii="宋体" w:hAnsi="宋体" w:eastAsia="宋体"/>
          <w:sz w:val="24"/>
          <w:szCs w:val="24"/>
          <w:vertAlign w:val="subscript"/>
        </w:rPr>
        <w:t>补</w:t>
      </w:r>
      <w:r>
        <w:rPr>
          <w:rFonts w:hint="eastAsia" w:ascii="宋体" w:hAnsi="宋体" w:eastAsia="宋体"/>
          <w:sz w:val="24"/>
          <w:szCs w:val="24"/>
        </w:rPr>
        <w:t>=1.1100，那么[X]</w:t>
      </w:r>
      <w:r>
        <w:rPr>
          <w:rFonts w:hint="eastAsia" w:ascii="宋体" w:hAnsi="宋体" w:eastAsia="宋体"/>
          <w:sz w:val="24"/>
          <w:szCs w:val="24"/>
          <w:vertAlign w:val="subscript"/>
        </w:rPr>
        <w:t>原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  <w:u w:val="single"/>
        </w:rPr>
        <w:t>1.0100</w:t>
      </w:r>
      <w:r>
        <w:rPr>
          <w:rFonts w:hint="eastAsia" w:ascii="宋体" w:hAnsi="宋体" w:eastAsia="宋体"/>
          <w:sz w:val="24"/>
          <w:szCs w:val="24"/>
        </w:rPr>
        <w:t>，[X]</w:t>
      </w:r>
      <w:r>
        <w:rPr>
          <w:rFonts w:hint="eastAsia" w:ascii="宋体" w:hAnsi="宋体" w:eastAsia="宋体"/>
          <w:sz w:val="24"/>
          <w:szCs w:val="24"/>
          <w:vertAlign w:val="subscript"/>
        </w:rPr>
        <w:t>反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  <w:u w:val="single"/>
        </w:rPr>
        <w:t>1.1011</w:t>
      </w:r>
      <w:r>
        <w:rPr>
          <w:rFonts w:hint="eastAsia" w:ascii="宋体" w:hAnsi="宋体" w:eastAsia="宋体"/>
          <w:sz w:val="24"/>
          <w:szCs w:val="24"/>
        </w:rPr>
        <w:t>，X=</w:t>
      </w:r>
      <w:r>
        <w:rPr>
          <w:rFonts w:hint="eastAsia" w:ascii="宋体" w:hAnsi="宋体" w:eastAsia="宋体"/>
          <w:sz w:val="24"/>
          <w:szCs w:val="24"/>
          <w:u w:val="single"/>
        </w:rPr>
        <w:t>-0.0100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  <w:bookmarkStart w:id="0" w:name="_GoBack"/>
      <w:bookmarkEnd w:id="0"/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E9C41"/>
    <w:multiLevelType w:val="singleLevel"/>
    <w:tmpl w:val="8DFE9C4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2FC3E23"/>
    <w:multiLevelType w:val="singleLevel"/>
    <w:tmpl w:val="92FC3E2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A2680316"/>
    <w:multiLevelType w:val="singleLevel"/>
    <w:tmpl w:val="A268031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B6D192C6"/>
    <w:multiLevelType w:val="singleLevel"/>
    <w:tmpl w:val="B6D192C6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E7972A6D"/>
    <w:multiLevelType w:val="singleLevel"/>
    <w:tmpl w:val="E7972A6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000993D0"/>
    <w:multiLevelType w:val="singleLevel"/>
    <w:tmpl w:val="000993D0"/>
    <w:lvl w:ilvl="0" w:tentative="0">
      <w:start w:val="28"/>
      <w:numFmt w:val="decimal"/>
      <w:suff w:val="space"/>
      <w:lvlText w:val="%1."/>
      <w:lvlJc w:val="left"/>
    </w:lvl>
  </w:abstractNum>
  <w:abstractNum w:abstractNumId="6">
    <w:nsid w:val="1C255B6E"/>
    <w:multiLevelType w:val="multilevel"/>
    <w:tmpl w:val="1C255B6E"/>
    <w:lvl w:ilvl="0" w:tentative="0">
      <w:start w:val="1"/>
      <w:numFmt w:val="decimal"/>
      <w:lvlText w:val="%1."/>
      <w:lvlJc w:val="left"/>
      <w:pPr>
        <w:ind w:left="420" w:hanging="420"/>
      </w:pPr>
      <w:rPr>
        <w:rFonts w:asciiTheme="minorEastAsia" w:hAnsiTheme="minorEastAsia" w:eastAsiaTheme="minorEastAsia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063A0"/>
    <w:multiLevelType w:val="singleLevel"/>
    <w:tmpl w:val="2D3063A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E676BC7"/>
    <w:multiLevelType w:val="singleLevel"/>
    <w:tmpl w:val="2E676B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329E3206"/>
    <w:multiLevelType w:val="singleLevel"/>
    <w:tmpl w:val="329E320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0D4A0C9"/>
    <w:multiLevelType w:val="singleLevel"/>
    <w:tmpl w:val="60D4A0C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B5CD46"/>
    <w:multiLevelType w:val="singleLevel"/>
    <w:tmpl w:val="64B5CD4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7FACF407"/>
    <w:multiLevelType w:val="singleLevel"/>
    <w:tmpl w:val="7FACF40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C7708"/>
    <w:rsid w:val="00621A0F"/>
    <w:rsid w:val="00980DC6"/>
    <w:rsid w:val="00AC24B1"/>
    <w:rsid w:val="00D042A8"/>
    <w:rsid w:val="023D1497"/>
    <w:rsid w:val="087F6C75"/>
    <w:rsid w:val="12065EDE"/>
    <w:rsid w:val="19962582"/>
    <w:rsid w:val="1CFA400B"/>
    <w:rsid w:val="252410FE"/>
    <w:rsid w:val="283C4D85"/>
    <w:rsid w:val="305941DA"/>
    <w:rsid w:val="35F57B68"/>
    <w:rsid w:val="3B6007FE"/>
    <w:rsid w:val="468C7708"/>
    <w:rsid w:val="4D2C3756"/>
    <w:rsid w:val="516464EC"/>
    <w:rsid w:val="58340B55"/>
    <w:rsid w:val="59AB1908"/>
    <w:rsid w:val="616803C4"/>
    <w:rsid w:val="64AF394E"/>
    <w:rsid w:val="6C65375A"/>
    <w:rsid w:val="6F0A5EF4"/>
    <w:rsid w:val="75C75EB6"/>
    <w:rsid w:val="7D0C21F6"/>
    <w:rsid w:val="7F70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/>
      <w:kern w:val="0"/>
      <w:sz w:val="24"/>
    </w:rPr>
  </w:style>
  <w:style w:type="paragraph" w:styleId="5">
    <w:name w:val="List Paragraph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1151</Words>
  <Characters>6566</Characters>
  <Lines>54</Lines>
  <Paragraphs>15</Paragraphs>
  <TotalTime>54</TotalTime>
  <ScaleCrop>false</ScaleCrop>
  <LinksUpToDate>false</LinksUpToDate>
  <CharactersWithSpaces>7702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2021-05-27T01:48:00Z</dcterms:created>
  <dc:creator>ZHULINGLI</dc:creator>
  <cp:lastModifiedBy>17115</cp:lastModifiedBy>
  <dcterms:modified xsi:type="dcterms:W3CDTF">2021-06-24T15:51:33Z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  <property fmtid="{D5CDD505-2E9C-101B-9397-08002B2CF9AE}" pid="3" name="ICV">
    <vt:lpwstr>3685D049C6EA43F086B0356456340596</vt:lpwstr>
  </property>
</Properties>
</file>