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lang w:val="en-US" w:eastAsia="zh-CN"/>
        </w:rPr>
        <w:t>1、</w:t>
      </w:r>
      <w:r>
        <w:rPr>
          <w:rFonts w:hint="eastAsia"/>
        </w:rPr>
        <w:t>项目背景</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从产业链角度来看，供应商在整条产业链的地位举足轻重，现代制造型企业的产能情况较为依赖供应商为企业所提供的部件，导致了企业生产的产品大部分价值都来自于供应商。从市场情况来看，企业的采购决策成本与对供应商的管理手段对于企业的发展越来越重要。因此，为了方便控制成本，以及增加自己在市场中的竞争优势，运用数字化手段来管理供应商的供应商管理系统应运而生。</w:t>
      </w:r>
    </w:p>
    <w:p>
      <w:pPr>
        <w:pStyle w:val="2"/>
        <w:bidi w:val="0"/>
        <w:rPr>
          <w:rFonts w:hint="eastAsia"/>
          <w:lang w:val="en-US" w:eastAsia="zh-CN"/>
        </w:rPr>
      </w:pPr>
      <w:r>
        <w:rPr>
          <w:rFonts w:hint="eastAsia"/>
          <w:lang w:val="en-US" w:eastAsia="zh-CN"/>
        </w:rPr>
        <w:t>2、功能描述</w:t>
      </w:r>
    </w:p>
    <w:p>
      <w:pPr>
        <w:pStyle w:val="3"/>
        <w:bidi w:val="0"/>
        <w:rPr>
          <w:rFonts w:hint="eastAsia"/>
          <w:lang w:val="en-US" w:eastAsia="zh-CN"/>
        </w:rPr>
      </w:pPr>
      <w:r>
        <w:rPr>
          <w:rFonts w:hint="eastAsia"/>
          <w:lang w:val="en-US" w:eastAsia="zh-CN"/>
        </w:rPr>
        <w:t>1、登录</w:t>
      </w:r>
    </w:p>
    <w:p>
      <w:pPr>
        <w:pStyle w:val="5"/>
        <w:spacing w:after="0" w:line="360" w:lineRule="auto"/>
        <w:ind w:firstLine="420" w:firstLineChars="200"/>
        <w:rPr>
          <w:rFonts w:hint="default" w:ascii="宋体" w:hAnsi="宋体" w:eastAsia="宋体" w:cs="宋体"/>
          <w:szCs w:val="21"/>
          <w:lang w:val="en-US" w:eastAsia="zh-CN"/>
        </w:rPr>
      </w:pPr>
      <w:r>
        <w:rPr>
          <w:rFonts w:hint="eastAsia" w:ascii="宋体" w:hAnsi="宋体" w:eastAsia="宋体" w:cs="宋体"/>
          <w:szCs w:val="21"/>
          <w:lang w:val="en-US" w:eastAsia="zh-CN"/>
        </w:rPr>
        <w:t>输入账号和密码登录</w:t>
      </w:r>
    </w:p>
    <w:p>
      <w:pPr>
        <w:pStyle w:val="3"/>
        <w:bidi w:val="0"/>
        <w:rPr>
          <w:rFonts w:hint="eastAsia"/>
          <w:lang w:val="en-US" w:eastAsia="zh-CN"/>
        </w:rPr>
      </w:pPr>
      <w:r>
        <w:rPr>
          <w:rFonts w:hint="eastAsia"/>
          <w:lang w:val="en-US" w:eastAsia="zh-CN"/>
        </w:rPr>
        <w:t>2、企业信息认证</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企业管理员首次登录系统，需完成企业管理员认证与企业信息认证，即将完整的管理员个人信息与企业信息录入到系统中，以保证系统中企业管理员与企业信息的真实性。</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第一步：企业管理员认证：</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填写当前登录账号人员（即企业管理员）的真实姓名与身份账号并提交至系统中，以确保管理员信息的真实性。</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填写过程中，需对管理员姓名与身份证号的格式进行校验。</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szCs w:val="21"/>
        </w:rPr>
        <w:t>校验规则：姓名不超过</w:t>
      </w:r>
      <w:r>
        <w:rPr>
          <w:rFonts w:ascii="宋体" w:hAnsi="宋体" w:eastAsia="宋体" w:cs="宋体"/>
          <w:szCs w:val="21"/>
        </w:rPr>
        <w:t>5</w:t>
      </w:r>
      <w:r>
        <w:rPr>
          <w:rFonts w:hint="eastAsia" w:ascii="宋体" w:hAnsi="宋体" w:eastAsia="宋体" w:cs="宋体"/>
          <w:szCs w:val="21"/>
        </w:rPr>
        <w:t>个字的汉字，身份证号为1</w:t>
      </w:r>
      <w:r>
        <w:rPr>
          <w:rFonts w:ascii="宋体" w:hAnsi="宋体" w:eastAsia="宋体" w:cs="宋体"/>
          <w:szCs w:val="21"/>
        </w:rPr>
        <w:t>8</w:t>
      </w:r>
      <w:r>
        <w:rPr>
          <w:rFonts w:hint="eastAsia" w:ascii="宋体" w:hAnsi="宋体" w:eastAsia="宋体" w:cs="宋体"/>
          <w:szCs w:val="21"/>
        </w:rPr>
        <w:t>位数字，第1</w:t>
      </w:r>
      <w:r>
        <w:rPr>
          <w:rFonts w:ascii="宋体" w:hAnsi="宋体" w:eastAsia="宋体" w:cs="宋体"/>
          <w:szCs w:val="21"/>
        </w:rPr>
        <w:t>8</w:t>
      </w:r>
      <w:r>
        <w:rPr>
          <w:rFonts w:hint="eastAsia" w:ascii="宋体" w:hAnsi="宋体" w:eastAsia="宋体" w:cs="宋体"/>
          <w:szCs w:val="21"/>
        </w:rPr>
        <w:t>位可填写</w:t>
      </w:r>
      <w:r>
        <w:rPr>
          <w:rFonts w:ascii="宋体" w:hAnsi="宋体" w:eastAsia="宋体" w:cs="宋体"/>
          <w:szCs w:val="21"/>
        </w:rPr>
        <w:t>X</w:t>
      </w:r>
      <w:r>
        <w:rPr>
          <w:rFonts w:hint="eastAsia" w:ascii="宋体" w:hAnsi="宋体" w:eastAsia="宋体" w:cs="宋体"/>
          <w:szCs w:val="21"/>
        </w:rPr>
        <w:t>（大写）</w:t>
      </w:r>
      <w:r>
        <w:drawing>
          <wp:inline distT="0" distB="0" distL="114300" distR="114300">
            <wp:extent cx="5270500" cy="2325370"/>
            <wp:effectExtent l="0" t="0" r="635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0500" cy="2325370"/>
                    </a:xfrm>
                    <a:prstGeom prst="rect">
                      <a:avLst/>
                    </a:prstGeom>
                    <a:noFill/>
                    <a:ln>
                      <a:noFill/>
                    </a:ln>
                  </pic:spPr>
                </pic:pic>
              </a:graphicData>
            </a:graphic>
          </wp:inline>
        </w:drawing>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第二步：企业信息认证：</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填写当前登录账号人员（即企业管理员）所属企业的相关基本信息，并提交至系统中，以确保企业信息的真实性。</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填写过程中，需对企业邮箱进行格式校验。</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校验规则：@字符前只可输入字母与数字，</w:t>
      </w:r>
      <w:r>
        <w:rPr>
          <w:rFonts w:ascii="宋体" w:hAnsi="宋体" w:eastAsia="宋体" w:cs="宋体"/>
          <w:szCs w:val="21"/>
        </w:rPr>
        <w:t>@</w:t>
      </w:r>
      <w:r>
        <w:rPr>
          <w:rFonts w:hint="eastAsia" w:ascii="宋体" w:hAnsi="宋体" w:eastAsia="宋体" w:cs="宋体"/>
          <w:szCs w:val="21"/>
        </w:rPr>
        <w:t>字符后只能以.</w:t>
      </w:r>
      <w:r>
        <w:rPr>
          <w:rFonts w:ascii="宋体" w:hAnsi="宋体" w:eastAsia="宋体" w:cs="宋体"/>
          <w:szCs w:val="21"/>
        </w:rPr>
        <w:t>com</w:t>
      </w:r>
      <w:r>
        <w:rPr>
          <w:rFonts w:hint="eastAsia" w:ascii="宋体" w:hAnsi="宋体" w:eastAsia="宋体" w:cs="宋体"/>
          <w:szCs w:val="21"/>
        </w:rPr>
        <w:t>与.</w:t>
      </w:r>
      <w:r>
        <w:rPr>
          <w:rFonts w:ascii="宋体" w:hAnsi="宋体" w:eastAsia="宋体" w:cs="宋体"/>
          <w:szCs w:val="21"/>
        </w:rPr>
        <w:t>cn</w:t>
      </w:r>
      <w:r>
        <w:rPr>
          <w:rFonts w:hint="eastAsia" w:ascii="宋体" w:hAnsi="宋体" w:eastAsia="宋体" w:cs="宋体"/>
          <w:szCs w:val="21"/>
        </w:rPr>
        <w:t>结尾</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drawing>
          <wp:inline distT="0" distB="0" distL="114300" distR="114300">
            <wp:extent cx="5269230" cy="2526665"/>
            <wp:effectExtent l="0" t="0" r="762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230" cy="2526665"/>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default"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注意：</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lang w:val="en-US" w:eastAsia="zh-CN"/>
        </w:rPr>
        <w:t>1</w:t>
      </w:r>
      <w:r>
        <w:rPr>
          <w:rFonts w:hint="eastAsia" w:ascii="宋体" w:hAnsi="宋体" w:eastAsia="宋体" w:cs="宋体"/>
          <w:szCs w:val="21"/>
        </w:rPr>
        <w:t>、已经认证过的企业要回显数据，隐藏提交按钮，且编辑框都设置成只读。</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lang w:val="en-US" w:eastAsia="zh-CN"/>
        </w:rPr>
        <w:t>2</w:t>
      </w:r>
      <w:r>
        <w:rPr>
          <w:rFonts w:hint="eastAsia" w:ascii="宋体" w:hAnsi="宋体" w:eastAsia="宋体" w:cs="宋体"/>
          <w:szCs w:val="21"/>
        </w:rPr>
        <w:t>、提交之后要在企业表新增一条记录，并修改用户表中企业id字段。</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default" w:ascii="宋体" w:hAnsi="宋体" w:eastAsia="宋体" w:cs="宋体"/>
          <w:kern w:val="2"/>
          <w:sz w:val="21"/>
          <w:szCs w:val="21"/>
          <w:lang w:val="en-US" w:eastAsia="zh-CN"/>
        </w:rPr>
      </w:pPr>
      <w:r>
        <w:rPr>
          <w:rFonts w:hint="eastAsia" w:ascii="宋体" w:hAnsi="宋体" w:eastAsia="宋体" w:cs="宋体"/>
          <w:szCs w:val="21"/>
          <w:lang w:val="en-US" w:eastAsia="zh-CN"/>
        </w:rPr>
        <w:t>3</w:t>
      </w:r>
      <w:r>
        <w:rPr>
          <w:rFonts w:hint="eastAsia" w:ascii="宋体" w:hAnsi="宋体" w:eastAsia="宋体" w:cs="宋体"/>
          <w:szCs w:val="21"/>
        </w:rPr>
        <w:t>、每家企业在系统中只能认证一次，即企业名称与统一社会信用代码均需要进行查重。</w:t>
      </w:r>
    </w:p>
    <w:p>
      <w:pPr>
        <w:pStyle w:val="3"/>
        <w:bidi w:val="0"/>
        <w:rPr>
          <w:rFonts w:hint="eastAsia"/>
          <w:lang w:val="en-US" w:eastAsia="zh-CN"/>
        </w:rPr>
      </w:pPr>
      <w:r>
        <w:rPr>
          <w:rFonts w:hint="eastAsia"/>
          <w:lang w:val="en-US" w:eastAsia="zh-CN"/>
        </w:rPr>
        <w:t>3、供应商白名单</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系统中的企业可互为供应商，添加供应商白名单即为两个企业建立关系。</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例如：A企业可将B企业添加至供应商白名单中，则建立了B企业是A企业的供应商，从A企业的视角来看，B企业是自己的供应商。</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反之，B企业亦可将A企业添加至供应商白名单中，则建立了A企业是B企业的供应商，从B企业的视角来看，A企业是自己的供应商。</w:t>
      </w:r>
    </w:p>
    <w:p>
      <w:pPr>
        <w:pStyle w:val="4"/>
        <w:bidi w:val="0"/>
        <w:rPr>
          <w:rFonts w:hint="eastAsia"/>
          <w:lang w:val="en-US" w:eastAsia="zh-CN"/>
        </w:rPr>
      </w:pPr>
      <w:r>
        <w:rPr>
          <w:rFonts w:hint="eastAsia"/>
          <w:lang w:val="en-US" w:eastAsia="zh-CN"/>
        </w:rPr>
        <w:t>3-1、添加供应商</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添加供应商时，企业名称字段下拉框的枚举值为系统中的所有企业（除已添加至当前企业供应商黑名单中的）。</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选择企业后，设置企业评级，把这个供应商添加到白名单中。</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注意：</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1、企业名称下拉条查询企业表，但是要排除已经在白名单和黑名单中的企业。</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2、选择企业后，统一社会信用代码要根据企业信息联动。</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default" w:ascii="宋体" w:hAnsi="宋体" w:eastAsia="宋体" w:cs="宋体"/>
          <w:kern w:val="2"/>
          <w:sz w:val="21"/>
          <w:szCs w:val="21"/>
          <w:lang w:val="en-US" w:eastAsia="zh-CN"/>
        </w:rPr>
      </w:pPr>
      <w:r>
        <w:drawing>
          <wp:inline distT="0" distB="0" distL="114300" distR="114300">
            <wp:extent cx="5210175" cy="27336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10175" cy="273367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3-2、添加至黑名单</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表示与这个供应商的合作终止，将原本通过白名单的企业修改成黑名单关联。</w:t>
      </w:r>
    </w:p>
    <w:p>
      <w:pPr>
        <w:pStyle w:val="5"/>
        <w:spacing w:after="0" w:line="360" w:lineRule="auto"/>
        <w:ind w:firstLine="420" w:firstLineChars="200"/>
        <w:rPr>
          <w:rFonts w:ascii="宋体" w:hAnsi="宋体" w:eastAsia="宋体" w:cs="宋体"/>
          <w:szCs w:val="21"/>
        </w:rPr>
      </w:pPr>
      <w:r>
        <w:rPr>
          <w:rFonts w:hint="eastAsia" w:ascii="宋体" w:hAnsi="宋体" w:eastAsia="宋体" w:cs="宋体"/>
          <w:szCs w:val="21"/>
        </w:rPr>
        <w:t>注意，需要填写理由，并弹出二次确认提示框。</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drawing>
          <wp:inline distT="0" distB="0" distL="114300" distR="114300">
            <wp:extent cx="5269230" cy="3288665"/>
            <wp:effectExtent l="0" t="0" r="762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230" cy="328866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4、供应商黑名单</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szCs w:val="21"/>
        </w:rPr>
        <w:t>供应商黑名单需要企业表和黑名单表关联查询。</w:t>
      </w:r>
    </w:p>
    <w:p>
      <w:pPr>
        <w:pStyle w:val="4"/>
        <w:bidi w:val="0"/>
        <w:rPr>
          <w:rFonts w:hint="eastAsia"/>
          <w:lang w:val="en-US" w:eastAsia="zh-CN"/>
        </w:rPr>
      </w:pPr>
      <w:r>
        <w:rPr>
          <w:rFonts w:hint="eastAsia"/>
          <w:lang w:val="en-US" w:eastAsia="zh-CN"/>
        </w:rPr>
        <w:t>4-1、添加供应商</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供应商黑名单是与当前登录企业不想采购其产品的企业名单。</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系统中的企业可互相添加黑名单，添加黑名单后的企业在解除黑名单之前，无法添加至企业的白名单中。</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例如：A企业将B企业添加到了供应商黑名单中，代表着A企业不想采购B企业的产品，无法再将B企业添加至白名单中；但是B企业依旧可以将A企业添加至供应商白名单中。</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这里的添加供应商代表直接把某个企业加到黑名单中，企业信息从企业表获取，只需要排除已经在黑名单的企业。添加黑名单需要填写理由。</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r>
        <w:drawing>
          <wp:inline distT="0" distB="0" distL="114300" distR="114300">
            <wp:extent cx="5257800" cy="32956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5257800" cy="329565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4-2、解除黑名单</w:t>
      </w:r>
    </w:p>
    <w:p>
      <w:pPr>
        <w:pStyle w:val="5"/>
        <w:spacing w:after="0" w:line="360" w:lineRule="auto"/>
        <w:ind w:firstLine="420" w:firstLineChars="200"/>
        <w:rPr>
          <w:rFonts w:hint="eastAsia" w:ascii="宋体" w:hAnsi="宋体" w:eastAsia="宋体" w:cs="宋体"/>
          <w:kern w:val="2"/>
          <w:sz w:val="21"/>
          <w:szCs w:val="21"/>
          <w:lang w:val="en-US" w:eastAsia="zh-CN"/>
        </w:rPr>
      </w:pPr>
      <w:r>
        <w:rPr>
          <w:rFonts w:hint="eastAsia" w:ascii="宋体" w:hAnsi="宋体" w:eastAsia="宋体" w:cs="宋体"/>
          <w:szCs w:val="21"/>
        </w:rPr>
        <w:t>企业将所选供应商从黑名单中解除，后续可以将解除黑名单的供应商加入到供应商白名单中。</w:t>
      </w:r>
    </w:p>
    <w:p>
      <w:pPr>
        <w:pStyle w:val="2"/>
        <w:bidi w:val="0"/>
        <w:rPr>
          <w:rFonts w:hint="eastAsia"/>
          <w:lang w:val="en-US" w:eastAsia="zh-CN"/>
        </w:rPr>
      </w:pPr>
      <w:r>
        <w:rPr>
          <w:rFonts w:hint="eastAsia"/>
          <w:lang w:val="en-US" w:eastAsia="zh-CN"/>
        </w:rPr>
        <w:t>3、表结构</w:t>
      </w:r>
    </w:p>
    <w:p>
      <w:pPr>
        <w:pStyle w:val="3"/>
        <w:bidi w:val="0"/>
        <w:rPr>
          <w:rFonts w:hint="eastAsia"/>
          <w:lang w:val="en-US" w:eastAsia="zh-CN"/>
        </w:rPr>
      </w:pPr>
      <w:r>
        <w:rPr>
          <w:rFonts w:hint="eastAsia"/>
          <w:lang w:val="en-US" w:eastAsia="zh-CN"/>
        </w:rPr>
        <w:t>1、用户表（user）</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default"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用于保存用户数据。</w:t>
      </w:r>
    </w:p>
    <w:tbl>
      <w:tblPr>
        <w:tblStyle w:val="6"/>
        <w:tblW w:w="7456"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85"/>
        <w:gridCol w:w="2265"/>
        <w:gridCol w:w="916"/>
        <w:gridCol w:w="24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字段中文</w:t>
            </w:r>
          </w:p>
        </w:tc>
        <w:tc>
          <w:tcPr>
            <w:tcW w:w="226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字段英文</w:t>
            </w:r>
          </w:p>
        </w:tc>
        <w:tc>
          <w:tcPr>
            <w:tcW w:w="916"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类型</w:t>
            </w:r>
          </w:p>
        </w:tc>
        <w:tc>
          <w:tcPr>
            <w:tcW w:w="249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主键</w:t>
            </w:r>
          </w:p>
        </w:tc>
        <w:tc>
          <w:tcPr>
            <w:tcW w:w="22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id</w:t>
            </w:r>
          </w:p>
        </w:tc>
        <w:tc>
          <w:tcPr>
            <w:tcW w:w="9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int</w:t>
            </w:r>
          </w:p>
        </w:tc>
        <w:tc>
          <w:tcPr>
            <w:tcW w:w="24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用户名</w:t>
            </w:r>
          </w:p>
        </w:tc>
        <w:tc>
          <w:tcPr>
            <w:tcW w:w="22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name</w:t>
            </w:r>
          </w:p>
        </w:tc>
        <w:tc>
          <w:tcPr>
            <w:tcW w:w="9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24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企业id</w:t>
            </w:r>
          </w:p>
        </w:tc>
        <w:tc>
          <w:tcPr>
            <w:tcW w:w="22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enterprise_id</w:t>
            </w:r>
          </w:p>
        </w:tc>
        <w:tc>
          <w:tcPr>
            <w:tcW w:w="9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int</w:t>
            </w:r>
          </w:p>
        </w:tc>
        <w:tc>
          <w:tcPr>
            <w:tcW w:w="24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企业名称</w:t>
            </w:r>
          </w:p>
        </w:tc>
        <w:tc>
          <w:tcPr>
            <w:tcW w:w="22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enterprise_name</w:t>
            </w:r>
          </w:p>
        </w:tc>
        <w:tc>
          <w:tcPr>
            <w:tcW w:w="9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24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手机号</w:t>
            </w:r>
          </w:p>
        </w:tc>
        <w:tc>
          <w:tcPr>
            <w:tcW w:w="22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phone</w:t>
            </w:r>
          </w:p>
        </w:tc>
        <w:tc>
          <w:tcPr>
            <w:tcW w:w="9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24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账号</w:t>
            </w:r>
          </w:p>
        </w:tc>
        <w:tc>
          <w:tcPr>
            <w:tcW w:w="22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account</w:t>
            </w:r>
          </w:p>
        </w:tc>
        <w:tc>
          <w:tcPr>
            <w:tcW w:w="9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24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密码</w:t>
            </w:r>
          </w:p>
        </w:tc>
        <w:tc>
          <w:tcPr>
            <w:tcW w:w="22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password</w:t>
            </w:r>
          </w:p>
        </w:tc>
        <w:tc>
          <w:tcPr>
            <w:tcW w:w="9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24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身份证姓名</w:t>
            </w:r>
          </w:p>
        </w:tc>
        <w:tc>
          <w:tcPr>
            <w:tcW w:w="22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idcard_name</w:t>
            </w:r>
          </w:p>
        </w:tc>
        <w:tc>
          <w:tcPr>
            <w:tcW w:w="9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24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身份证号码</w:t>
            </w:r>
          </w:p>
        </w:tc>
        <w:tc>
          <w:tcPr>
            <w:tcW w:w="22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idcard_no</w:t>
            </w:r>
          </w:p>
        </w:tc>
        <w:tc>
          <w:tcPr>
            <w:tcW w:w="91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249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bookmarkStart w:id="0" w:name="_GoBack"/>
            <w:bookmarkEnd w:id="0"/>
          </w:p>
        </w:tc>
      </w:tr>
    </w:tbl>
    <w:p>
      <w:pPr>
        <w:pStyle w:val="3"/>
        <w:bidi w:val="0"/>
        <w:rPr>
          <w:rFonts w:hint="eastAsia"/>
          <w:lang w:val="en-US" w:eastAsia="zh-CN"/>
        </w:rPr>
      </w:pPr>
      <w:r>
        <w:rPr>
          <w:rFonts w:hint="eastAsia"/>
          <w:lang w:val="en-US" w:eastAsia="zh-CN"/>
        </w:rPr>
        <w:t>2、企业表（enterprise）</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default"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用于保存企业数据</w:t>
      </w:r>
    </w:p>
    <w:tbl>
      <w:tblPr>
        <w:tblStyle w:val="6"/>
        <w:tblW w:w="74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16"/>
        <w:gridCol w:w="2265"/>
        <w:gridCol w:w="916"/>
        <w:gridCol w:w="24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字段中文</w:t>
            </w:r>
          </w:p>
        </w:tc>
        <w:tc>
          <w:tcPr>
            <w:tcW w:w="226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字段英文</w:t>
            </w:r>
          </w:p>
        </w:tc>
        <w:tc>
          <w:tcPr>
            <w:tcW w:w="90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类型</w:t>
            </w:r>
          </w:p>
        </w:tc>
        <w:tc>
          <w:tcPr>
            <w:tcW w:w="249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主键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企业名称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社会统一代码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social_uniform_code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邮箱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email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电话</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phone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企业注册详细地址</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address</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68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企业规模</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scale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24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企业规模</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A:1-19人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B:20-50人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C:51-100人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D:101-200人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E:201-500人</w:t>
            </w:r>
            <w:r>
              <w:rPr>
                <w:rFonts w:hint="eastAsia" w:ascii="宋体" w:hAnsi="宋体" w:eastAsia="宋体" w:cs="宋体"/>
                <w:i w:val="0"/>
                <w:iCs w:val="0"/>
                <w:color w:val="000000"/>
                <w:kern w:val="0"/>
                <w:sz w:val="20"/>
                <w:szCs w:val="20"/>
                <w:u w:val="none"/>
                <w:lang w:val="en-US" w:eastAsia="zh-CN" w:bidi="ar"/>
              </w:rPr>
              <w:br w:type="textWrapping"/>
            </w:r>
            <w:r>
              <w:rPr>
                <w:rFonts w:hint="eastAsia" w:ascii="宋体" w:hAnsi="宋体" w:eastAsia="宋体" w:cs="宋体"/>
                <w:i w:val="0"/>
                <w:iCs w:val="0"/>
                <w:color w:val="000000"/>
                <w:kern w:val="0"/>
                <w:sz w:val="20"/>
                <w:szCs w:val="20"/>
                <w:u w:val="none"/>
                <w:lang w:val="en-US" w:eastAsia="zh-CN" w:bidi="ar"/>
              </w:rPr>
              <w:t>F:500人及以上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传真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fax</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bl>
    <w:p>
      <w:pPr>
        <w:pStyle w:val="3"/>
        <w:bidi w:val="0"/>
        <w:rPr>
          <w:rFonts w:hint="eastAsia"/>
          <w:lang w:val="en-US" w:eastAsia="zh-CN"/>
        </w:rPr>
      </w:pPr>
      <w:r>
        <w:rPr>
          <w:rFonts w:hint="eastAsia"/>
          <w:lang w:val="en-US" w:eastAsia="zh-CN"/>
        </w:rPr>
        <w:t>3、金融机构表（instituty）</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default"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用于读取金融机构数据。</w:t>
      </w:r>
    </w:p>
    <w:tbl>
      <w:tblPr>
        <w:tblStyle w:val="6"/>
        <w:tblW w:w="74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85"/>
        <w:gridCol w:w="2265"/>
        <w:gridCol w:w="916"/>
        <w:gridCol w:w="24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字段中文</w:t>
            </w:r>
          </w:p>
        </w:tc>
        <w:tc>
          <w:tcPr>
            <w:tcW w:w="226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字段英文</w:t>
            </w:r>
          </w:p>
        </w:tc>
        <w:tc>
          <w:tcPr>
            <w:tcW w:w="90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类型</w:t>
            </w:r>
          </w:p>
        </w:tc>
        <w:tc>
          <w:tcPr>
            <w:tcW w:w="249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主键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机构名称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name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bl>
    <w:p>
      <w:pPr>
        <w:pStyle w:val="3"/>
        <w:bidi w:val="0"/>
        <w:rPr>
          <w:rFonts w:hint="eastAsia"/>
          <w:lang w:val="en-US" w:eastAsia="zh-CN"/>
        </w:rPr>
      </w:pPr>
      <w:r>
        <w:rPr>
          <w:rFonts w:hint="eastAsia"/>
          <w:lang w:val="en-US" w:eastAsia="zh-CN"/>
        </w:rPr>
        <w:t>4、供应商白名单表（supplier_white_list）</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default"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企业和供应商的白名单关联表。</w:t>
      </w:r>
    </w:p>
    <w:tbl>
      <w:tblPr>
        <w:tblStyle w:val="6"/>
        <w:tblW w:w="74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85"/>
        <w:gridCol w:w="2265"/>
        <w:gridCol w:w="916"/>
        <w:gridCol w:w="25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字段中文</w:t>
            </w:r>
          </w:p>
        </w:tc>
        <w:tc>
          <w:tcPr>
            <w:tcW w:w="226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字段英文</w:t>
            </w:r>
          </w:p>
        </w:tc>
        <w:tc>
          <w:tcPr>
            <w:tcW w:w="90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类型</w:t>
            </w:r>
          </w:p>
        </w:tc>
        <w:tc>
          <w:tcPr>
            <w:tcW w:w="249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主键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企业主键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enterprise_id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供应商主键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supplier_id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企业评级</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supplier_level</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A：1级；B：2级；C：3级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更新日期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update_date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bl>
    <w:p>
      <w:pPr>
        <w:pStyle w:val="3"/>
        <w:bidi w:val="0"/>
        <w:rPr>
          <w:rFonts w:hint="eastAsia"/>
          <w:lang w:val="en-US" w:eastAsia="zh-CN"/>
        </w:rPr>
      </w:pPr>
      <w:r>
        <w:rPr>
          <w:rFonts w:hint="eastAsia"/>
          <w:lang w:val="en-US" w:eastAsia="zh-CN"/>
        </w:rPr>
        <w:t>5、供应商黑名单表（supplier_black_list）</w:t>
      </w:r>
    </w:p>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default" w:ascii="宋体" w:hAnsi="宋体" w:eastAsia="宋体" w:cs="宋体"/>
          <w:kern w:val="2"/>
          <w:sz w:val="21"/>
          <w:szCs w:val="21"/>
          <w:lang w:val="en-US" w:eastAsia="zh-CN"/>
        </w:rPr>
      </w:pPr>
      <w:r>
        <w:rPr>
          <w:rFonts w:hint="eastAsia" w:ascii="宋体" w:hAnsi="宋体" w:eastAsia="宋体" w:cs="宋体"/>
          <w:kern w:val="2"/>
          <w:sz w:val="21"/>
          <w:szCs w:val="21"/>
          <w:lang w:val="en-US" w:eastAsia="zh-CN"/>
        </w:rPr>
        <w:t>企业和供应商的黑名单关联表。</w:t>
      </w:r>
    </w:p>
    <w:tbl>
      <w:tblPr>
        <w:tblStyle w:val="6"/>
        <w:tblW w:w="744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85"/>
        <w:gridCol w:w="2265"/>
        <w:gridCol w:w="916"/>
        <w:gridCol w:w="24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78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字段中文</w:t>
            </w:r>
          </w:p>
        </w:tc>
        <w:tc>
          <w:tcPr>
            <w:tcW w:w="2265"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字段英文</w:t>
            </w:r>
          </w:p>
        </w:tc>
        <w:tc>
          <w:tcPr>
            <w:tcW w:w="90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类型</w:t>
            </w:r>
          </w:p>
        </w:tc>
        <w:tc>
          <w:tcPr>
            <w:tcW w:w="2490" w:type="dxa"/>
            <w:tcBorders>
              <w:top w:val="single" w:color="000000" w:sz="4" w:space="0"/>
              <w:left w:val="single" w:color="000000" w:sz="4" w:space="0"/>
              <w:bottom w:val="single" w:color="000000" w:sz="4" w:space="0"/>
              <w:right w:val="single" w:color="000000" w:sz="4" w:space="0"/>
            </w:tcBorders>
            <w:shd w:val="clear" w:color="auto" w:fill="D9D9D9"/>
            <w:noWrap/>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主键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企业主键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enterprise_id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供应商主键</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supplier_id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int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添加理由</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reason</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varchar</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更新日期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update_date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0"/>
                <w:szCs w:val="20"/>
                <w:u w:val="none"/>
              </w:rPr>
            </w:pPr>
            <w:r>
              <w:rPr>
                <w:rFonts w:hint="eastAsia" w:ascii="宋体" w:hAnsi="宋体" w:eastAsia="宋体" w:cs="宋体"/>
                <w:i w:val="0"/>
                <w:iCs w:val="0"/>
                <w:color w:val="000000"/>
                <w:kern w:val="0"/>
                <w:sz w:val="20"/>
                <w:szCs w:val="20"/>
                <w:u w:val="none"/>
                <w:lang w:val="en-US" w:eastAsia="zh-CN" w:bidi="ar"/>
              </w:rPr>
              <w:t>date</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0"/>
                <w:szCs w:val="20"/>
                <w:u w:val="none"/>
              </w:rPr>
            </w:pPr>
          </w:p>
        </w:tc>
      </w:tr>
    </w:tbl>
    <w:p>
      <w:pPr>
        <w:pStyle w:val="5"/>
        <w:keepNext w:val="0"/>
        <w:keepLines w:val="0"/>
        <w:pageBreakBefore w:val="0"/>
        <w:widowControl w:val="0"/>
        <w:kinsoku/>
        <w:wordWrap/>
        <w:overflowPunct/>
        <w:topLinePunct w:val="0"/>
        <w:autoSpaceDE/>
        <w:autoSpaceDN/>
        <w:bidi w:val="0"/>
        <w:adjustRightInd/>
        <w:snapToGrid/>
        <w:spacing w:after="0" w:line="360" w:lineRule="auto"/>
        <w:ind w:left="0" w:leftChars="0" w:firstLine="420" w:firstLineChars="200"/>
        <w:jc w:val="both"/>
        <w:textAlignment w:val="auto"/>
        <w:rPr>
          <w:rFonts w:hint="eastAsia" w:ascii="宋体" w:hAnsi="宋体" w:eastAsia="宋体" w:cs="宋体"/>
          <w:kern w:val="2"/>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1ZjcwMDBhMWRiMmU2ZDljMmY0YmM2NmMwYzdkNGEifQ=="/>
  </w:docVars>
  <w:rsids>
    <w:rsidRoot w:val="00000000"/>
    <w:rsid w:val="009669A1"/>
    <w:rsid w:val="04253689"/>
    <w:rsid w:val="07A37632"/>
    <w:rsid w:val="081C5B60"/>
    <w:rsid w:val="085260B2"/>
    <w:rsid w:val="08E66F5F"/>
    <w:rsid w:val="09417AB0"/>
    <w:rsid w:val="0A31024E"/>
    <w:rsid w:val="127D1728"/>
    <w:rsid w:val="13D86276"/>
    <w:rsid w:val="161B0FC1"/>
    <w:rsid w:val="182F1DCD"/>
    <w:rsid w:val="19127BA4"/>
    <w:rsid w:val="19B77F9F"/>
    <w:rsid w:val="1ABD2396"/>
    <w:rsid w:val="1B2B0E96"/>
    <w:rsid w:val="1D125681"/>
    <w:rsid w:val="1E2C1AC8"/>
    <w:rsid w:val="1F0B7005"/>
    <w:rsid w:val="214D02E1"/>
    <w:rsid w:val="221E0366"/>
    <w:rsid w:val="28DE3220"/>
    <w:rsid w:val="28F57C32"/>
    <w:rsid w:val="3C1F6635"/>
    <w:rsid w:val="3F791284"/>
    <w:rsid w:val="40E15429"/>
    <w:rsid w:val="43722CC1"/>
    <w:rsid w:val="468C6565"/>
    <w:rsid w:val="46AF5F35"/>
    <w:rsid w:val="48032639"/>
    <w:rsid w:val="4CB07E8F"/>
    <w:rsid w:val="4E200716"/>
    <w:rsid w:val="4F9A5328"/>
    <w:rsid w:val="50D370F3"/>
    <w:rsid w:val="57944284"/>
    <w:rsid w:val="5E097AD2"/>
    <w:rsid w:val="5FF72B39"/>
    <w:rsid w:val="61670F37"/>
    <w:rsid w:val="61B9240A"/>
    <w:rsid w:val="62255346"/>
    <w:rsid w:val="62C05BCC"/>
    <w:rsid w:val="64967C6E"/>
    <w:rsid w:val="65D84E5D"/>
    <w:rsid w:val="669237DB"/>
    <w:rsid w:val="66F74B3B"/>
    <w:rsid w:val="67C14238"/>
    <w:rsid w:val="7268171E"/>
    <w:rsid w:val="76D05DD5"/>
    <w:rsid w:val="79C7402A"/>
    <w:rsid w:val="7AFF4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2"/>
    <w:basedOn w:val="1"/>
    <w:unhideWhenUsed/>
    <w:qFormat/>
    <w:uiPriority w:val="0"/>
    <w:pPr>
      <w:spacing w:after="120" w:line="48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1654</Words>
  <Characters>2092</Characters>
  <Lines>0</Lines>
  <Paragraphs>0</Paragraphs>
  <TotalTime>368</TotalTime>
  <ScaleCrop>false</ScaleCrop>
  <LinksUpToDate>false</LinksUpToDate>
  <CharactersWithSpaces>2092</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2022-11-15T01:21:00Z</dcterms:created>
  <dc:creator>szsw</dc:creator>
  <cp:lastModifiedBy>潶白╅世堺◇◆``</cp:lastModifiedBy>
  <dcterms:modified xsi:type="dcterms:W3CDTF">2023-09-23T03:02:27Z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B838EAEC724047C5ADD54D5ABEF93E94</vt:lpwstr>
  </property>
</Properties>
</file>