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本周学习了构建之法的第三</w:t>
      </w:r>
      <w:r>
        <w:rPr>
          <w:rFonts w:hint="eastAsia"/>
          <w:lang w:eastAsia="zh-CN"/>
        </w:rPr>
        <w:t>章</w:t>
      </w:r>
      <w:r>
        <w:rPr>
          <w:rFonts w:hint="eastAsia"/>
        </w:rPr>
        <w:t>对于如何成为一个合格的软件工程师有了基本的了解；</w:t>
      </w:r>
    </w:p>
    <w:p>
      <w:pPr>
        <w:rPr>
          <w:rFonts w:hint="eastAsia"/>
        </w:rPr>
      </w:pPr>
      <w:bookmarkStart w:id="0" w:name="_GoBack"/>
      <w:bookmarkEnd w:id="0"/>
      <w:r>
        <w:rPr>
          <w:rFonts w:hint="eastAsia"/>
        </w:rPr>
        <w:t>第三章主要讲述了评价软件工程师的水平的主要方法，技能的反面，TSP对个人的要求；初级软件工程师应该如何成长：</w:t>
      </w:r>
    </w:p>
    <w:p>
      <w:pPr>
        <w:numPr>
          <w:ilvl w:val="0"/>
          <w:numId w:val="1"/>
        </w:numPr>
        <w:rPr>
          <w:rFonts w:hint="eastAsia"/>
        </w:rPr>
      </w:pPr>
      <w:r>
        <w:rPr>
          <w:rFonts w:hint="eastAsia"/>
        </w:rPr>
        <w:t>积累软件开发相关知识，提升技术技能；</w:t>
      </w:r>
    </w:p>
    <w:p>
      <w:pPr>
        <w:numPr>
          <w:numId w:val="0"/>
        </w:numPr>
        <w:rPr>
          <w:rFonts w:hint="eastAsia"/>
        </w:rPr>
      </w:pPr>
      <w:r>
        <w:rPr>
          <w:rFonts w:hint="eastAsia"/>
        </w:rPr>
        <w:t>2、积累问题领域的知识和经验；</w:t>
      </w:r>
    </w:p>
    <w:p>
      <w:pPr>
        <w:numPr>
          <w:numId w:val="0"/>
        </w:numPr>
        <w:rPr>
          <w:rFonts w:hint="eastAsia"/>
        </w:rPr>
      </w:pPr>
      <w:r>
        <w:rPr>
          <w:rFonts w:hint="eastAsia"/>
        </w:rPr>
        <w:t>3、对通用的软件设计思想和软件工程思想的理解；</w:t>
      </w:r>
    </w:p>
    <w:p>
      <w:pPr>
        <w:numPr>
          <w:numId w:val="0"/>
        </w:numPr>
        <w:rPr>
          <w:rFonts w:hint="eastAsia"/>
        </w:rPr>
      </w:pPr>
      <w:r>
        <w:rPr>
          <w:rFonts w:hint="eastAsia"/>
        </w:rPr>
        <w:t>4、提升职业技能；</w:t>
      </w:r>
    </w:p>
    <w:p>
      <w:pPr>
        <w:numPr>
          <w:numId w:val="0"/>
        </w:numPr>
        <w:rPr>
          <w:rFonts w:hint="eastAsia"/>
        </w:rPr>
      </w:pPr>
      <w:r>
        <w:rPr>
          <w:rFonts w:hint="eastAsia"/>
        </w:rPr>
        <w:t>5、实际成果；如何衡量软件开发的工作量和质量：a.项目/任务有多大？b.花了多少时间？c.质量如何？d.是否按时交付；团队对于个人的期望:1.交流2.说到做到3.接受团队赋予的角色并按角色要求工作4.全力投入团队的活动5.按照团队流程的要求工作</w:t>
      </w:r>
    </w:p>
    <w:p>
      <w:pPr>
        <w:numPr>
          <w:numId w:val="0"/>
        </w:numPr>
        <w:rPr>
          <w:rFonts w:hint="eastAsia"/>
        </w:rPr>
      </w:pPr>
      <w:r>
        <w:rPr>
          <w:rFonts w:hint="eastAsia"/>
        </w:rPr>
        <w:t>6.准备</w:t>
      </w:r>
    </w:p>
    <w:p>
      <w:pPr>
        <w:numPr>
          <w:numId w:val="0"/>
        </w:numPr>
        <w:rPr>
          <w:rFonts w:hint="eastAsia"/>
        </w:rPr>
      </w:pPr>
      <w:r>
        <w:rPr>
          <w:rFonts w:hint="eastAsia"/>
        </w:rPr>
        <w:t>7.理性地工作；</w:t>
      </w:r>
    </w:p>
    <w:p>
      <w:pPr>
        <w:numPr>
          <w:numId w:val="0"/>
        </w:numPr>
        <w:rPr>
          <w:rFonts w:hint="eastAsia"/>
        </w:rPr>
      </w:pPr>
    </w:p>
    <w:p>
      <w:pPr>
        <w:numPr>
          <w:numId w:val="0"/>
        </w:numPr>
        <w:rPr>
          <w:rFonts w:hint="eastAsia"/>
        </w:rPr>
      </w:pPr>
      <w:r>
        <w:rPr>
          <w:rFonts w:hint="eastAsia"/>
        </w:rPr>
        <w:t>软件工程师的职业发展：</w:t>
      </w:r>
    </w:p>
    <w:p>
      <w:pPr>
        <w:numPr>
          <w:ilvl w:val="0"/>
          <w:numId w:val="2"/>
        </w:numPr>
        <w:rPr>
          <w:rFonts w:hint="eastAsia"/>
        </w:rPr>
      </w:pPr>
      <w:r>
        <w:rPr>
          <w:rFonts w:hint="eastAsia"/>
        </w:rPr>
        <w:t>职业发展——考级之路：如计算机等级考试和全国计算机技术和软件专业技术资格考试以及一些公司自己的认证项目；</w:t>
      </w:r>
    </w:p>
    <w:p>
      <w:pPr>
        <w:numPr>
          <w:ilvl w:val="0"/>
          <w:numId w:val="2"/>
        </w:numPr>
        <w:ind w:left="0" w:leftChars="0" w:firstLine="0" w:firstLineChars="0"/>
        <w:rPr>
          <w:rFonts w:hint="eastAsia"/>
        </w:rPr>
      </w:pPr>
      <w:r>
        <w:rPr>
          <w:rFonts w:hint="eastAsia"/>
        </w:rPr>
        <w:t>职业成长——Steve McConnell版本：一个软件工程师需要具备一定的知识和能力，工程师还有职业成长级别；</w:t>
      </w:r>
    </w:p>
    <w:p>
      <w:pPr>
        <w:numPr>
          <w:ilvl w:val="0"/>
          <w:numId w:val="2"/>
        </w:numPr>
        <w:ind w:left="0" w:leftChars="0" w:firstLine="0" w:firstLineChars="0"/>
        <w:rPr>
          <w:rFonts w:hint="eastAsia"/>
        </w:rPr>
      </w:pPr>
      <w:r>
        <w:rPr>
          <w:rFonts w:hint="eastAsia"/>
        </w:rPr>
        <w:t>职业成长——大公司版本：大公司对于一个工程师有自己的判断方法；</w:t>
      </w:r>
    </w:p>
    <w:p>
      <w:pPr>
        <w:rPr>
          <w:rFonts w:hint="eastAsia" w:eastAsiaTheme="minorEastAsia"/>
          <w:lang w:val="en-US" w:eastAsia="zh-CN"/>
        </w:rPr>
      </w:pPr>
      <w:r>
        <w:rPr>
          <w:rFonts w:hint="eastAsia"/>
        </w:rPr>
        <w:t>4.职业成长——自我评估：如何做一个CRUD；还讲了技能的反面，需要知其然，更要知其所以然。用魔方的例子来进行讲解；</w:t>
      </w:r>
      <w:r>
        <w:rPr>
          <w:rFonts w:hint="eastAsia"/>
          <w:lang w:val="en-US" w:eastAsia="zh-CN"/>
        </w:rPr>
        <w:t>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8CBE87A"/>
    <w:multiLevelType w:val="singleLevel"/>
    <w:tmpl w:val="E8CBE87A"/>
    <w:lvl w:ilvl="0" w:tentative="0">
      <w:start w:val="1"/>
      <w:numFmt w:val="decimal"/>
      <w:lvlText w:val="%1."/>
      <w:lvlJc w:val="left"/>
      <w:pPr>
        <w:tabs>
          <w:tab w:val="left" w:pos="312"/>
        </w:tabs>
      </w:pPr>
    </w:lvl>
  </w:abstractNum>
  <w:abstractNum w:abstractNumId="1">
    <w:nsid w:val="4A542EAB"/>
    <w:multiLevelType w:val="singleLevel"/>
    <w:tmpl w:val="4A542EAB"/>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9B47D1"/>
    <w:rsid w:val="49D82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何必要又来一次</cp:lastModifiedBy>
  <dcterms:modified xsi:type="dcterms:W3CDTF">2019-03-26T15:58:08Z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