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5262880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r>
        <w:rPr>
          <w:rFonts w:hint="eastAsia"/>
        </w:rPr>
        <w:t>用例说明：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lang w:eastAsia="zh-CN"/>
        </w:rPr>
        <w:t>消灭战机</w:t>
      </w:r>
      <w:r>
        <w:rPr>
          <w:rFonts w:hint="eastAsia"/>
        </w:rPr>
        <w:t>”整个游戏的用例图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参与者为玩家拥有‘开始游戏’，‘游戏帮助’，‘排行榜’，‘退出游戏’四</w:t>
      </w:r>
      <w:r>
        <w:rPr>
          <w:rFonts w:hint="eastAsia"/>
        </w:rPr>
        <w:t>个用例</w:t>
      </w:r>
      <w:r>
        <w:rPr>
          <w:rFonts w:hint="eastAsia"/>
          <w:lang w:eastAsia="zh-CN"/>
        </w:rPr>
        <w:t>，设计两大实体，一为：子弹实体包括移动用例，并有</w:t>
      </w:r>
      <w:r>
        <w:rPr>
          <w:rFonts w:hint="eastAsia"/>
          <w:lang w:val="en-US" w:eastAsia="zh-CN"/>
        </w:rPr>
        <w:t>4种子弹类型属性，二为：飞机实体，分为敌我战机，拥有，‘子弹发射’，飞机击落，‘飞机重生’，三个公共关系，玩家飞机还独立拥有，‘飞机控制’，‘飞机升级’，两种属性，其次，敌机还拥有三种飞机类型的子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玩游戏用例</w:t>
      </w:r>
    </w:p>
    <w:tbl>
      <w:tblPr>
        <w:tblStyle w:val="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用例名：</w:t>
            </w:r>
            <w:r>
              <w:rPr>
                <w:rFonts w:hint="eastAsia"/>
                <w:lang w:eastAsia="zh-CN"/>
              </w:rPr>
              <w:t>开始游戏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r>
              <w:rPr>
                <w:rFonts w:hint="eastAsia"/>
              </w:rPr>
              <w:t>执行者：玩家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r>
              <w:rPr>
                <w:rFonts w:hint="eastAsia"/>
              </w:rPr>
              <w:t>目的：执行玩游戏的操作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r>
              <w:rPr>
                <w:rFonts w:hint="eastAsia"/>
              </w:rPr>
              <w:t>事件描述：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玩家启动系统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在主界面</w:t>
            </w:r>
            <w:r>
              <w:rPr>
                <w:rFonts w:hint="eastAsia"/>
                <w:lang w:eastAsia="zh-CN"/>
              </w:rPr>
              <w:t>配置飞机属性，‘装备巡航弹’，‘机甲升级’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进入到游戏</w:t>
            </w:r>
            <w:r>
              <w:rPr>
                <w:rFonts w:hint="eastAsia"/>
                <w:lang w:eastAsia="zh-CN"/>
              </w:rPr>
              <w:t>关卡</w:t>
            </w:r>
            <w:r>
              <w:rPr>
                <w:rFonts w:hint="eastAsia"/>
              </w:rPr>
              <w:t>选择，选择游戏难度级别，例如：</w:t>
            </w:r>
            <w:r>
              <w:rPr>
                <w:rFonts w:hint="eastAsia"/>
                <w:lang w:eastAsia="zh-CN"/>
              </w:rPr>
              <w:t>‘一般模式’，‘困难模式’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开始玩游戏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前置条件：</w:t>
            </w:r>
            <w:r>
              <w:rPr>
                <w:rFonts w:hint="eastAsia"/>
                <w:lang w:eastAsia="zh-CN"/>
              </w:rPr>
              <w:t>玩家点击游戏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后置条件：保存战绩，重新开始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  <w:lang w:eastAsia="zh-CN"/>
        </w:rPr>
        <w:t>帮助</w:t>
      </w:r>
      <w:r>
        <w:rPr>
          <w:rFonts w:hint="eastAsia"/>
        </w:rPr>
        <w:t>用例</w:t>
      </w:r>
    </w:p>
    <w:tbl>
      <w:tblPr>
        <w:tblStyle w:val="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用例名：2游戏</w:t>
            </w:r>
            <w:r>
              <w:rPr>
                <w:rFonts w:hint="eastAsia"/>
                <w:lang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执行者：玩家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目的：设置游戏属性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r>
              <w:rPr>
                <w:rFonts w:hint="eastAsia"/>
              </w:rPr>
              <w:t>事件描述：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在游戏主界面点击“游戏</w:t>
            </w:r>
            <w:r>
              <w:rPr>
                <w:rFonts w:hint="eastAsia"/>
                <w:lang w:eastAsia="zh-CN"/>
              </w:rPr>
              <w:t>帮助</w:t>
            </w:r>
            <w:r>
              <w:rPr>
                <w:rFonts w:hint="eastAsia"/>
              </w:rPr>
              <w:t>”，进入设置界面；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在游戏设置界面，根据需求设置；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点击“保存”点击返回，用例结束。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前置条件：玩家相对游戏进行设置。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后置条件：游戏属性被改变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316BE"/>
    <w:multiLevelType w:val="multilevel"/>
    <w:tmpl w:val="448316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D12733"/>
    <w:multiLevelType w:val="multilevel"/>
    <w:tmpl w:val="5FD1273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924CF"/>
    <w:rsid w:val="1289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2019-03-26T15:40:00Z</dcterms:created>
  <dc:creator>何必要又来一次</dc:creator>
  <cp:lastModifiedBy>何必要又来一次</cp:lastModifiedBy>
  <dcterms:modified xsi:type="dcterms:W3CDTF">2019-03-26T15:52:08Z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