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661F1F"/>
          <w:sz w:val="36"/>
          <w:szCs w:val="36"/>
        </w:rPr>
        <w:t xml:space="preserve">SHREE GANESH AUTOMOBILE</w:t>
      </w:r>
    </w:p>
    <w:p>
      <w:pPr>
        <w:spacing w:after="40"/>
        <w:jc w:val="center"/>
      </w:pPr>
      <w:r>
        <w:rPr>
          <w:rFonts w:ascii="Arial" w:cs="Arial" w:eastAsia="Arial" w:hAnsi="Arial"/>
          <w:color w:val="8B3A3A"/>
          <w:sz w:val="26"/>
          <w:szCs w:val="26"/>
        </w:rPr>
        <w:t xml:space="preserve">Business Management Software</w:t>
      </w:r>
    </w:p>
    <w:p>
      <w:pPr>
        <w:spacing w:after="40"/>
        <w:jc w:val="center"/>
      </w:pPr>
      <w:r>
        <w:rPr>
          <w:rFonts w:ascii="Arial" w:cs="Arial" w:eastAsia="Arial" w:hAnsi="Arial"/>
          <w:b/>
          <w:bCs/>
          <w:color w:val="444444"/>
          <w:sz w:val="24"/>
          <w:szCs w:val="24"/>
        </w:rPr>
        <w:t xml:space="preserve">SYSTEM MAINTENANCE GUIDE</w:t>
      </w:r>
    </w:p>
    <w:p>
      <w:pPr>
        <w:spacing w:after="40"/>
        <w:jc w:val="center"/>
      </w:pPr>
      <w:r>
        <w:rPr>
          <w:rFonts w:ascii="Arial" w:cs="Arial" w:eastAsia="Arial" w:hAnsi="Arial"/>
          <w:i/>
          <w:iCs/>
          <w:color w:val="888888"/>
          <w:sz w:val="20"/>
          <w:szCs w:val="20"/>
        </w:rPr>
        <w:t xml:space="preserve">For Developer / SuperAdmin  |  Version 1.0</w:t>
      </w:r>
    </w:p>
    <w:p>
      <w:pPr>
        <w:pBdr>
          <w:bottom w:val="single" w:color="661F1F" w:sz="6" w:space="1"/>
        </w:pBdr>
        <w:spacing w:after="200"/>
      </w:pPr>
    </w:p>
    <w:p>
      <w:pPr>
        <w:pStyle w:val="Heading1"/>
        <w:spacing w:after="120" w:before="360"/>
      </w:pPr>
      <w:r>
        <w:rPr>
          <w:rFonts w:ascii="Arial" w:cs="Arial" w:eastAsia="Arial" w:hAnsi="Arial"/>
          <w:b/>
          <w:bCs/>
          <w:color w:val="661F1F"/>
          <w:sz w:val="28"/>
          <w:szCs w:val="28"/>
        </w:rPr>
        <w:t xml:space="preserve">1. Deploying Code Changes</w:t>
      </w:r>
    </w:p>
    <w:p>
      <w:pPr>
        <w:spacing w:after="80"/>
      </w:pPr>
      <w:r>
        <w:rPr>
          <w:rFonts w:ascii="Arial" w:cs="Arial" w:eastAsia="Arial" w:hAnsi="Arial"/>
          <w:color w:val="222222"/>
          <w:sz w:val="22"/>
          <w:szCs w:val="22"/>
        </w:rPr>
        <w:t xml:space="preserve">This section covers how to deploy new features, bug fixes, or any code updates to the live app.</w:t>
      </w:r>
    </w:p>
    <w:p>
      <w:pPr>
        <w:spacing w:after="80"/>
      </w:pPr>
    </w:p>
    <w:p>
      <w:pPr>
        <w:pStyle w:val="Heading2"/>
        <w:spacing w:after="100" w:before="240"/>
      </w:pPr>
      <w:r>
        <w:rPr>
          <w:rFonts w:ascii="Arial" w:cs="Arial" w:eastAsia="Arial" w:hAnsi="Arial"/>
          <w:b/>
          <w:bCs/>
          <w:color w:val="8B3A3A"/>
          <w:sz w:val="24"/>
          <w:szCs w:val="24"/>
        </w:rPr>
        <w:t xml:space="preserve">1.1 Prerequisites (one-time setup)</w:t>
      </w:r>
    </w:p>
    <w:p>
      <w:pPr>
        <w:pStyle w:val="ListParagraph"/>
        <w:numPr>
          <w:ilvl w:val="0"/>
          <w:numId w:val="2"/>
        </w:numPr>
        <w:spacing w:after="60"/>
      </w:pPr>
      <w:r>
        <w:rPr>
          <w:rFonts w:ascii="Arial" w:cs="Arial" w:eastAsia="Arial" w:hAnsi="Arial"/>
          <w:color w:val="222222"/>
          <w:sz w:val="22"/>
          <w:szCs w:val="22"/>
        </w:rPr>
        <w:t xml:space="preserve">Install Node.js v20+ from nodejs.org</w:t>
      </w:r>
    </w:p>
    <w:p>
      <w:pPr>
        <w:pStyle w:val="ListParagraph"/>
        <w:numPr>
          <w:ilvl w:val="0"/>
          <w:numId w:val="2"/>
        </w:numPr>
        <w:spacing w:after="60"/>
      </w:pPr>
      <w:r>
        <w:rPr>
          <w:rFonts w:ascii="Arial" w:cs="Arial" w:eastAsia="Arial" w:hAnsi="Arial"/>
          <w:color w:val="222222"/>
          <w:sz w:val="22"/>
          <w:szCs w:val="22"/>
        </w:rPr>
        <w:t xml:space="preserve">Install Firebase CLI:  npm install -g firebase-tools</w:t>
      </w:r>
    </w:p>
    <w:p>
      <w:pPr>
        <w:pStyle w:val="ListParagraph"/>
        <w:numPr>
          <w:ilvl w:val="0"/>
          <w:numId w:val="2"/>
        </w:numPr>
        <w:spacing w:after="60"/>
      </w:pPr>
      <w:r>
        <w:rPr>
          <w:rFonts w:ascii="Arial" w:cs="Arial" w:eastAsia="Arial" w:hAnsi="Arial"/>
          <w:color w:val="222222"/>
          <w:sz w:val="22"/>
          <w:szCs w:val="22"/>
        </w:rPr>
        <w:t xml:space="preserve">Log in to Firebase:  firebase login</w:t>
      </w:r>
    </w:p>
    <w:p>
      <w:pPr>
        <w:pStyle w:val="ListParagraph"/>
        <w:numPr>
          <w:ilvl w:val="0"/>
          <w:numId w:val="2"/>
        </w:numPr>
        <w:spacing w:after="60"/>
      </w:pPr>
      <w:r>
        <w:rPr>
          <w:rFonts w:ascii="Arial" w:cs="Arial" w:eastAsia="Arial" w:hAnsi="Arial"/>
          <w:color w:val="222222"/>
          <w:sz w:val="22"/>
          <w:szCs w:val="22"/>
        </w:rPr>
        <w:t xml:space="preserve">Clone the repository:  git clone https://github.com/YOUR_ORG/sga-app.git</w:t>
      </w:r>
    </w:p>
    <w:p>
      <w:pPr>
        <w:pStyle w:val="ListParagraph"/>
        <w:numPr>
          <w:ilvl w:val="0"/>
          <w:numId w:val="2"/>
        </w:numPr>
        <w:spacing w:after="60"/>
      </w:pPr>
      <w:r>
        <w:rPr>
          <w:rFonts w:ascii="Arial" w:cs="Arial" w:eastAsia="Arial" w:hAnsi="Arial"/>
          <w:color w:val="222222"/>
          <w:sz w:val="22"/>
          <w:szCs w:val="22"/>
        </w:rPr>
        <w:t xml:space="preserve">Install dependencies in the project folder:  npm install</w:t>
      </w:r>
    </w:p>
    <w:p>
      <w:pPr>
        <w:pStyle w:val="ListParagraph"/>
        <w:numPr>
          <w:ilvl w:val="0"/>
          <w:numId w:val="2"/>
        </w:numPr>
        <w:spacing w:after="60"/>
      </w:pPr>
      <w:r>
        <w:rPr>
          <w:rFonts w:ascii="Arial" w:cs="Arial" w:eastAsia="Arial" w:hAnsi="Arial"/>
          <w:color w:val="222222"/>
          <w:sz w:val="22"/>
          <w:szCs w:val="22"/>
        </w:rPr>
        <w:t xml:space="preserve">Install dependencies in the functions folder:  cd functions &amp;&amp; npm install</w:t>
      </w:r>
    </w:p>
    <w:p>
      <w:pPr>
        <w:spacing w:after="80"/>
      </w:pPr>
    </w:p>
    <w:p>
      <w:pPr>
        <w:pStyle w:val="Heading2"/>
        <w:spacing w:after="100" w:before="240"/>
      </w:pPr>
      <w:r>
        <w:rPr>
          <w:rFonts w:ascii="Arial" w:cs="Arial" w:eastAsia="Arial" w:hAnsi="Arial"/>
          <w:b/>
          <w:bCs/>
          <w:color w:val="8B3A3A"/>
          <w:sz w:val="24"/>
          <w:szCs w:val="24"/>
        </w:rPr>
        <w:t xml:space="preserve">1.2 Standard Deployment Workflow</w:t>
      </w:r>
    </w:p>
    <w:p>
      <w:pPr>
        <w:spacing w:after="80"/>
      </w:pPr>
      <w:r>
        <w:rPr>
          <w:rFonts w:ascii="Arial" w:cs="Arial" w:eastAsia="Arial" w:hAnsi="Arial"/>
          <w:color w:val="222222"/>
          <w:sz w:val="22"/>
          <w:szCs w:val="22"/>
        </w:rPr>
        <w:t xml:space="preserve">Every code change follows this exact sequence. Do not skip steps.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D9C5C5" w:val="clear"/>
            <w:tcMar>
              <w:top w:type="dxa" w:w="80"/>
              <w:left w:type="dxa" w:w="120"/>
              <w:bottom w:type="dxa" w:w="80"/>
              <w:right w:type="dxa" w:w="120"/>
            </w:tcMar>
          </w:tcPr>
          <w:p>
            <w:r>
              <w:rPr>
                <w:rFonts w:ascii="Arial" w:cs="Arial" w:eastAsia="Arial" w:hAnsi="Arial"/>
                <w:b/>
                <w:bCs/>
                <w:color w:val="661F1F"/>
                <w:sz w:val="20"/>
                <w:szCs w:val="20"/>
              </w:rPr>
              <w:t xml:space="preserve">Task</w:t>
            </w:r>
          </w:p>
        </w:tc>
        <w:tc>
          <w:tcPr>
            <w:tcW w:type="dxa" w:w="5860"/>
            <w:tcBorders>
              <w:top w:val="single" w:color="CCCCCC" w:sz="1"/>
              <w:left w:val="single" w:color="CCCCCC" w:sz="1"/>
              <w:bottom w:val="single" w:color="CCCCCC" w:sz="1"/>
              <w:right w:val="single" w:color="CCCCCC" w:sz="1"/>
            </w:tcBorders>
            <w:shd w:fill="D9C5C5" w:val="clear"/>
            <w:tcMar>
              <w:top w:type="dxa" w:w="80"/>
              <w:left w:type="dxa" w:w="120"/>
              <w:bottom w:type="dxa" w:w="80"/>
              <w:right w:type="dxa" w:w="120"/>
            </w:tcMar>
          </w:tcPr>
          <w:p>
            <w:r>
              <w:rPr>
                <w:rFonts w:ascii="Arial" w:cs="Arial" w:eastAsia="Arial" w:hAnsi="Arial"/>
                <w:b/>
                <w:bCs/>
                <w:color w:val="661F1F"/>
                <w:sz w:val="20"/>
                <w:szCs w:val="20"/>
              </w:rPr>
              <w:t xml:space="preserve">Detail / Command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Step 1: Pull latest code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20"/>
                <w:szCs w:val="20"/>
              </w:rPr>
              <w:t xml:space="preserve">git pull origin main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Step 2: Install dependencies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20"/>
                <w:szCs w:val="20"/>
              </w:rPr>
              <w:t xml:space="preserve">npm install &amp;&amp; cd functions &amp;&amp; npm install &amp;&amp; cd ..</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Step 3: Run local tests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20"/>
                <w:szCs w:val="20"/>
              </w:rPr>
              <w:t xml:space="preserve">npx firebase emulators:start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Step 4: Build production app</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20"/>
                <w:szCs w:val="20"/>
              </w:rPr>
              <w:t xml:space="preserve">npm run build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Step 5: Deploy hosting only</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20"/>
                <w:szCs w:val="20"/>
              </w:rPr>
              <w:t xml:space="preserve">firebase deploy --only hosting</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Step 6: Deploy functions only</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20"/>
                <w:szCs w:val="20"/>
              </w:rPr>
              <w:t xml:space="preserve">firebase deploy --only functions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Step 7: Deploy everything</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20"/>
                <w:szCs w:val="20"/>
              </w:rPr>
              <w:t xml:space="preserve">firebase deploy --only hosting,functions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Step 8: Verify live URL</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20"/>
                <w:szCs w:val="20"/>
              </w:rPr>
              <w:t xml:space="preserve">Open https://YOUR-PROJECT.web.app in Chrome</w:t>
            </w:r>
          </w:p>
        </w:tc>
      </w:tr>
    </w:tbl>
    <w:p>
      <w:pPr>
        <w:spacing w:after="80"/>
      </w:pPr>
    </w:p>
    <w:p>
      <w:pPr>
        <w:spacing w:after="120" w:before="60"/>
        <w:ind w:left="120"/>
      </w:pPr>
      <w:r>
        <w:rPr>
          <w:rFonts w:ascii="Arial" w:cs="Arial" w:eastAsia="Arial" w:hAnsi="Arial"/>
          <w:b/>
          <w:bCs/>
          <w:color w:val="661F1F"/>
          <w:sz w:val="20"/>
          <w:szCs w:val="20"/>
        </w:rPr>
        <w:t xml:space="preserve">⚠️  Note: </w:t>
      </w:r>
      <w:r>
        <w:rPr>
          <w:rFonts w:ascii="Arial" w:cs="Arial" w:eastAsia="Arial" w:hAnsi="Arial"/>
          <w:color w:val="661F1F"/>
          <w:sz w:val="20"/>
          <w:szCs w:val="20"/>
        </w:rPr>
        <w:t xml:space="preserve">Always test locally with the Firebase emulator before deploying to production. The emulator runs Firestore, Auth, and Functions locally without touching live data.</w:t>
      </w:r>
    </w:p>
    <w:p>
      <w:pPr>
        <w:spacing w:after="80"/>
      </w:pPr>
    </w:p>
    <w:p>
      <w:pPr>
        <w:pStyle w:val="Heading2"/>
        <w:spacing w:after="100" w:before="240"/>
      </w:pPr>
      <w:r>
        <w:rPr>
          <w:rFonts w:ascii="Arial" w:cs="Arial" w:eastAsia="Arial" w:hAnsi="Arial"/>
          <w:b/>
          <w:bCs/>
          <w:color w:val="8B3A3A"/>
          <w:sz w:val="24"/>
          <w:szCs w:val="24"/>
        </w:rPr>
        <w:t xml:space="preserve">1.3 Deploying Firestore Security Rules</w:t>
      </w:r>
    </w:p>
    <w:p>
      <w:pPr>
        <w:spacing w:after="80"/>
      </w:pPr>
      <w:r>
        <w:rPr>
          <w:rFonts w:ascii="Arial" w:cs="Arial" w:eastAsia="Arial" w:hAnsi="Arial"/>
          <w:color w:val="222222"/>
          <w:sz w:val="22"/>
          <w:szCs w:val="22"/>
        </w:rPr>
        <w:t xml:space="preserve">When firestore.rules changes, deploy rules separately:</w:t>
      </w:r>
    </w:p>
    <w:p>
      <w:pPr>
        <w:shd w:fill="F0EDE8" w:val="clear"/>
        <w:spacing w:after="60" w:before="60"/>
        <w:ind w:left="360"/>
      </w:pPr>
      <w:r>
        <w:rPr>
          <w:rFonts w:ascii="Courier New" w:cs="Courier New" w:eastAsia="Courier New" w:hAnsi="Courier New"/>
          <w:color w:val="2B0000"/>
          <w:sz w:val="19"/>
          <w:szCs w:val="19"/>
        </w:rPr>
        <w:t xml:space="preserve">firebase deploy --only firestore:rules</w:t>
      </w:r>
    </w:p>
    <w:p>
      <w:pPr>
        <w:spacing w:after="80"/>
      </w:pPr>
      <w:r>
        <w:rPr>
          <w:rFonts w:ascii="Arial" w:cs="Arial" w:eastAsia="Arial" w:hAnsi="Arial"/>
          <w:color w:val="222222"/>
          <w:sz w:val="22"/>
          <w:szCs w:val="22"/>
        </w:rPr>
        <w:t xml:space="preserve">Always test new rules with the rules test suite before deploying:</w:t>
      </w:r>
    </w:p>
    <w:p>
      <w:pPr>
        <w:shd w:fill="F0EDE8" w:val="clear"/>
        <w:spacing w:after="60" w:before="60"/>
        <w:ind w:left="360"/>
      </w:pPr>
      <w:r>
        <w:rPr>
          <w:rFonts w:ascii="Courier New" w:cs="Courier New" w:eastAsia="Courier New" w:hAnsi="Courier New"/>
          <w:color w:val="2B0000"/>
          <w:sz w:val="19"/>
          <w:szCs w:val="19"/>
        </w:rPr>
        <w:t xml:space="preserve">npx firebase emulators:exec --only firestore "npx jest --testPathPattern=firestore.rules"</w:t>
      </w:r>
    </w:p>
    <w:p>
      <w:pPr>
        <w:spacing w:after="80"/>
      </w:pPr>
    </w:p>
    <w:p>
      <w:pPr>
        <w:pStyle w:val="Heading2"/>
        <w:spacing w:after="100" w:before="240"/>
      </w:pPr>
      <w:r>
        <w:rPr>
          <w:rFonts w:ascii="Arial" w:cs="Arial" w:eastAsia="Arial" w:hAnsi="Arial"/>
          <w:b/>
          <w:bCs/>
          <w:color w:val="8B3A3A"/>
          <w:sz w:val="24"/>
          <w:szCs w:val="24"/>
        </w:rPr>
        <w:t xml:space="preserve">1.4 Environment Variables</w:t>
      </w:r>
    </w:p>
    <w:p>
      <w:pPr>
        <w:spacing w:after="80"/>
      </w:pPr>
      <w:r>
        <w:rPr>
          <w:rFonts w:ascii="Arial" w:cs="Arial" w:eastAsia="Arial" w:hAnsi="Arial"/>
          <w:color w:val="222222"/>
          <w:sz w:val="22"/>
          <w:szCs w:val="22"/>
        </w:rPr>
        <w:t xml:space="preserve">Sensitive keys are stored in Firebase environment config — never in the source code.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D9C5C5" w:val="clear"/>
            <w:tcMar>
              <w:top w:type="dxa" w:w="80"/>
              <w:left w:type="dxa" w:w="120"/>
              <w:bottom w:type="dxa" w:w="80"/>
              <w:right w:type="dxa" w:w="120"/>
            </w:tcMar>
          </w:tcPr>
          <w:p>
            <w:r>
              <w:rPr>
                <w:rFonts w:ascii="Arial" w:cs="Arial" w:eastAsia="Arial" w:hAnsi="Arial"/>
                <w:b/>
                <w:bCs/>
                <w:color w:val="661F1F"/>
                <w:sz w:val="20"/>
                <w:szCs w:val="20"/>
              </w:rPr>
              <w:t xml:space="preserve">Task</w:t>
            </w:r>
          </w:p>
        </w:tc>
        <w:tc>
          <w:tcPr>
            <w:tcW w:type="dxa" w:w="5860"/>
            <w:tcBorders>
              <w:top w:val="single" w:color="CCCCCC" w:sz="1"/>
              <w:left w:val="single" w:color="CCCCCC" w:sz="1"/>
              <w:bottom w:val="single" w:color="CCCCCC" w:sz="1"/>
              <w:right w:val="single" w:color="CCCCCC" w:sz="1"/>
            </w:tcBorders>
            <w:shd w:fill="D9C5C5" w:val="clear"/>
            <w:tcMar>
              <w:top w:type="dxa" w:w="80"/>
              <w:left w:type="dxa" w:w="120"/>
              <w:bottom w:type="dxa" w:w="80"/>
              <w:right w:type="dxa" w:w="120"/>
            </w:tcMar>
          </w:tcPr>
          <w:p>
            <w:r>
              <w:rPr>
                <w:rFonts w:ascii="Arial" w:cs="Arial" w:eastAsia="Arial" w:hAnsi="Arial"/>
                <w:b/>
                <w:bCs/>
                <w:color w:val="661F1F"/>
                <w:sz w:val="20"/>
                <w:szCs w:val="20"/>
              </w:rPr>
              <w:t xml:space="preserve">Detail / Command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View current config</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20"/>
                <w:szCs w:val="20"/>
              </w:rPr>
              <w:t xml:space="preserve">firebase functions:config:get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Set a new key</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20"/>
                <w:szCs w:val="20"/>
              </w:rPr>
              <w:t xml:space="preserve">firebase functions:config:set whatsapp.token="VALUE"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Set Meta API key</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20"/>
                <w:szCs w:val="20"/>
              </w:rPr>
              <w:t xml:space="preserve">firebase functions:config:set meta.page_token="VALUE"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After any config change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20"/>
                <w:szCs w:val="20"/>
              </w:rPr>
              <w:t xml:space="preserve">firebase deploy --only functions   (to apply changes)</w:t>
            </w:r>
          </w:p>
        </w:tc>
      </w:tr>
    </w:tbl>
    <w:p>
      <w:pPr>
        <w:spacing w:after="80"/>
      </w:pPr>
    </w:p>
    <w:p>
      <w:pPr>
        <w:spacing w:after="120" w:before="60"/>
        <w:ind w:left="120"/>
      </w:pPr>
      <w:r>
        <w:rPr>
          <w:rFonts w:ascii="Arial" w:cs="Arial" w:eastAsia="Arial" w:hAnsi="Arial"/>
          <w:b/>
          <w:bCs/>
          <w:color w:val="661F1F"/>
          <w:sz w:val="20"/>
          <w:szCs w:val="20"/>
        </w:rPr>
        <w:t xml:space="preserve">⚠️  Note: </w:t>
      </w:r>
      <w:r>
        <w:rPr>
          <w:rFonts w:ascii="Arial" w:cs="Arial" w:eastAsia="Arial" w:hAnsi="Arial"/>
          <w:color w:val="661F1F"/>
          <w:sz w:val="20"/>
          <w:szCs w:val="20"/>
        </w:rPr>
        <w:t xml:space="preserve">The VITE_ frontend env variables live in the .env file (never committed to Git). Keep a secure backup of .env in a password manager.</w:t>
      </w:r>
    </w:p>
    <w:p>
      <w:pPr>
        <w:spacing w:after="80"/>
      </w:pPr>
    </w:p>
    <w:p>
      <w:pPr>
        <w:pStyle w:val="Heading2"/>
        <w:spacing w:after="100" w:before="240"/>
      </w:pPr>
      <w:r>
        <w:rPr>
          <w:rFonts w:ascii="Arial" w:cs="Arial" w:eastAsia="Arial" w:hAnsi="Arial"/>
          <w:b/>
          <w:bCs/>
          <w:color w:val="8B3A3A"/>
          <w:sz w:val="24"/>
          <w:szCs w:val="24"/>
        </w:rPr>
        <w:t xml:space="preserve">1.5 Rolling Back a Bad Deployment</w:t>
      </w:r>
    </w:p>
    <w:p>
      <w:pPr>
        <w:spacing w:after="80"/>
      </w:pPr>
      <w:r>
        <w:rPr>
          <w:rFonts w:ascii="Arial" w:cs="Arial" w:eastAsia="Arial" w:hAnsi="Arial"/>
          <w:color w:val="222222"/>
          <w:sz w:val="22"/>
          <w:szCs w:val="22"/>
        </w:rPr>
        <w:t xml:space="preserve">If a deployment causes issues, roll back immediately:</w:t>
      </w:r>
    </w:p>
    <w:p>
      <w:pPr>
        <w:pStyle w:val="ListParagraph"/>
        <w:numPr>
          <w:ilvl w:val="0"/>
          <w:numId w:val="2"/>
        </w:numPr>
        <w:spacing w:after="60"/>
      </w:pPr>
      <w:r>
        <w:rPr>
          <w:rFonts w:ascii="Arial" w:cs="Arial" w:eastAsia="Arial" w:hAnsi="Arial"/>
          <w:color w:val="222222"/>
          <w:sz w:val="22"/>
          <w:szCs w:val="22"/>
        </w:rPr>
        <w:t xml:space="preserve">Go to Firebase Console → Hosting → Release history</w:t>
      </w:r>
    </w:p>
    <w:p>
      <w:pPr>
        <w:pStyle w:val="ListParagraph"/>
        <w:numPr>
          <w:ilvl w:val="0"/>
          <w:numId w:val="2"/>
        </w:numPr>
        <w:spacing w:after="60"/>
      </w:pPr>
      <w:r>
        <w:rPr>
          <w:rFonts w:ascii="Arial" w:cs="Arial" w:eastAsia="Arial" w:hAnsi="Arial"/>
          <w:color w:val="222222"/>
          <w:sz w:val="22"/>
          <w:szCs w:val="22"/>
        </w:rPr>
        <w:t xml:space="preserve">Find the previous working deployment</w:t>
      </w:r>
    </w:p>
    <w:p>
      <w:pPr>
        <w:pStyle w:val="ListParagraph"/>
        <w:numPr>
          <w:ilvl w:val="0"/>
          <w:numId w:val="2"/>
        </w:numPr>
        <w:spacing w:after="60"/>
      </w:pPr>
      <w:r>
        <w:rPr>
          <w:rFonts w:ascii="Arial" w:cs="Arial" w:eastAsia="Arial" w:hAnsi="Arial"/>
          <w:color w:val="222222"/>
          <w:sz w:val="22"/>
          <w:szCs w:val="22"/>
        </w:rPr>
        <w:t xml:space="preserve">Click the three-dot menu → Rollback to this release</w:t>
      </w:r>
    </w:p>
    <w:p>
      <w:pPr>
        <w:pStyle w:val="ListParagraph"/>
        <w:numPr>
          <w:ilvl w:val="0"/>
          <w:numId w:val="2"/>
        </w:numPr>
        <w:spacing w:after="60"/>
      </w:pPr>
      <w:r>
        <w:rPr>
          <w:rFonts w:ascii="Arial" w:cs="Arial" w:eastAsia="Arial" w:hAnsi="Arial"/>
          <w:color w:val="222222"/>
          <w:sz w:val="22"/>
          <w:szCs w:val="22"/>
        </w:rPr>
        <w:t xml:space="preserve">The previous version goes live within seconds</w:t>
      </w:r>
    </w:p>
    <w:p>
      <w:pPr>
        <w:pStyle w:val="ListParagraph"/>
        <w:numPr>
          <w:ilvl w:val="0"/>
          <w:numId w:val="2"/>
        </w:numPr>
        <w:spacing w:after="60"/>
      </w:pPr>
      <w:r>
        <w:rPr>
          <w:rFonts w:ascii="Arial" w:cs="Arial" w:eastAsia="Arial" w:hAnsi="Arial"/>
          <w:color w:val="222222"/>
          <w:sz w:val="22"/>
          <w:szCs w:val="22"/>
        </w:rPr>
        <w:t xml:space="preserve">For Cloud Functions rollback: redeploy the previous version from Git: git checkout PREVIOUS_COMMIT_HASH &amp;&amp; firebase deploy --only functions</w:t>
      </w:r>
    </w:p>
    <w:p>
      <w:pPr>
        <w:pStyle w:val="Heading1"/>
        <w:spacing w:after="120" w:before="360"/>
      </w:pPr>
      <w:r>
        <w:rPr>
          <w:rFonts w:ascii="Arial" w:cs="Arial" w:eastAsia="Arial" w:hAnsi="Arial"/>
          <w:b/>
          <w:bCs/>
          <w:color w:val="661F1F"/>
          <w:sz w:val="28"/>
          <w:szCs w:val="28"/>
        </w:rPr>
        <w:t xml:space="preserve">2. Adding a New User Account</w:t>
      </w:r>
    </w:p>
    <w:p>
      <w:pPr>
        <w:spacing w:after="80"/>
      </w:pPr>
      <w:r>
        <w:rPr>
          <w:rFonts w:ascii="Arial" w:cs="Arial" w:eastAsia="Arial" w:hAnsi="Arial"/>
          <w:color w:val="222222"/>
          <w:sz w:val="22"/>
          <w:szCs w:val="22"/>
        </w:rPr>
        <w:t xml:space="preserve">New user accounts are created inside the app by the SuperAdmin — no code changes required.</w:t>
      </w:r>
    </w:p>
    <w:p>
      <w:pPr>
        <w:spacing w:after="80"/>
      </w:pPr>
    </w:p>
    <w:p>
      <w:pPr>
        <w:pStyle w:val="Heading2"/>
        <w:spacing w:after="100" w:before="240"/>
      </w:pPr>
      <w:r>
        <w:rPr>
          <w:rFonts w:ascii="Arial" w:cs="Arial" w:eastAsia="Arial" w:hAnsi="Arial"/>
          <w:b/>
          <w:bCs/>
          <w:color w:val="8B3A3A"/>
          <w:sz w:val="24"/>
          <w:szCs w:val="24"/>
        </w:rPr>
        <w:t xml:space="preserve">2.1 Via the App (Normal Method)</w:t>
      </w:r>
    </w:p>
    <w:p>
      <w:pPr>
        <w:pStyle w:val="ListParagraph"/>
        <w:numPr>
          <w:ilvl w:val="0"/>
          <w:numId w:val="2"/>
        </w:numPr>
        <w:spacing w:after="60"/>
      </w:pPr>
      <w:r>
        <w:rPr>
          <w:rFonts w:ascii="Arial" w:cs="Arial" w:eastAsia="Arial" w:hAnsi="Arial"/>
          <w:color w:val="222222"/>
          <w:sz w:val="22"/>
          <w:szCs w:val="22"/>
        </w:rPr>
        <w:t xml:space="preserve">Log in as SuperAdmin</w:t>
      </w:r>
    </w:p>
    <w:p>
      <w:pPr>
        <w:pStyle w:val="ListParagraph"/>
        <w:numPr>
          <w:ilvl w:val="0"/>
          <w:numId w:val="2"/>
        </w:numPr>
        <w:spacing w:after="60"/>
      </w:pPr>
      <w:r>
        <w:rPr>
          <w:rFonts w:ascii="Arial" w:cs="Arial" w:eastAsia="Arial" w:hAnsi="Arial"/>
          <w:color w:val="222222"/>
          <w:sz w:val="22"/>
          <w:szCs w:val="22"/>
        </w:rPr>
        <w:t xml:space="preserve">Go to Settings → User Management</w:t>
      </w:r>
    </w:p>
    <w:p>
      <w:pPr>
        <w:pStyle w:val="ListParagraph"/>
        <w:numPr>
          <w:ilvl w:val="0"/>
          <w:numId w:val="2"/>
        </w:numPr>
        <w:spacing w:after="60"/>
      </w:pPr>
      <w:r>
        <w:rPr>
          <w:rFonts w:ascii="Arial" w:cs="Arial" w:eastAsia="Arial" w:hAnsi="Arial"/>
          <w:color w:val="222222"/>
          <w:sz w:val="22"/>
          <w:szCs w:val="22"/>
        </w:rPr>
        <w:t xml:space="preserve">Tap "New User"</w:t>
      </w:r>
    </w:p>
    <w:p>
      <w:pPr>
        <w:pStyle w:val="ListParagraph"/>
        <w:numPr>
          <w:ilvl w:val="0"/>
          <w:numId w:val="2"/>
        </w:numPr>
        <w:spacing w:after="60"/>
      </w:pPr>
      <w:r>
        <w:rPr>
          <w:rFonts w:ascii="Arial" w:cs="Arial" w:eastAsia="Arial" w:hAnsi="Arial"/>
          <w:color w:val="222222"/>
          <w:sz w:val="22"/>
          <w:szCs w:val="22"/>
        </w:rPr>
        <w:t xml:space="preserve">Fill in: Full Name, Username (no spaces, lowercase), Temporary Password, Role (owner / employee)</w:t>
      </w:r>
    </w:p>
    <w:p>
      <w:pPr>
        <w:pStyle w:val="ListParagraph"/>
        <w:numPr>
          <w:ilvl w:val="0"/>
          <w:numId w:val="2"/>
        </w:numPr>
        <w:spacing w:after="60"/>
      </w:pPr>
      <w:r>
        <w:rPr>
          <w:rFonts w:ascii="Arial" w:cs="Arial" w:eastAsia="Arial" w:hAnsi="Arial"/>
          <w:color w:val="222222"/>
          <w:sz w:val="22"/>
          <w:szCs w:val="22"/>
        </w:rPr>
        <w:t xml:space="preserve">Tap Save</w:t>
      </w:r>
    </w:p>
    <w:p>
      <w:pPr>
        <w:pStyle w:val="ListParagraph"/>
        <w:numPr>
          <w:ilvl w:val="0"/>
          <w:numId w:val="2"/>
        </w:numPr>
        <w:spacing w:after="60"/>
      </w:pPr>
      <w:r>
        <w:rPr>
          <w:rFonts w:ascii="Arial" w:cs="Arial" w:eastAsia="Arial" w:hAnsi="Arial"/>
          <w:color w:val="222222"/>
          <w:sz w:val="22"/>
          <w:szCs w:val="22"/>
        </w:rPr>
        <w:t xml:space="preserve">Share the credentials with the new user in person or by phone — never over WhatsApp text</w:t>
      </w:r>
    </w:p>
    <w:p>
      <w:pPr>
        <w:pStyle w:val="ListParagraph"/>
        <w:numPr>
          <w:ilvl w:val="0"/>
          <w:numId w:val="2"/>
        </w:numPr>
        <w:spacing w:after="60"/>
      </w:pPr>
      <w:r>
        <w:rPr>
          <w:rFonts w:ascii="Arial" w:cs="Arial" w:eastAsia="Arial" w:hAnsi="Arial"/>
          <w:color w:val="222222"/>
          <w:sz w:val="22"/>
          <w:szCs w:val="22"/>
        </w:rPr>
        <w:t xml:space="preserve">Ask the new user to change their password immediately after first login (Settings → Change Password)</w:t>
      </w:r>
    </w:p>
    <w:p>
      <w:pPr>
        <w:spacing w:after="80"/>
      </w:pPr>
    </w:p>
    <w:p>
      <w:pPr>
        <w:pStyle w:val="Heading2"/>
        <w:spacing w:after="100" w:before="240"/>
      </w:pPr>
      <w:r>
        <w:rPr>
          <w:rFonts w:ascii="Arial" w:cs="Arial" w:eastAsia="Arial" w:hAnsi="Arial"/>
          <w:b/>
          <w:bCs/>
          <w:color w:val="8B3A3A"/>
          <w:sz w:val="24"/>
          <w:szCs w:val="24"/>
        </w:rPr>
        <w:t xml:space="preserve">2.2 Via Firebase Console (Emergency / Recovery)</w:t>
      </w:r>
    </w:p>
    <w:p>
      <w:pPr>
        <w:spacing w:after="80"/>
      </w:pPr>
      <w:r>
        <w:rPr>
          <w:rFonts w:ascii="Arial" w:cs="Arial" w:eastAsia="Arial" w:hAnsi="Arial"/>
          <w:color w:val="222222"/>
          <w:sz w:val="22"/>
          <w:szCs w:val="22"/>
        </w:rPr>
        <w:t xml:space="preserve">Use this only if the app is unreachable or SuperAdmin is locked out.</w:t>
      </w:r>
    </w:p>
    <w:p>
      <w:pPr>
        <w:pStyle w:val="ListParagraph"/>
        <w:numPr>
          <w:ilvl w:val="0"/>
          <w:numId w:val="2"/>
        </w:numPr>
        <w:spacing w:after="60"/>
      </w:pPr>
      <w:r>
        <w:rPr>
          <w:rFonts w:ascii="Arial" w:cs="Arial" w:eastAsia="Arial" w:hAnsi="Arial"/>
          <w:color w:val="222222"/>
          <w:sz w:val="22"/>
          <w:szCs w:val="22"/>
        </w:rPr>
        <w:t xml:space="preserve">Go to console.firebase.google.com → Your Project → Authentication → Users</w:t>
      </w:r>
    </w:p>
    <w:p>
      <w:pPr>
        <w:pStyle w:val="ListParagraph"/>
        <w:numPr>
          <w:ilvl w:val="0"/>
          <w:numId w:val="2"/>
        </w:numPr>
        <w:spacing w:after="60"/>
      </w:pPr>
      <w:r>
        <w:rPr>
          <w:rFonts w:ascii="Arial" w:cs="Arial" w:eastAsia="Arial" w:hAnsi="Arial"/>
          <w:color w:val="222222"/>
          <w:sz w:val="22"/>
          <w:szCs w:val="22"/>
        </w:rPr>
        <w:t xml:space="preserve">Click "Add user" — enter email and temporary password</w:t>
      </w:r>
    </w:p>
    <w:p>
      <w:pPr>
        <w:pStyle w:val="ListParagraph"/>
        <w:numPr>
          <w:ilvl w:val="0"/>
          <w:numId w:val="2"/>
        </w:numPr>
        <w:spacing w:after="60"/>
      </w:pPr>
      <w:r>
        <w:rPr>
          <w:rFonts w:ascii="Arial" w:cs="Arial" w:eastAsia="Arial" w:hAnsi="Arial"/>
          <w:color w:val="222222"/>
          <w:sz w:val="22"/>
          <w:szCs w:val="22"/>
        </w:rPr>
        <w:t xml:space="preserve">Note the UID that Firebase generates</w:t>
      </w:r>
    </w:p>
    <w:p>
      <w:pPr>
        <w:pStyle w:val="ListParagraph"/>
        <w:numPr>
          <w:ilvl w:val="0"/>
          <w:numId w:val="2"/>
        </w:numPr>
        <w:spacing w:after="60"/>
      </w:pPr>
      <w:r>
        <w:rPr>
          <w:rFonts w:ascii="Arial" w:cs="Arial" w:eastAsia="Arial" w:hAnsi="Arial"/>
          <w:color w:val="222222"/>
          <w:sz w:val="22"/>
          <w:szCs w:val="22"/>
        </w:rPr>
        <w:t xml:space="preserve">Go to Firestore → /users collection → Add document with this UID as the document ID</w:t>
      </w:r>
    </w:p>
    <w:p>
      <w:pPr>
        <w:pStyle w:val="ListParagraph"/>
        <w:numPr>
          <w:ilvl w:val="0"/>
          <w:numId w:val="2"/>
        </w:numPr>
        <w:spacing w:after="60"/>
      </w:pPr>
      <w:r>
        <w:rPr>
          <w:rFonts w:ascii="Arial" w:cs="Arial" w:eastAsia="Arial" w:hAnsi="Arial"/>
          <w:color w:val="222222"/>
          <w:sz w:val="22"/>
          <w:szCs w:val="22"/>
        </w:rPr>
        <w:t xml:space="preserve">Add fields: name (string), role (string: "owner" / "employee"), isActive (boolean: true), createdAt (timestamp)</w:t>
      </w:r>
    </w:p>
    <w:p>
      <w:pPr>
        <w:pStyle w:val="ListParagraph"/>
        <w:numPr>
          <w:ilvl w:val="0"/>
          <w:numId w:val="2"/>
        </w:numPr>
        <w:spacing w:after="60"/>
      </w:pPr>
      <w:r>
        <w:rPr>
          <w:rFonts w:ascii="Arial" w:cs="Arial" w:eastAsia="Arial" w:hAnsi="Arial"/>
          <w:color w:val="222222"/>
          <w:sz w:val="22"/>
          <w:szCs w:val="22"/>
        </w:rPr>
        <w:t xml:space="preserve">Set custom claims via Firebase Admin SDK or the app's SuperAdmin user management function</w:t>
      </w:r>
    </w:p>
    <w:p>
      <w:pPr>
        <w:spacing w:after="120" w:before="60"/>
        <w:ind w:left="120"/>
      </w:pPr>
      <w:r>
        <w:rPr>
          <w:rFonts w:ascii="Arial" w:cs="Arial" w:eastAsia="Arial" w:hAnsi="Arial"/>
          <w:b/>
          <w:bCs/>
          <w:color w:val="661F1F"/>
          <w:sz w:val="20"/>
          <w:szCs w:val="20"/>
        </w:rPr>
        <w:t xml:space="preserve">⚠️  Note: </w:t>
      </w:r>
      <w:r>
        <w:rPr>
          <w:rFonts w:ascii="Arial" w:cs="Arial" w:eastAsia="Arial" w:hAnsi="Arial"/>
          <w:color w:val="661F1F"/>
          <w:sz w:val="20"/>
          <w:szCs w:val="20"/>
        </w:rPr>
        <w:t xml:space="preserve">Custom role claims (role: "owner" etc.) must be set via Cloud Functions or Firebase Admin SDK. Setting the role only in Firestore is not sufficient for security rules.</w:t>
      </w:r>
    </w:p>
    <w:p>
      <w:pPr>
        <w:pStyle w:val="Heading1"/>
        <w:spacing w:after="120" w:before="360"/>
      </w:pPr>
      <w:r>
        <w:rPr>
          <w:rFonts w:ascii="Arial" w:cs="Arial" w:eastAsia="Arial" w:hAnsi="Arial"/>
          <w:b/>
          <w:bCs/>
          <w:color w:val="661F1F"/>
          <w:sz w:val="28"/>
          <w:szCs w:val="28"/>
        </w:rPr>
        <w:t xml:space="preserve">3. Monthly Invoice Backup Procedure</w:t>
      </w:r>
    </w:p>
    <w:p>
      <w:pPr>
        <w:spacing w:after="80"/>
      </w:pPr>
      <w:r>
        <w:rPr>
          <w:rFonts w:ascii="Arial" w:cs="Arial" w:eastAsia="Arial" w:hAnsi="Arial"/>
          <w:color w:val="222222"/>
          <w:sz w:val="22"/>
          <w:szCs w:val="22"/>
        </w:rPr>
        <w:t xml:space="preserve">This procedure must be performed once per month. It locks the invoice database, exports all invoices as PDFs, backs them up to an external location, deletes them from the app, then unlocks the database.</w:t>
      </w:r>
    </w:p>
    <w:p>
      <w:pPr>
        <w:spacing w:after="80"/>
      </w:pPr>
    </w:p>
    <w:p>
      <w:pPr>
        <w:spacing w:after="120" w:before="60"/>
        <w:ind w:left="120"/>
      </w:pPr>
      <w:r>
        <w:rPr>
          <w:rFonts w:ascii="Arial" w:cs="Arial" w:eastAsia="Arial" w:hAnsi="Arial"/>
          <w:b/>
          <w:bCs/>
          <w:color w:val="661F1F"/>
          <w:sz w:val="20"/>
          <w:szCs w:val="20"/>
        </w:rPr>
        <w:t xml:space="preserve">⚠️  Note: </w:t>
      </w:r>
      <w:r>
        <w:rPr>
          <w:rFonts w:ascii="Arial" w:cs="Arial" w:eastAsia="Arial" w:hAnsi="Arial"/>
          <w:color w:val="661F1F"/>
          <w:sz w:val="20"/>
          <w:szCs w:val="20"/>
        </w:rPr>
        <w:t xml:space="preserve">Typical time required: 15–30 minutes depending on number of invoices. Best done on the 1st of each month before business hours.</w:t>
      </w:r>
    </w:p>
    <w:p>
      <w:pPr>
        <w:spacing w:after="80"/>
      </w:pPr>
    </w:p>
    <w:p>
      <w:pPr>
        <w:pStyle w:val="Heading2"/>
        <w:spacing w:after="100" w:before="240"/>
      </w:pPr>
      <w:r>
        <w:rPr>
          <w:rFonts w:ascii="Arial" w:cs="Arial" w:eastAsia="Arial" w:hAnsi="Arial"/>
          <w:b/>
          <w:bCs/>
          <w:color w:val="8B3A3A"/>
          <w:sz w:val="24"/>
          <w:szCs w:val="24"/>
        </w:rPr>
        <w:t xml:space="preserve">3.1 Step-by-Step Procedure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D9C5C5" w:val="clear"/>
            <w:tcMar>
              <w:top w:type="dxa" w:w="80"/>
              <w:left w:type="dxa" w:w="120"/>
              <w:bottom w:type="dxa" w:w="80"/>
              <w:right w:type="dxa" w:w="120"/>
            </w:tcMar>
          </w:tcPr>
          <w:p>
            <w:r>
              <w:rPr>
                <w:rFonts w:ascii="Arial" w:cs="Arial" w:eastAsia="Arial" w:hAnsi="Arial"/>
                <w:b/>
                <w:bCs/>
                <w:color w:val="661F1F"/>
                <w:sz w:val="20"/>
                <w:szCs w:val="20"/>
              </w:rPr>
              <w:t xml:space="preserve">Task</w:t>
            </w:r>
          </w:p>
        </w:tc>
        <w:tc>
          <w:tcPr>
            <w:tcW w:type="dxa" w:w="5860"/>
            <w:tcBorders>
              <w:top w:val="single" w:color="CCCCCC" w:sz="1"/>
              <w:left w:val="single" w:color="CCCCCC" w:sz="1"/>
              <w:bottom w:val="single" w:color="CCCCCC" w:sz="1"/>
              <w:right w:val="single" w:color="CCCCCC" w:sz="1"/>
            </w:tcBorders>
            <w:shd w:fill="D9C5C5" w:val="clear"/>
            <w:tcMar>
              <w:top w:type="dxa" w:w="80"/>
              <w:left w:type="dxa" w:w="120"/>
              <w:bottom w:type="dxa" w:w="80"/>
              <w:right w:type="dxa" w:w="120"/>
            </w:tcMar>
          </w:tcPr>
          <w:p>
            <w:r>
              <w:rPr>
                <w:rFonts w:ascii="Arial" w:cs="Arial" w:eastAsia="Arial" w:hAnsi="Arial"/>
                <w:b/>
                <w:bCs/>
                <w:color w:val="661F1F"/>
                <w:sz w:val="20"/>
                <w:szCs w:val="20"/>
              </w:rPr>
              <w:t xml:space="preserve">Detail / Command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Step 1 — NOTIFY</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20"/>
                <w:szCs w:val="20"/>
              </w:rPr>
              <w:t xml:space="preserve">Tell the owner you are about to lock the invoice database. Do not do this during busy business hours.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Step 2 — LOCK</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20"/>
                <w:szCs w:val="20"/>
              </w:rPr>
              <w:t xml:space="preserve">In-app: Log in as SuperAdmin → Settings → Invoice Database → Lock Database. Confirm the lock.</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Step 3 — VERIFY LOCK</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20"/>
                <w:szCs w:val="20"/>
              </w:rPr>
              <w:t xml:space="preserve">Log in as Owner in a separate browser tab. Confirm invoices show "Database Locked" message.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Step 4 — EXPORT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20"/>
                <w:szCs w:val="20"/>
              </w:rPr>
              <w:t xml:space="preserve">SuperAdmin → Settings → Invoice Database → Export All PDFs. Wait for the ZIP file to download.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Step 5 — VERIFY ZIP</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20"/>
                <w:szCs w:val="20"/>
              </w:rPr>
              <w:t xml:space="preserve">Open the downloaded ZIP. Check that the number of PDF files matches the expected invoice count. Open 2–3 random PDFs to confirm they are readable.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Step 6 — BACKUP</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20"/>
                <w:szCs w:val="20"/>
              </w:rPr>
              <w:t xml:space="preserve">Copy the ZIP to Google Drive: /SGA_Backups/invoices/YYYY-MM/ folder. Also copy to an external drive if available.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Step 7 — DELETE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20"/>
                <w:szCs w:val="20"/>
              </w:rPr>
              <w:t xml:space="preserve">SuperAdmin → Settings → Invoice Database → Delete All Records. Type the confirmation phrase when prompted. This is irreversible.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Step 8 — UNLOCK</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20"/>
                <w:szCs w:val="20"/>
              </w:rPr>
              <w:t xml:space="preserve">SuperAdmin → Settings → Invoice Database → Unlock Database.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Step 9 — VERIFY UNLOCK</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20"/>
                <w:szCs w:val="20"/>
              </w:rPr>
              <w:t xml:space="preserve">Log in as Owner in a separate tab. Confirm invoices are accessible and the count shows zero (fresh start).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Step 10 — LOG</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20"/>
                <w:szCs w:val="20"/>
              </w:rPr>
              <w:t xml:space="preserve">Note the date and invoice count in the backup log spreadsheet (maintain separately).</w:t>
            </w:r>
          </w:p>
        </w:tc>
      </w:tr>
    </w:tbl>
    <w:p>
      <w:pPr>
        <w:spacing w:after="80"/>
      </w:pPr>
    </w:p>
    <w:p>
      <w:pPr>
        <w:spacing w:after="120" w:before="60"/>
        <w:ind w:left="120"/>
      </w:pPr>
      <w:r>
        <w:rPr>
          <w:rFonts w:ascii="Arial" w:cs="Arial" w:eastAsia="Arial" w:hAnsi="Arial"/>
          <w:b/>
          <w:bCs/>
          <w:color w:val="661F1F"/>
          <w:sz w:val="20"/>
          <w:szCs w:val="20"/>
        </w:rPr>
        <w:t xml:space="preserve">⚠️  Note: </w:t>
      </w:r>
      <w:r>
        <w:rPr>
          <w:rFonts w:ascii="Arial" w:cs="Arial" w:eastAsia="Arial" w:hAnsi="Arial"/>
          <w:color w:val="661F1F"/>
          <w:sz w:val="20"/>
          <w:szCs w:val="20"/>
        </w:rPr>
        <w:t xml:space="preserve">NEVER delete records before verifying the backup ZIP is readable. Data deleted from Firestore without a backup is permanently unrecoverable.</w:t>
      </w:r>
    </w:p>
    <w:p>
      <w:pPr>
        <w:pStyle w:val="Heading1"/>
        <w:spacing w:after="120" w:before="360"/>
      </w:pPr>
      <w:r>
        <w:rPr>
          <w:rFonts w:ascii="Arial" w:cs="Arial" w:eastAsia="Arial" w:hAnsi="Arial"/>
          <w:b/>
          <w:bCs/>
          <w:color w:val="661F1F"/>
          <w:sz w:val="28"/>
          <w:szCs w:val="28"/>
        </w:rPr>
        <w:t xml:space="preserve">4. Managing WhatsApp Message Templates</w:t>
      </w:r>
    </w:p>
    <w:p>
      <w:pPr>
        <w:spacing w:after="80"/>
      </w:pPr>
      <w:r>
        <w:rPr>
          <w:rFonts w:ascii="Arial" w:cs="Arial" w:eastAsia="Arial" w:hAnsi="Arial"/>
          <w:color w:val="222222"/>
          <w:sz w:val="22"/>
          <w:szCs w:val="22"/>
        </w:rPr>
        <w:t xml:space="preserve">WhatsApp Business API requires pre-approved templates for automated messages (reminders, invoice delivery, quotations). Any new template must go through Meta approval — allow 24–72 hours.</w:t>
      </w:r>
    </w:p>
    <w:p>
      <w:pPr>
        <w:spacing w:after="80"/>
      </w:pPr>
    </w:p>
    <w:p>
      <w:pPr>
        <w:pStyle w:val="Heading2"/>
        <w:spacing w:after="100" w:before="240"/>
      </w:pPr>
      <w:r>
        <w:rPr>
          <w:rFonts w:ascii="Arial" w:cs="Arial" w:eastAsia="Arial" w:hAnsi="Arial"/>
          <w:b/>
          <w:bCs/>
          <w:color w:val="8B3A3A"/>
          <w:sz w:val="24"/>
          <w:szCs w:val="24"/>
        </w:rPr>
        <w:t xml:space="preserve">4.1 Viewing Existing Templates</w:t>
      </w:r>
    </w:p>
    <w:p>
      <w:pPr>
        <w:pStyle w:val="ListParagraph"/>
        <w:numPr>
          <w:ilvl w:val="0"/>
          <w:numId w:val="2"/>
        </w:numPr>
        <w:spacing w:after="60"/>
      </w:pPr>
      <w:r>
        <w:rPr>
          <w:rFonts w:ascii="Arial" w:cs="Arial" w:eastAsia="Arial" w:hAnsi="Arial"/>
          <w:color w:val="222222"/>
          <w:sz w:val="22"/>
          <w:szCs w:val="22"/>
        </w:rPr>
        <w:t xml:space="preserve">Go to Meta Business Manager: business.facebook.com</w:t>
      </w:r>
    </w:p>
    <w:p>
      <w:pPr>
        <w:pStyle w:val="ListParagraph"/>
        <w:numPr>
          <w:ilvl w:val="0"/>
          <w:numId w:val="2"/>
        </w:numPr>
        <w:spacing w:after="60"/>
      </w:pPr>
      <w:r>
        <w:rPr>
          <w:rFonts w:ascii="Arial" w:cs="Arial" w:eastAsia="Arial" w:hAnsi="Arial"/>
          <w:color w:val="222222"/>
          <w:sz w:val="22"/>
          <w:szCs w:val="22"/>
        </w:rPr>
        <w:t xml:space="preserve">Click your WhatsApp Business Account (WABA)</w:t>
      </w:r>
    </w:p>
    <w:p>
      <w:pPr>
        <w:pStyle w:val="ListParagraph"/>
        <w:numPr>
          <w:ilvl w:val="0"/>
          <w:numId w:val="2"/>
        </w:numPr>
        <w:spacing w:after="60"/>
      </w:pPr>
      <w:r>
        <w:rPr>
          <w:rFonts w:ascii="Arial" w:cs="Arial" w:eastAsia="Arial" w:hAnsi="Arial"/>
          <w:color w:val="222222"/>
          <w:sz w:val="22"/>
          <w:szCs w:val="22"/>
        </w:rPr>
        <w:t xml:space="preserve">Navigate to Account Tools → Message Templates</w:t>
      </w:r>
    </w:p>
    <w:p>
      <w:pPr>
        <w:pStyle w:val="ListParagraph"/>
        <w:numPr>
          <w:ilvl w:val="0"/>
          <w:numId w:val="2"/>
        </w:numPr>
        <w:spacing w:after="60"/>
      </w:pPr>
      <w:r>
        <w:rPr>
          <w:rFonts w:ascii="Arial" w:cs="Arial" w:eastAsia="Arial" w:hAnsi="Arial"/>
          <w:color w:val="222222"/>
          <w:sz w:val="22"/>
          <w:szCs w:val="22"/>
        </w:rPr>
        <w:t xml:space="preserve">All approved templates are listed here with their status (Approved / Rejected / Pending)</w:t>
      </w:r>
    </w:p>
    <w:p>
      <w:pPr>
        <w:pStyle w:val="Heading2"/>
        <w:spacing w:after="100" w:before="240"/>
      </w:pPr>
      <w:r>
        <w:rPr>
          <w:rFonts w:ascii="Arial" w:cs="Arial" w:eastAsia="Arial" w:hAnsi="Arial"/>
          <w:b/>
          <w:bCs/>
          <w:color w:val="8B3A3A"/>
          <w:sz w:val="24"/>
          <w:szCs w:val="24"/>
        </w:rPr>
        <w:t xml:space="preserve">4.2 Creating a New Template</w:t>
      </w:r>
    </w:p>
    <w:p>
      <w:pPr>
        <w:pStyle w:val="ListParagraph"/>
        <w:numPr>
          <w:ilvl w:val="0"/>
          <w:numId w:val="2"/>
        </w:numPr>
        <w:spacing w:after="60"/>
      </w:pPr>
      <w:r>
        <w:rPr>
          <w:rFonts w:ascii="Arial" w:cs="Arial" w:eastAsia="Arial" w:hAnsi="Arial"/>
          <w:color w:val="222222"/>
          <w:sz w:val="22"/>
          <w:szCs w:val="22"/>
        </w:rPr>
        <w:t xml:space="preserve">In Message Templates, click Create Template</w:t>
      </w:r>
    </w:p>
    <w:p>
      <w:pPr>
        <w:pStyle w:val="ListParagraph"/>
        <w:numPr>
          <w:ilvl w:val="0"/>
          <w:numId w:val="2"/>
        </w:numPr>
        <w:spacing w:after="60"/>
      </w:pPr>
      <w:r>
        <w:rPr>
          <w:rFonts w:ascii="Arial" w:cs="Arial" w:eastAsia="Arial" w:hAnsi="Arial"/>
          <w:color w:val="222222"/>
          <w:sz w:val="22"/>
          <w:szCs w:val="22"/>
        </w:rPr>
        <w:t xml:space="preserve">Category: Choose UTILITY (for reminders/invoices) or MARKETING (for follow-ups)</w:t>
      </w:r>
    </w:p>
    <w:p>
      <w:pPr>
        <w:pStyle w:val="ListParagraph"/>
        <w:numPr>
          <w:ilvl w:val="0"/>
          <w:numId w:val="2"/>
        </w:numPr>
        <w:spacing w:after="60"/>
      </w:pPr>
      <w:r>
        <w:rPr>
          <w:rFonts w:ascii="Arial" w:cs="Arial" w:eastAsia="Arial" w:hAnsi="Arial"/>
          <w:color w:val="222222"/>
          <w:sz w:val="22"/>
          <w:szCs w:val="22"/>
        </w:rPr>
        <w:t xml:space="preserve">Template name: lowercase, underscores only, e.g. "cng_reminder_english"</w:t>
      </w:r>
    </w:p>
    <w:p>
      <w:pPr>
        <w:pStyle w:val="ListParagraph"/>
        <w:numPr>
          <w:ilvl w:val="0"/>
          <w:numId w:val="2"/>
        </w:numPr>
        <w:spacing w:after="60"/>
      </w:pPr>
      <w:r>
        <w:rPr>
          <w:rFonts w:ascii="Arial" w:cs="Arial" w:eastAsia="Arial" w:hAnsi="Arial"/>
          <w:color w:val="222222"/>
          <w:sz w:val="22"/>
          <w:szCs w:val="22"/>
        </w:rPr>
        <w:t xml:space="preserve">Language: Add all required languages (English, Hindi, Gujarati as separate templates)</w:t>
      </w:r>
    </w:p>
    <w:p>
      <w:pPr>
        <w:pStyle w:val="ListParagraph"/>
        <w:numPr>
          <w:ilvl w:val="0"/>
          <w:numId w:val="2"/>
        </w:numPr>
        <w:spacing w:after="60"/>
      </w:pPr>
      <w:r>
        <w:rPr>
          <w:rFonts w:ascii="Arial" w:cs="Arial" w:eastAsia="Arial" w:hAnsi="Arial"/>
          <w:color w:val="222222"/>
          <w:sz w:val="22"/>
          <w:szCs w:val="22"/>
        </w:rPr>
        <w:t xml:space="preserve">Body: Write the message. Use {{1}}, {{2}} etc. for variable placeholders</w:t>
      </w:r>
    </w:p>
    <w:p>
      <w:pPr>
        <w:pStyle w:val="ListParagraph"/>
        <w:numPr>
          <w:ilvl w:val="0"/>
          <w:numId w:val="2"/>
        </w:numPr>
        <w:spacing w:after="60"/>
      </w:pPr>
      <w:r>
        <w:rPr>
          <w:rFonts w:ascii="Arial" w:cs="Arial" w:eastAsia="Arial" w:hAnsi="Arial"/>
          <w:color w:val="222222"/>
          <w:sz w:val="22"/>
          <w:szCs w:val="22"/>
        </w:rPr>
        <w:t xml:space="preserve">Example: "Dear {{1}}, your CNG cylinder re-testing is due on {{2}}. Please visit Shree Ganesh Automobile."</w:t>
      </w:r>
    </w:p>
    <w:p>
      <w:pPr>
        <w:pStyle w:val="ListParagraph"/>
        <w:numPr>
          <w:ilvl w:val="0"/>
          <w:numId w:val="2"/>
        </w:numPr>
        <w:spacing w:after="60"/>
      </w:pPr>
      <w:r>
        <w:rPr>
          <w:rFonts w:ascii="Arial" w:cs="Arial" w:eastAsia="Arial" w:hAnsi="Arial"/>
          <w:color w:val="222222"/>
          <w:sz w:val="22"/>
          <w:szCs w:val="22"/>
        </w:rPr>
        <w:t xml:space="preserve">Submit for review. You will receive email when approved (24–72 hours)</w:t>
      </w:r>
    </w:p>
    <w:p>
      <w:pPr>
        <w:pStyle w:val="ListParagraph"/>
        <w:numPr>
          <w:ilvl w:val="0"/>
          <w:numId w:val="2"/>
        </w:numPr>
        <w:spacing w:after="60"/>
      </w:pPr>
      <w:r>
        <w:rPr>
          <w:rFonts w:ascii="Arial" w:cs="Arial" w:eastAsia="Arial" w:hAnsi="Arial"/>
          <w:color w:val="222222"/>
          <w:sz w:val="22"/>
          <w:szCs w:val="22"/>
        </w:rPr>
        <w:t xml:space="preserve">Once approved, update the template ID in the app: Settings → Message Templates → Add Template</w:t>
      </w:r>
    </w:p>
    <w:p>
      <w:pPr>
        <w:pStyle w:val="Heading2"/>
        <w:spacing w:after="100" w:before="240"/>
      </w:pPr>
      <w:r>
        <w:rPr>
          <w:rFonts w:ascii="Arial" w:cs="Arial" w:eastAsia="Arial" w:hAnsi="Arial"/>
          <w:b/>
          <w:bCs/>
          <w:color w:val="8B3A3A"/>
          <w:sz w:val="24"/>
          <w:szCs w:val="24"/>
        </w:rPr>
        <w:t xml:space="preserve">4.3 Common Template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D9C5C5" w:val="clear"/>
            <w:tcMar>
              <w:top w:type="dxa" w:w="80"/>
              <w:left w:type="dxa" w:w="120"/>
              <w:bottom w:type="dxa" w:w="80"/>
              <w:right w:type="dxa" w:w="120"/>
            </w:tcMar>
          </w:tcPr>
          <w:p>
            <w:r>
              <w:rPr>
                <w:rFonts w:ascii="Arial" w:cs="Arial" w:eastAsia="Arial" w:hAnsi="Arial"/>
                <w:b/>
                <w:bCs/>
                <w:color w:val="661F1F"/>
                <w:sz w:val="20"/>
                <w:szCs w:val="20"/>
              </w:rPr>
              <w:t xml:space="preserve">Task</w:t>
            </w:r>
          </w:p>
        </w:tc>
        <w:tc>
          <w:tcPr>
            <w:tcW w:type="dxa" w:w="5860"/>
            <w:tcBorders>
              <w:top w:val="single" w:color="CCCCCC" w:sz="1"/>
              <w:left w:val="single" w:color="CCCCCC" w:sz="1"/>
              <w:bottom w:val="single" w:color="CCCCCC" w:sz="1"/>
              <w:right w:val="single" w:color="CCCCCC" w:sz="1"/>
            </w:tcBorders>
            <w:shd w:fill="D9C5C5" w:val="clear"/>
            <w:tcMar>
              <w:top w:type="dxa" w:w="80"/>
              <w:left w:type="dxa" w:w="120"/>
              <w:bottom w:type="dxa" w:w="80"/>
              <w:right w:type="dxa" w:w="120"/>
            </w:tcMar>
          </w:tcPr>
          <w:p>
            <w:r>
              <w:rPr>
                <w:rFonts w:ascii="Arial" w:cs="Arial" w:eastAsia="Arial" w:hAnsi="Arial"/>
                <w:b/>
                <w:bCs/>
                <w:color w:val="661F1F"/>
                <w:sz w:val="20"/>
                <w:szCs w:val="20"/>
              </w:rPr>
              <w:t xml:space="preserve">Detail / Command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 in CNG reminder</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20"/>
                <w:szCs w:val="20"/>
              </w:rPr>
              <w:t xml:space="preserve">Customer full name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{{2}} in CNG reminder</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20"/>
                <w:szCs w:val="20"/>
              </w:rPr>
              <w:t xml:space="preserve">Re-test due date (formatted: DD/MM/YYYY)</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 in invoice delivery</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20"/>
                <w:szCs w:val="20"/>
              </w:rPr>
              <w:t xml:space="preserve">Customer first name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{{2}} in invoice delivery</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20"/>
                <w:szCs w:val="20"/>
              </w:rPr>
              <w:t xml:space="preserve">Invoice number</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{{3}} in invoice delivery</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20"/>
                <w:szCs w:val="20"/>
              </w:rPr>
              <w:t xml:space="preserve">Total amount (₹)</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 in quotation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20"/>
                <w:szCs w:val="20"/>
              </w:rPr>
              <w:t xml:space="preserve">Customer first name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{{2}} in quotation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20"/>
                <w:szCs w:val="20"/>
              </w:rPr>
              <w:t xml:space="preserve">Vehicle model name</w:t>
            </w:r>
          </w:p>
        </w:tc>
      </w:tr>
    </w:tbl>
    <w:p>
      <w:pPr>
        <w:pStyle w:val="Heading1"/>
        <w:spacing w:after="120" w:before="360"/>
      </w:pPr>
      <w:r>
        <w:rPr>
          <w:rFonts w:ascii="Arial" w:cs="Arial" w:eastAsia="Arial" w:hAnsi="Arial"/>
          <w:b/>
          <w:bCs/>
          <w:color w:val="661F1F"/>
          <w:sz w:val="28"/>
          <w:szCs w:val="28"/>
        </w:rPr>
        <w:t xml:space="preserve">5. Monitoring &amp; Health Checks</w:t>
      </w:r>
    </w:p>
    <w:p>
      <w:pPr>
        <w:pStyle w:val="Heading2"/>
        <w:spacing w:after="100" w:before="240"/>
      </w:pPr>
      <w:r>
        <w:rPr>
          <w:rFonts w:ascii="Arial" w:cs="Arial" w:eastAsia="Arial" w:hAnsi="Arial"/>
          <w:b/>
          <w:bCs/>
          <w:color w:val="8B3A3A"/>
          <w:sz w:val="24"/>
          <w:szCs w:val="24"/>
        </w:rPr>
        <w:t xml:space="preserve">5.1 Weekly Health Check (5 minutes)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D9C5C5" w:val="clear"/>
            <w:tcMar>
              <w:top w:type="dxa" w:w="80"/>
              <w:left w:type="dxa" w:w="120"/>
              <w:bottom w:type="dxa" w:w="80"/>
              <w:right w:type="dxa" w:w="120"/>
            </w:tcMar>
          </w:tcPr>
          <w:p>
            <w:r>
              <w:rPr>
                <w:rFonts w:ascii="Arial" w:cs="Arial" w:eastAsia="Arial" w:hAnsi="Arial"/>
                <w:b/>
                <w:bCs/>
                <w:color w:val="661F1F"/>
                <w:sz w:val="20"/>
                <w:szCs w:val="20"/>
              </w:rPr>
              <w:t xml:space="preserve">Task</w:t>
            </w:r>
          </w:p>
        </w:tc>
        <w:tc>
          <w:tcPr>
            <w:tcW w:type="dxa" w:w="5860"/>
            <w:tcBorders>
              <w:top w:val="single" w:color="CCCCCC" w:sz="1"/>
              <w:left w:val="single" w:color="CCCCCC" w:sz="1"/>
              <w:bottom w:val="single" w:color="CCCCCC" w:sz="1"/>
              <w:right w:val="single" w:color="CCCCCC" w:sz="1"/>
            </w:tcBorders>
            <w:shd w:fill="D9C5C5" w:val="clear"/>
            <w:tcMar>
              <w:top w:type="dxa" w:w="80"/>
              <w:left w:type="dxa" w:w="120"/>
              <w:bottom w:type="dxa" w:w="80"/>
              <w:right w:type="dxa" w:w="120"/>
            </w:tcMar>
          </w:tcPr>
          <w:p>
            <w:r>
              <w:rPr>
                <w:rFonts w:ascii="Arial" w:cs="Arial" w:eastAsia="Arial" w:hAnsi="Arial"/>
                <w:b/>
                <w:bCs/>
                <w:color w:val="661F1F"/>
                <w:sz w:val="20"/>
                <w:szCs w:val="20"/>
              </w:rPr>
              <w:t xml:space="preserve">Detail / Command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Firebase Console → Firestore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20"/>
                <w:szCs w:val="20"/>
              </w:rPr>
              <w:t xml:space="preserve">Check daily read/write counts — should be well under 50K reads / 20K writes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Firebase Console → Functions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20"/>
                <w:szCs w:val="20"/>
              </w:rPr>
              <w:t xml:space="preserve">Check error rate on Cloud Functions — should be &lt; 1%</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Firebase Console → Storage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20"/>
                <w:szCs w:val="20"/>
              </w:rPr>
              <w:t xml:space="preserve">Check total storage — should be well under 5 GB</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App URL in Chrome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20"/>
                <w:szCs w:val="20"/>
              </w:rPr>
              <w:t xml:space="preserve">Open the live app, log in, navigate through all main tabs — confirm no errors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Firebase Console → Authentication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20"/>
                <w:szCs w:val="20"/>
              </w:rPr>
              <w:t xml:space="preserve">Check for unexpected user accounts or suspicious login activity</w:t>
            </w:r>
          </w:p>
        </w:tc>
      </w:tr>
    </w:tbl>
    <w:p>
      <w:pPr>
        <w:pStyle w:val="Heading2"/>
        <w:spacing w:after="100" w:before="240"/>
      </w:pPr>
      <w:r>
        <w:rPr>
          <w:rFonts w:ascii="Arial" w:cs="Arial" w:eastAsia="Arial" w:hAnsi="Arial"/>
          <w:b/>
          <w:bCs/>
          <w:color w:val="8B3A3A"/>
          <w:sz w:val="24"/>
          <w:szCs w:val="24"/>
        </w:rPr>
        <w:t xml:space="preserve">5.2 If the App Goes Down</w:t>
      </w:r>
    </w:p>
    <w:p>
      <w:pPr>
        <w:pStyle w:val="ListParagraph"/>
        <w:numPr>
          <w:ilvl w:val="0"/>
          <w:numId w:val="2"/>
        </w:numPr>
        <w:spacing w:after="60"/>
      </w:pPr>
      <w:r>
        <w:rPr>
          <w:rFonts w:ascii="Arial" w:cs="Arial" w:eastAsia="Arial" w:hAnsi="Arial"/>
          <w:color w:val="222222"/>
          <w:sz w:val="22"/>
          <w:szCs w:val="22"/>
        </w:rPr>
        <w:t xml:space="preserve">Check Firebase Status Page: status.firebase.google.com — if Firebase itself is down, wait for their resolution</w:t>
      </w:r>
    </w:p>
    <w:p>
      <w:pPr>
        <w:pStyle w:val="ListParagraph"/>
        <w:numPr>
          <w:ilvl w:val="0"/>
          <w:numId w:val="2"/>
        </w:numPr>
        <w:spacing w:after="60"/>
      </w:pPr>
      <w:r>
        <w:rPr>
          <w:rFonts w:ascii="Arial" w:cs="Arial" w:eastAsia="Arial" w:hAnsi="Arial"/>
          <w:color w:val="222222"/>
          <w:sz w:val="22"/>
          <w:szCs w:val="22"/>
        </w:rPr>
        <w:t xml:space="preserve">Check Firebase Console → Hosting → confirm the latest deployment is active</w:t>
      </w:r>
    </w:p>
    <w:p>
      <w:pPr>
        <w:pStyle w:val="ListParagraph"/>
        <w:numPr>
          <w:ilvl w:val="0"/>
          <w:numId w:val="2"/>
        </w:numPr>
        <w:spacing w:after="60"/>
      </w:pPr>
      <w:r>
        <w:rPr>
          <w:rFonts w:ascii="Arial" w:cs="Arial" w:eastAsia="Arial" w:hAnsi="Arial"/>
          <w:color w:val="222222"/>
          <w:sz w:val="22"/>
          <w:szCs w:val="22"/>
        </w:rPr>
        <w:t xml:space="preserve">Check Firebase Console → Functions → look for error logs</w:t>
      </w:r>
    </w:p>
    <w:p>
      <w:pPr>
        <w:pStyle w:val="ListParagraph"/>
        <w:numPr>
          <w:ilvl w:val="0"/>
          <w:numId w:val="2"/>
        </w:numPr>
        <w:spacing w:after="60"/>
      </w:pPr>
      <w:r>
        <w:rPr>
          <w:rFonts w:ascii="Arial" w:cs="Arial" w:eastAsia="Arial" w:hAnsi="Arial"/>
          <w:color w:val="222222"/>
          <w:sz w:val="22"/>
          <w:szCs w:val="22"/>
        </w:rPr>
        <w:t xml:space="preserve">If a recent deployment broke something, rollback immediately (see Section 1.5)</w:t>
      </w:r>
    </w:p>
    <w:p>
      <w:pPr>
        <w:pStyle w:val="ListParagraph"/>
        <w:numPr>
          <w:ilvl w:val="0"/>
          <w:numId w:val="2"/>
        </w:numPr>
        <w:spacing w:after="60"/>
      </w:pPr>
      <w:r>
        <w:rPr>
          <w:rFonts w:ascii="Arial" w:cs="Arial" w:eastAsia="Arial" w:hAnsi="Arial"/>
          <w:color w:val="222222"/>
          <w:sz w:val="22"/>
          <w:szCs w:val="22"/>
        </w:rPr>
        <w:t xml:space="preserve">Check your .env variables and Firebase config — a missing key will cause Cloud Functions to fail silently</w:t>
      </w:r>
    </w:p>
    <w:p>
      <w:pPr>
        <w:pStyle w:val="Heading2"/>
        <w:spacing w:after="100" w:before="240"/>
      </w:pPr>
      <w:r>
        <w:rPr>
          <w:rFonts w:ascii="Arial" w:cs="Arial" w:eastAsia="Arial" w:hAnsi="Arial"/>
          <w:b/>
          <w:bCs/>
          <w:color w:val="8B3A3A"/>
          <w:sz w:val="24"/>
          <w:szCs w:val="24"/>
        </w:rPr>
        <w:t xml:space="preserve">5.3 WhatsApp API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D9C5C5" w:val="clear"/>
            <w:tcMar>
              <w:top w:type="dxa" w:w="80"/>
              <w:left w:type="dxa" w:w="120"/>
              <w:bottom w:type="dxa" w:w="80"/>
              <w:right w:type="dxa" w:w="120"/>
            </w:tcMar>
          </w:tcPr>
          <w:p>
            <w:r>
              <w:rPr>
                <w:rFonts w:ascii="Arial" w:cs="Arial" w:eastAsia="Arial" w:hAnsi="Arial"/>
                <w:b/>
                <w:bCs/>
                <w:color w:val="661F1F"/>
                <w:sz w:val="20"/>
                <w:szCs w:val="20"/>
              </w:rPr>
              <w:t xml:space="preserve">Task</w:t>
            </w:r>
          </w:p>
        </w:tc>
        <w:tc>
          <w:tcPr>
            <w:tcW w:type="dxa" w:w="5860"/>
            <w:tcBorders>
              <w:top w:val="single" w:color="CCCCCC" w:sz="1"/>
              <w:left w:val="single" w:color="CCCCCC" w:sz="1"/>
              <w:bottom w:val="single" w:color="CCCCCC" w:sz="1"/>
              <w:right w:val="single" w:color="CCCCCC" w:sz="1"/>
            </w:tcBorders>
            <w:shd w:fill="D9C5C5" w:val="clear"/>
            <w:tcMar>
              <w:top w:type="dxa" w:w="80"/>
              <w:left w:type="dxa" w:w="120"/>
              <w:bottom w:type="dxa" w:w="80"/>
              <w:right w:type="dxa" w:w="120"/>
            </w:tcMar>
          </w:tcPr>
          <w:p>
            <w:r>
              <w:rPr>
                <w:rFonts w:ascii="Arial" w:cs="Arial" w:eastAsia="Arial" w:hAnsi="Arial"/>
                <w:b/>
                <w:bCs/>
                <w:color w:val="661F1F"/>
                <w:sz w:val="20"/>
                <w:szCs w:val="20"/>
              </w:rPr>
              <w:t xml:space="preserve">Detail / Command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Messages not sending</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20"/>
                <w:szCs w:val="20"/>
              </w:rPr>
              <w:t xml:space="preserve">Check Meta Business Manager → WhatsApp → Phone Numbers — confirm number is active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Template messages rejected</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20"/>
                <w:szCs w:val="20"/>
              </w:rPr>
              <w:t xml:space="preserve">Template may have expired or been rejected by Meta. Re-submit or use a different approved template.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Webhook not receiving messages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20"/>
                <w:szCs w:val="20"/>
              </w:rPr>
              <w:t xml:space="preserve">Check Firebase Function logs — the webhook Cloud Function may be throwing an error</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API token expired</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20"/>
                <w:szCs w:val="20"/>
              </w:rPr>
              <w:t xml:space="preserve">Permanent access tokens do not expire. If using a temporary token, regenerate and update via firebase functions:config:set</w:t>
            </w:r>
          </w:p>
        </w:tc>
      </w:tr>
    </w:tbl>
    <w:p>
      <w:pPr>
        <w:pStyle w:val="Heading1"/>
        <w:spacing w:after="120" w:before="360"/>
      </w:pPr>
      <w:r>
        <w:rPr>
          <w:rFonts w:ascii="Arial" w:cs="Arial" w:eastAsia="Arial" w:hAnsi="Arial"/>
          <w:b/>
          <w:bCs/>
          <w:color w:val="661F1F"/>
          <w:sz w:val="28"/>
          <w:szCs w:val="28"/>
        </w:rPr>
        <w:t xml:space="preserve">6. Reference Links &amp; Resources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D9C5C5" w:val="clear"/>
            <w:tcMar>
              <w:top w:type="dxa" w:w="80"/>
              <w:left w:type="dxa" w:w="120"/>
              <w:bottom w:type="dxa" w:w="80"/>
              <w:right w:type="dxa" w:w="120"/>
            </w:tcMar>
          </w:tcPr>
          <w:p>
            <w:r>
              <w:rPr>
                <w:rFonts w:ascii="Arial" w:cs="Arial" w:eastAsia="Arial" w:hAnsi="Arial"/>
                <w:b/>
                <w:bCs/>
                <w:color w:val="661F1F"/>
                <w:sz w:val="20"/>
                <w:szCs w:val="20"/>
              </w:rPr>
              <w:t xml:space="preserve">Task</w:t>
            </w:r>
          </w:p>
        </w:tc>
        <w:tc>
          <w:tcPr>
            <w:tcW w:type="dxa" w:w="5860"/>
            <w:tcBorders>
              <w:top w:val="single" w:color="CCCCCC" w:sz="1"/>
              <w:left w:val="single" w:color="CCCCCC" w:sz="1"/>
              <w:bottom w:val="single" w:color="CCCCCC" w:sz="1"/>
              <w:right w:val="single" w:color="CCCCCC" w:sz="1"/>
            </w:tcBorders>
            <w:shd w:fill="D9C5C5" w:val="clear"/>
            <w:tcMar>
              <w:top w:type="dxa" w:w="80"/>
              <w:left w:type="dxa" w:w="120"/>
              <w:bottom w:type="dxa" w:w="80"/>
              <w:right w:type="dxa" w:w="120"/>
            </w:tcMar>
          </w:tcPr>
          <w:p>
            <w:r>
              <w:rPr>
                <w:rFonts w:ascii="Arial" w:cs="Arial" w:eastAsia="Arial" w:hAnsi="Arial"/>
                <w:b/>
                <w:bCs/>
                <w:color w:val="661F1F"/>
                <w:sz w:val="20"/>
                <w:szCs w:val="20"/>
              </w:rPr>
              <w:t xml:space="preserve">Detail / Command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Live App URL</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20"/>
                <w:szCs w:val="20"/>
              </w:rPr>
              <w:t xml:space="preserve">https://YOUR-PROJECT.web.app</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Firebase Console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20"/>
                <w:szCs w:val="20"/>
              </w:rPr>
              <w:t xml:space="preserve">console.firebase.google.com</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Firebase Status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20"/>
                <w:szCs w:val="20"/>
              </w:rPr>
              <w:t xml:space="preserve">status.firebase.google.com</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Meta Business Manager</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20"/>
                <w:szCs w:val="20"/>
              </w:rPr>
              <w:t xml:space="preserve">business.facebook.com</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Meta API Explorer</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20"/>
                <w:szCs w:val="20"/>
              </w:rPr>
              <w:t xml:space="preserve">developers.facebook.com/tools/explorer</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Firestore Rules Simulator</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20"/>
                <w:szCs w:val="20"/>
              </w:rPr>
              <w:t xml:space="preserve">Firebase Console → Firestore → Rules → Rules Playground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Firebase Docs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20"/>
                <w:szCs w:val="20"/>
              </w:rPr>
              <w:t xml:space="preserve">firebase.google.com/docs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WhatsApp Business API Docs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20"/>
                <w:szCs w:val="20"/>
              </w:rPr>
              <w:t xml:space="preserve">developers.facebook.com/docs/whatsapp</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Git Repository</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20"/>
                <w:szCs w:val="20"/>
              </w:rPr>
              <w:t xml:space="preserve">https://github.com/YOUR_ORG/sga-app</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Backup Storage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20"/>
                <w:szCs w:val="20"/>
              </w:rPr>
              <w:t xml:space="preserve">Google Drive → SGA_Backups folder</w:t>
            </w:r>
          </w:p>
        </w:tc>
      </w:tr>
    </w:tbl>
    <w:p>
      <w:pPr>
        <w:spacing w:after="80"/>
      </w:pPr>
    </w:p>
    <w:p>
      <w:pPr>
        <w:pBdr>
          <w:bottom w:val="single" w:color="661F1F" w:sz="4" w:space="1"/>
        </w:pBdr>
        <w:spacing w:after="40"/>
      </w:pPr>
    </w:p>
    <w:p>
      <w:pPr>
        <w:spacing w:before="80"/>
        <w:jc w:val="center"/>
      </w:pPr>
      <w:r>
        <w:rPr>
          <w:rFonts w:ascii="Arial" w:cs="Arial" w:eastAsia="Arial" w:hAnsi="Arial"/>
          <w:i/>
          <w:iCs/>
          <w:color w:val="999999"/>
          <w:sz w:val="18"/>
          <w:szCs w:val="18"/>
        </w:rPr>
        <w:t xml:space="preserve">SHREE GANESH AUTOMOBILE — CONFIDENTIAL INTERNAL DOCUMENT</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888888"/>
        <w:sz w:val="18"/>
        <w:szCs w:val="18"/>
      </w:rPr>
      <w:t xml:space="preserve">SGA Maintenance Guide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spacing w:after="60"/>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661F1F"/>
      <w:sz w:val="28"/>
      <w:szCs w:val="28"/>
    </w:rPr>
  </w:style>
  <w:style w:type="paragraph" w:styleId="Heading2">
    <w:name w:val="Heading 2"/>
    <w:basedOn w:val="Normal"/>
    <w:next w:val="Normal"/>
    <w:qFormat/>
    <w:pPr>
      <w:spacing w:after="100" w:before="240"/>
      <w:outlineLvl w:val="1"/>
    </w:pPr>
    <w:rPr>
      <w:rFonts w:ascii="Arial" w:cs="Arial" w:eastAsia="Arial" w:hAnsi="Arial"/>
      <w:b/>
      <w:bCs/>
      <w:color w:val="8B3A3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2026-05-06T06:18:36.591Z</dcterms:created>
  <dcterms:modified xsi:type="dcterms:W3CDTF">2026-05-06T06:18:36.592Z</dcterms:modified>
</cp:coreProperties>
</file>

<file path=docProps/custom.xml><?xml version="1.0" encoding="utf-8"?>
<Properties xmlns="http://schemas.openxmlformats.org/officeDocument/2006/custom-properties" xmlns:vt="http://schemas.openxmlformats.org/officeDocument/2006/docPropsVTypes"/>
</file>