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60" w:before="0"/>
        <w:jc w:val="center"/>
      </w:pPr>
      <w:r>
        <w:rPr>
          <w:rFonts w:ascii="Arial" w:cs="Arial" w:eastAsia="Arial" w:hAnsi="Arial"/>
          <w:b/>
          <w:bCs/>
          <w:color w:val="1B2A4A"/>
          <w:sz w:val="52"/>
          <w:szCs w:val="52"/>
        </w:rPr>
        <w:t xml:space="preserve">Advanced Data Structure Based</w:t>
      </w:r>
    </w:p>
    <w:p>
      <w:pPr>
        <w:spacing w:after="60" w:before="0"/>
        <w:jc w:val="center"/>
      </w:pPr>
      <w:r>
        <w:rPr>
          <w:rFonts w:ascii="Arial" w:cs="Arial" w:eastAsia="Arial" w:hAnsi="Arial"/>
          <w:b/>
          <w:bCs/>
          <w:color w:val="1B2A4A"/>
          <w:sz w:val="52"/>
          <w:szCs w:val="52"/>
        </w:rPr>
        <w:t xml:space="preserve">Intelligent Drug Alternative</w:t>
      </w:r>
    </w:p>
    <w:p>
      <w:pPr>
        <w:spacing w:after="200" w:before="0"/>
        <w:jc w:val="center"/>
      </w:pPr>
      <w:r>
        <w:rPr>
          <w:rFonts w:ascii="Arial" w:cs="Arial" w:eastAsia="Arial" w:hAnsi="Arial"/>
          <w:b/>
          <w:bCs/>
          <w:color w:val="3A5A9A"/>
          <w:sz w:val="52"/>
          <w:szCs w:val="52"/>
        </w:rPr>
        <w:t xml:space="preserve">Recommendation System</w:t>
      </w:r>
    </w:p>
    <w:p>
      <w:pPr>
        <w:spacing w:after="200" w:before="0"/>
        <w:jc w:val="center"/>
      </w:pPr>
      <w:r>
        <w:rPr>
          <w:rFonts w:ascii="Arial" w:cs="Arial" w:eastAsia="Arial" w:hAnsi="Arial"/>
          <w:color w:val="C47A10"/>
          <w:sz w:val="28"/>
          <w:szCs w:val="28"/>
        </w:rPr>
        <w:t xml:space="preserve">━━━━━━━━━━━━━━━━━━━━━━━━━━━━━━━━━━━━</w:t>
      </w:r>
    </w:p>
    <w:p>
      <w:pPr>
        <w:spacing w:after="80" w:before="0"/>
        <w:jc w:val="center"/>
      </w:pPr>
      <w:r>
        <w:rPr>
          <w:rFonts w:ascii="Arial" w:cs="Arial" w:eastAsia="Arial" w:hAnsi="Arial"/>
          <w:b w:val="false"/>
          <w:bCs w:val="false"/>
          <w:color w:val="4A5568"/>
          <w:sz w:val="30"/>
          <w:szCs w:val="30"/>
        </w:rPr>
        <w:t xml:space="preserve">Complete Technical Documentation</w:t>
      </w:r>
    </w:p>
    <w:p>
      <w:pPr>
        <w:spacing w:after="600" w:before="0"/>
        <w:jc w:val="center"/>
      </w:pPr>
      <w:r>
        <w:rPr>
          <w:rFonts w:ascii="Arial" w:cs="Arial" w:eastAsia="Arial" w:hAnsi="Arial"/>
          <w:color w:val="4A5568"/>
          <w:sz w:val="22"/>
          <w:szCs w:val="22"/>
        </w:rPr>
        <w:t xml:space="preserve">Concepts  •  Data Structures  •  NLP  •  Code Explanation</w:t>
      </w:r>
    </w:p>
    <w:p>
      <w:pPr>
        <w:spacing w:after="80" w:before="0"/>
        <w:jc w:val="center"/>
      </w:pPr>
      <w:r>
        <w:rPr>
          <w:rFonts w:ascii="Arial" w:cs="Arial" w:eastAsia="Arial" w:hAnsi="Arial"/>
          <w:b/>
          <w:bCs/>
          <w:color w:val="1B2A4A"/>
          <w:sz w:val="22"/>
          <w:szCs w:val="22"/>
        </w:rPr>
        <w:t xml:space="preserve">Project Stack</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Component</w:t>
            </w:r>
          </w:p>
        </w:tc>
        <w:tc>
          <w:tcPr>
            <w:tcW w:type="dxa" w:w="25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Technology</w:t>
            </w:r>
          </w:p>
        </w:tc>
      </w:tr>
      <w:tr>
        <w:tc>
          <w:tcPr>
            <w:tcW w:type="dxa" w:w="25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Language</w:t>
            </w:r>
          </w:p>
        </w:tc>
        <w:tc>
          <w:tcPr>
            <w:tcW w:type="dxa" w:w="25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Python 3.8+</w:t>
            </w:r>
          </w:p>
        </w:tc>
      </w:tr>
      <w:tr>
        <w:tc>
          <w:tcPr>
            <w:tcW w:type="dxa" w:w="25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Disease Database</w:t>
            </w:r>
          </w:p>
        </w:tc>
        <w:tc>
          <w:tcPr>
            <w:tcW w:type="dxa" w:w="25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B-Tree (t = 3)</w:t>
            </w:r>
          </w:p>
        </w:tc>
      </w:tr>
      <w:tr>
        <w:tc>
          <w:tcPr>
            <w:tcW w:type="dxa" w:w="25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Medicine Storage</w:t>
            </w:r>
          </w:p>
        </w:tc>
        <w:tc>
          <w:tcPr>
            <w:tcW w:type="dxa" w:w="25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AVL Tree</w:t>
            </w:r>
          </w:p>
        </w:tc>
      </w:tr>
      <w:tr>
        <w:tc>
          <w:tcPr>
            <w:tcW w:type="dxa" w:w="25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MRU Cache</w:t>
            </w:r>
          </w:p>
        </w:tc>
        <w:tc>
          <w:tcPr>
            <w:tcW w:type="dxa" w:w="25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Splay Tree</w:t>
            </w:r>
          </w:p>
        </w:tc>
      </w:tr>
      <w:tr>
        <w:tc>
          <w:tcPr>
            <w:tcW w:type="dxa" w:w="25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Ranking</w:t>
            </w:r>
          </w:p>
        </w:tc>
        <w:tc>
          <w:tcPr>
            <w:tcW w:type="dxa" w:w="25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Fibonacci Heap</w:t>
            </w:r>
          </w:p>
        </w:tc>
      </w:tr>
      <w:tr>
        <w:tc>
          <w:tcPr>
            <w:tcW w:type="dxa" w:w="25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NLP Layers</w:t>
            </w:r>
          </w:p>
        </w:tc>
        <w:tc>
          <w:tcPr>
            <w:tcW w:type="dxa" w:w="25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7-Layer Rule Engine</w:t>
            </w:r>
          </w:p>
        </w:tc>
      </w:tr>
      <w:tr>
        <w:tc>
          <w:tcPr>
            <w:tcW w:type="dxa" w:w="25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UI</w:t>
            </w:r>
          </w:p>
        </w:tc>
        <w:tc>
          <w:tcPr>
            <w:tcW w:type="dxa" w:w="25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Tkinter (ttk)</w:t>
            </w:r>
          </w:p>
        </w:tc>
      </w:tr>
      <w:tr>
        <w:tc>
          <w:tcPr>
            <w:tcW w:type="dxa" w:w="25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Dataset</w:t>
            </w:r>
          </w:p>
        </w:tc>
        <w:tc>
          <w:tcPr>
            <w:tcW w:type="dxa" w:w="25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2,200 rows / 61 diseases</w:t>
            </w:r>
          </w:p>
        </w:tc>
      </w:tr>
    </w:tbl>
    <w:p>
      <w:pPr>
        <w:spacing w:after="0" w:before="3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1.  Executive Summary</w:t>
      </w:r>
    </w:p>
    <w:p>
      <w:pPr>
        <w:spacing w:after="100" w:before="60" w:line="300"/>
        <w:jc w:val="left"/>
      </w:pPr>
      <w:r>
        <w:rPr>
          <w:rFonts w:ascii="Arial" w:cs="Arial" w:eastAsia="Arial" w:hAnsi="Arial"/>
          <w:b w:val="false"/>
          <w:bCs w:val="false"/>
          <w:i w:val="false"/>
          <w:iCs w:val="false"/>
          <w:color w:val="1A1A2E"/>
          <w:sz w:val="22"/>
          <w:szCs w:val="22"/>
        </w:rPr>
        <w:t xml:space="preserve">This document provides a complete technical explanation of the Advanced Data Structure Based Intelligent Drug Alternative Recommendation System — a Python application that uses four hand-implemented advanced data structures to answer clinical queries about medicine alternatives.</w:t>
      </w:r>
    </w:p>
    <w:p>
      <w:pPr>
        <w:spacing w:after="100" w:before="60" w:line="300"/>
        <w:jc w:val="left"/>
      </w:pPr>
      <w:r>
        <w:rPr>
          <w:rFonts w:ascii="Arial" w:cs="Arial" w:eastAsia="Arial" w:hAnsi="Arial"/>
          <w:b w:val="false"/>
          <w:bCs w:val="false"/>
          <w:i w:val="false"/>
          <w:iCs w:val="false"/>
          <w:color w:val="1A1A2E"/>
          <w:sz w:val="22"/>
          <w:szCs w:val="22"/>
        </w:rPr>
        <w:t xml:space="preserve">The system is built from scratch without using any built-in Python collections, heapq, or equivalent libraries for the core data structures. Every node class, insertion algorithm, rotation rule, and heap consolidation step is written by hand and explained in full in this document.</w:t>
      </w:r>
    </w:p>
    <w:p>
      <w:pPr>
        <w:spacing w:after="0" w:before="80"/>
      </w:pPr>
      <w:r>
        <w:t xml:space="preserve"/>
      </w:r>
    </w:p>
    <w:p>
      <w:pPr>
        <w:pStyle w:val="Heading2"/>
        <w:spacing w:after="120" w:before="300"/>
      </w:pPr>
      <w:r>
        <w:rPr>
          <w:rFonts w:ascii="Arial" w:cs="Arial" w:eastAsia="Arial" w:hAnsi="Arial"/>
          <w:b/>
          <w:bCs/>
          <w:color w:val="2E4070"/>
          <w:sz w:val="28"/>
          <w:szCs w:val="28"/>
        </w:rPr>
        <w:t xml:space="preserve">1.1  What the System Does</w:t>
      </w:r>
    </w:p>
    <w:p>
      <w:pPr>
        <w:spacing w:after="100" w:before="60" w:line="300"/>
        <w:jc w:val="left"/>
      </w:pPr>
      <w:r>
        <w:rPr>
          <w:rFonts w:ascii="Arial" w:cs="Arial" w:eastAsia="Arial" w:hAnsi="Arial"/>
          <w:b w:val="false"/>
          <w:bCs w:val="false"/>
          <w:i w:val="false"/>
          <w:iCs w:val="false"/>
          <w:color w:val="1A1A2E"/>
          <w:sz w:val="22"/>
          <w:szCs w:val="22"/>
        </w:rPr>
        <w:t xml:space="preserve">A user provides either:</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Path A — a disease name, a currently prescribed medicine, and the patient's age group. The system returns ranked alternative medicines with similar composition, comparable effectiveness, and accessible price.</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Path B — a free-text description of symptoms. The NLP engine maps the symptoms to the most likely disease and then recommends medicines for that disease filtered by age group.</w:t>
      </w:r>
    </w:p>
    <w:p>
      <w:pPr>
        <w:spacing w:after="0" w:before="60"/>
      </w:pPr>
      <w:r>
        <w:t xml:space="preserve"/>
      </w:r>
    </w:p>
    <w:p>
      <w:pPr>
        <w:pStyle w:val="Heading2"/>
        <w:spacing w:after="120" w:before="300"/>
      </w:pPr>
      <w:r>
        <w:rPr>
          <w:rFonts w:ascii="Arial" w:cs="Arial" w:eastAsia="Arial" w:hAnsi="Arial"/>
          <w:b/>
          <w:bCs/>
          <w:color w:val="2E4070"/>
          <w:sz w:val="28"/>
          <w:szCs w:val="28"/>
        </w:rPr>
        <w:t xml:space="preserve">1.2  Why These Data Structures?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26"/>
      </w:tblGrid>
      <w:tr>
        <w:tc>
          <w:tcPr>
            <w:tcW w:type="dxa" w:w="22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Data Structure</w:t>
            </w:r>
          </w:p>
        </w:tc>
        <w:tc>
          <w:tcPr>
            <w:tcW w:type="dxa" w:w="20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Role in System</w:t>
            </w:r>
          </w:p>
        </w:tc>
        <w:tc>
          <w:tcPr>
            <w:tcW w:type="dxa" w:w="2826"/>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Why Chosen</w:t>
            </w:r>
          </w:p>
        </w:tc>
      </w:tr>
      <w:tr>
        <w:tc>
          <w:tcPr>
            <w:tcW w:type="dxa" w:w="2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bCs/>
                <w:color w:val="1A1A2E"/>
                <w:sz w:val="19"/>
                <w:szCs w:val="19"/>
              </w:rPr>
              <w:t xml:space="preserve">B-Tree</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Disease Database</w:t>
            </w:r>
          </w:p>
        </w:tc>
        <w:tc>
          <w:tcPr>
            <w:tcW w:type="dxa" w:w="28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High branching factor keeps tree shallow. O(log n) search for 61 diseases. All leaves at same depth.</w:t>
            </w:r>
          </w:p>
        </w:tc>
      </w:tr>
      <w:tr>
        <w:tc>
          <w:tcPr>
            <w:tcW w:type="dxa" w:w="2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1A1A2E"/>
                <w:sz w:val="19"/>
                <w:szCs w:val="19"/>
              </w:rPr>
              <w:t xml:space="preserve">AVL Tree</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Medicine Storage</w:t>
            </w:r>
          </w:p>
        </w:tc>
        <w:tc>
          <w:tcPr>
            <w:tcW w:type="dxa" w:w="28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Strict O(log n) insert and search guaranteed by height balancing. Stores all drugs per disease.</w:t>
            </w:r>
          </w:p>
        </w:tc>
      </w:tr>
      <w:tr>
        <w:tc>
          <w:tcPr>
            <w:tcW w:type="dxa" w:w="2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bCs/>
                <w:color w:val="1A1A2E"/>
                <w:sz w:val="19"/>
                <w:szCs w:val="19"/>
              </w:rPr>
              <w:t xml:space="preserve">Splay Tree</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MRU Cache</w:t>
            </w:r>
          </w:p>
        </w:tc>
        <w:tc>
          <w:tcPr>
            <w:tcW w:type="dxa" w:w="28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Most recently accessed disease stays at root. O(1) repeat access. No extra memory for balance info.</w:t>
            </w:r>
          </w:p>
        </w:tc>
      </w:tr>
      <w:tr>
        <w:tc>
          <w:tcPr>
            <w:tcW w:type="dxa" w:w="2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1A1A2E"/>
                <w:sz w:val="19"/>
                <w:szCs w:val="19"/>
              </w:rPr>
              <w:t xml:space="preserve">Fibonacci Heap</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Ranking Engine</w:t>
            </w:r>
          </w:p>
        </w:tc>
        <w:tc>
          <w:tcPr>
            <w:tcW w:type="dxa" w:w="28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O(1) insert and O(log n) extract-max. Insert-heavy, extract-light workload is ideal for Fibonacci Heap.</w:t>
            </w:r>
          </w:p>
        </w:tc>
      </w:tr>
    </w:tbl>
    <w:p>
      <w:pPr>
        <w:spacing w:after="0" w:before="1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2.  System Architecture</w:t>
      </w:r>
    </w:p>
    <w:p>
      <w:pPr>
        <w:pStyle w:val="Heading2"/>
        <w:spacing w:after="120" w:before="300"/>
      </w:pPr>
      <w:r>
        <w:rPr>
          <w:rFonts w:ascii="Arial" w:cs="Arial" w:eastAsia="Arial" w:hAnsi="Arial"/>
          <w:b/>
          <w:bCs/>
          <w:color w:val="2E4070"/>
          <w:sz w:val="28"/>
          <w:szCs w:val="28"/>
        </w:rPr>
        <w:t xml:space="preserve">2.1  File Structure</w:t>
      </w:r>
    </w:p>
    <w:p>
      <w:pPr>
        <w:spacing w:after="100" w:before="60" w:line="300"/>
        <w:jc w:val="left"/>
      </w:pPr>
      <w:r>
        <w:rPr>
          <w:rFonts w:ascii="Arial" w:cs="Arial" w:eastAsia="Arial" w:hAnsi="Arial"/>
          <w:b w:val="false"/>
          <w:bCs w:val="false"/>
          <w:i w:val="false"/>
          <w:iCs w:val="false"/>
          <w:color w:val="1A1A2E"/>
          <w:sz w:val="22"/>
          <w:szCs w:val="22"/>
        </w:rPr>
        <w:t xml:space="preserve">The project is organised into seven Python files, each with a single, well-defined responsibility:</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c>
          <w:tcPr>
            <w:tcW w:type="dxa" w:w="26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File</w:t>
            </w:r>
          </w:p>
        </w:tc>
        <w:tc>
          <w:tcPr>
            <w:tcW w:type="dxa" w:w="16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Lines</w:t>
            </w:r>
          </w:p>
        </w:tc>
        <w:tc>
          <w:tcPr>
            <w:tcW w:type="dxa" w:w="4826"/>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Responsibility</w:t>
            </w:r>
          </w:p>
        </w:tc>
      </w:tr>
      <w:tr>
        <w:tc>
          <w:tcPr>
            <w:tcW w:type="dxa" w:w="2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b_tree.py</w:t>
            </w:r>
          </w:p>
        </w:tc>
        <w:tc>
          <w:tcPr>
            <w:tcW w:type="dxa" w:w="1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211</w:t>
            </w:r>
          </w:p>
        </w:tc>
        <w:tc>
          <w:tcPr>
            <w:tcW w:type="dxa" w:w="48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B-Tree class — primary disease index and search</w:t>
            </w:r>
          </w:p>
        </w:tc>
      </w:tr>
      <w:tr>
        <w:tc>
          <w:tcPr>
            <w:tcW w:type="dxa" w:w="2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avl_tree.py</w:t>
            </w:r>
          </w:p>
        </w:tc>
        <w:tc>
          <w:tcPr>
            <w:tcW w:type="dxa" w:w="1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256</w:t>
            </w:r>
          </w:p>
        </w:tc>
        <w:tc>
          <w:tcPr>
            <w:tcW w:type="dxa" w:w="48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AVL Tree class — self-balancing medicine storage per disease</w:t>
            </w:r>
          </w:p>
        </w:tc>
      </w:tr>
      <w:tr>
        <w:tc>
          <w:tcPr>
            <w:tcW w:type="dxa" w:w="2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splay_tree.py</w:t>
            </w:r>
          </w:p>
        </w:tc>
        <w:tc>
          <w:tcPr>
            <w:tcW w:type="dxa" w:w="1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212</w:t>
            </w:r>
          </w:p>
        </w:tc>
        <w:tc>
          <w:tcPr>
            <w:tcW w:type="dxa" w:w="48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Splay Tree class — MRU cache of recently queried diseases</w:t>
            </w:r>
          </w:p>
        </w:tc>
      </w:tr>
      <w:tr>
        <w:tc>
          <w:tcPr>
            <w:tcW w:type="dxa" w:w="2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fibonacci_heap.py</w:t>
            </w:r>
          </w:p>
        </w:tc>
        <w:tc>
          <w:tcPr>
            <w:tcW w:type="dxa" w:w="1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370</w:t>
            </w:r>
          </w:p>
        </w:tc>
        <w:tc>
          <w:tcPr>
            <w:tcW w:type="dxa" w:w="48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Fibonacci Heap class — priority queue for recommendation ranking</w:t>
            </w:r>
          </w:p>
        </w:tc>
      </w:tr>
      <w:tr>
        <w:tc>
          <w:tcPr>
            <w:tcW w:type="dxa" w:w="2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recommendation_engine.py</w:t>
            </w:r>
          </w:p>
        </w:tc>
        <w:tc>
          <w:tcPr>
            <w:tcW w:type="dxa" w:w="1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1,420</w:t>
            </w:r>
          </w:p>
        </w:tc>
        <w:tc>
          <w:tcPr>
            <w:tcW w:type="dxa" w:w="48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MedicineNode model, 7-layer NLP mapper, scoring formulas, RecommendationEngine facade</w:t>
            </w:r>
          </w:p>
        </w:tc>
      </w:tr>
      <w:tr>
        <w:tc>
          <w:tcPr>
            <w:tcW w:type="dxa" w:w="2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generate_dataset.py</w:t>
            </w:r>
          </w:p>
        </w:tc>
        <w:tc>
          <w:tcPr>
            <w:tcW w:type="dxa" w:w="1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747</w:t>
            </w:r>
          </w:p>
        </w:tc>
        <w:tc>
          <w:tcPr>
            <w:tcW w:type="dxa" w:w="48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Mock data generator — 2,200 rows across 61 diseases with realistic mg, price, and composition data</w:t>
            </w:r>
          </w:p>
        </w:tc>
      </w:tr>
      <w:tr>
        <w:tc>
          <w:tcPr>
            <w:tcW w:type="dxa" w:w="2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ui_app.py</w:t>
            </w:r>
          </w:p>
        </w:tc>
        <w:tc>
          <w:tcPr>
            <w:tcW w:type="dxa" w:w="1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549</w:t>
            </w:r>
          </w:p>
        </w:tc>
        <w:tc>
          <w:tcPr>
            <w:tcW w:type="dxa" w:w="48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Tkinter GUI — Path A/B inputs, result cards, splay cache display</w:t>
            </w:r>
          </w:p>
        </w:tc>
      </w:tr>
    </w:tbl>
    <w:p>
      <w:pPr>
        <w:spacing w:after="0" w:before="120"/>
      </w:pPr>
      <w:r>
        <w:t xml:space="preserve"/>
      </w:r>
    </w:p>
    <w:p>
      <w:pPr>
        <w:pStyle w:val="Heading2"/>
        <w:spacing w:after="120" w:before="300"/>
      </w:pPr>
      <w:r>
        <w:rPr>
          <w:rFonts w:ascii="Arial" w:cs="Arial" w:eastAsia="Arial" w:hAnsi="Arial"/>
          <w:b/>
          <w:bCs/>
          <w:color w:val="2E4070"/>
          <w:sz w:val="28"/>
          <w:szCs w:val="28"/>
        </w:rPr>
        <w:t xml:space="preserve">2.2  Data Flow — How a Query is Processed</w:t>
      </w:r>
    </w:p>
    <w:p>
      <w:pPr>
        <w:spacing w:after="100" w:before="60" w:line="300"/>
        <w:jc w:val="left"/>
      </w:pPr>
      <w:r>
        <w:rPr>
          <w:rFonts w:ascii="Arial" w:cs="Arial" w:eastAsia="Arial" w:hAnsi="Arial"/>
          <w:b w:val="false"/>
          <w:bCs w:val="false"/>
          <w:i w:val="false"/>
          <w:iCs w:val="false"/>
          <w:color w:val="1A1A2E"/>
          <w:sz w:val="22"/>
          <w:szCs w:val="22"/>
        </w:rPr>
        <w:t xml:space="preserve">Every query follows a strict pipeline through all four data structures. The steps below describe what happens when a user clicks Run Recommendation:</w:t>
      </w:r>
    </w:p>
    <w:p>
      <w:pPr>
        <w:spacing w:after="0" w:before="60"/>
      </w:pPr>
      <w:r>
        <w:t xml:space="preserve"/>
      </w:r>
    </w:p>
    <w:p>
      <w:pPr>
        <w:pBdr>
          <w:left w:val="single" w:color="3A5A9A" w:sz="12" w:space="8"/>
        </w:pBdr>
        <w:shd w:fill="EBF1F8" w:val="clear"/>
        <w:spacing w:after="80" w:before="80" w:line="280"/>
        <w:ind w:left="360"/>
      </w:pPr>
      <w:r>
        <w:rPr>
          <w:rFonts w:ascii="Arial" w:cs="Arial" w:eastAsia="Arial" w:hAnsi="Arial"/>
          <w:b/>
          <w:bCs/>
          <w:color w:val="3A5A9A"/>
          <w:sz w:val="20"/>
          <w:szCs w:val="20"/>
        </w:rPr>
        <w:t xml:space="preserve">Step 1  </w:t>
      </w:r>
      <w:r>
        <w:rPr>
          <w:rFonts w:ascii="Arial" w:cs="Arial" w:eastAsia="Arial" w:hAnsi="Arial"/>
          <w:color w:val="1A1A2E"/>
          <w:sz w:val="20"/>
          <w:szCs w:val="20"/>
        </w:rPr>
        <w:t xml:space="preserve">UI collects input (disease / symptoms + baseline medicine + age group) and dispatches to a background thread.</w:t>
      </w:r>
    </w:p>
    <w:p>
      <w:pPr>
        <w:spacing w:after="0" w:before="40"/>
      </w:pPr>
      <w:r>
        <w:t xml:space="preserve"/>
      </w:r>
    </w:p>
    <w:p>
      <w:pPr>
        <w:pBdr>
          <w:left w:val="single" w:color="3A5A9A" w:sz="12" w:space="8"/>
        </w:pBdr>
        <w:shd w:fill="EBF1F8" w:val="clear"/>
        <w:spacing w:after="80" w:before="80" w:line="280"/>
        <w:ind w:left="360"/>
      </w:pPr>
      <w:r>
        <w:rPr>
          <w:rFonts w:ascii="Arial" w:cs="Arial" w:eastAsia="Arial" w:hAnsi="Arial"/>
          <w:b/>
          <w:bCs/>
          <w:color w:val="3A5A9A"/>
          <w:sz w:val="20"/>
          <w:szCs w:val="20"/>
        </w:rPr>
        <w:t xml:space="preserve">Step 2  </w:t>
      </w:r>
      <w:r>
        <w:rPr>
          <w:rFonts w:ascii="Arial" w:cs="Arial" w:eastAsia="Arial" w:hAnsi="Arial"/>
          <w:color w:val="1A1A2E"/>
          <w:sz w:val="20"/>
          <w:szCs w:val="20"/>
        </w:rPr>
        <w:t xml:space="preserve">SplayTree.access(disease) is called. If the disease was recently queried, it is retrieved from the Splay Tree root in O(1). The splay operation also promotes it to the root for future fast access.</w:t>
      </w:r>
    </w:p>
    <w:p>
      <w:pPr>
        <w:spacing w:after="0" w:before="40"/>
      </w:pPr>
      <w:r>
        <w:t xml:space="preserve"/>
      </w:r>
    </w:p>
    <w:p>
      <w:pPr>
        <w:pBdr>
          <w:left w:val="single" w:color="3A5A9A" w:sz="12" w:space="8"/>
        </w:pBdr>
        <w:shd w:fill="EBF1F8" w:val="clear"/>
        <w:spacing w:after="80" w:before="80" w:line="280"/>
        <w:ind w:left="360"/>
      </w:pPr>
      <w:r>
        <w:rPr>
          <w:rFonts w:ascii="Arial" w:cs="Arial" w:eastAsia="Arial" w:hAnsi="Arial"/>
          <w:b/>
          <w:bCs/>
          <w:color w:val="3A5A9A"/>
          <w:sz w:val="20"/>
          <w:szCs w:val="20"/>
        </w:rPr>
        <w:t xml:space="preserve">Step 3  </w:t>
      </w:r>
      <w:r>
        <w:rPr>
          <w:rFonts w:ascii="Arial" w:cs="Arial" w:eastAsia="Arial" w:hAnsi="Arial"/>
          <w:color w:val="1A1A2E"/>
          <w:sz w:val="20"/>
          <w:szCs w:val="20"/>
        </w:rPr>
        <w:t xml:space="preserve">BTree.search(disease) retrieves the AVLTree node associated with this disease. This is the authoritative data store — O(log n).</w:t>
      </w:r>
    </w:p>
    <w:p>
      <w:pPr>
        <w:spacing w:after="0" w:before="40"/>
      </w:pPr>
      <w:r>
        <w:t xml:space="preserve"/>
      </w:r>
    </w:p>
    <w:p>
      <w:pPr>
        <w:pBdr>
          <w:left w:val="single" w:color="3A5A9A" w:sz="12" w:space="8"/>
        </w:pBdr>
        <w:shd w:fill="EBF1F8" w:val="clear"/>
        <w:spacing w:after="80" w:before="80" w:line="280"/>
        <w:ind w:left="360"/>
      </w:pPr>
      <w:r>
        <w:rPr>
          <w:rFonts w:ascii="Arial" w:cs="Arial" w:eastAsia="Arial" w:hAnsi="Arial"/>
          <w:b/>
          <w:bCs/>
          <w:color w:val="3A5A9A"/>
          <w:sz w:val="20"/>
          <w:szCs w:val="20"/>
        </w:rPr>
        <w:t xml:space="preserve">Step 4  </w:t>
      </w:r>
      <w:r>
        <w:rPr>
          <w:rFonts w:ascii="Arial" w:cs="Arial" w:eastAsia="Arial" w:hAnsi="Arial"/>
          <w:color w:val="1A1A2E"/>
          <w:sz w:val="20"/>
          <w:szCs w:val="20"/>
        </w:rPr>
        <w:t xml:space="preserve">AVLTree.filter_by_age_group(age) traverses the medicine tree and returns only medicines suitable for the patient's age. O(k) where k is medicines per disease.</w:t>
      </w:r>
    </w:p>
    <w:p>
      <w:pPr>
        <w:spacing w:after="0" w:before="40"/>
      </w:pPr>
      <w:r>
        <w:t xml:space="preserve"/>
      </w:r>
    </w:p>
    <w:p>
      <w:pPr>
        <w:pBdr>
          <w:left w:val="single" w:color="3A5A9A" w:sz="12" w:space="8"/>
        </w:pBdr>
        <w:shd w:fill="EBF1F8" w:val="clear"/>
        <w:spacing w:after="80" w:before="80" w:line="280"/>
        <w:ind w:left="360"/>
      </w:pPr>
      <w:r>
        <w:rPr>
          <w:rFonts w:ascii="Arial" w:cs="Arial" w:eastAsia="Arial" w:hAnsi="Arial"/>
          <w:b/>
          <w:bCs/>
          <w:color w:val="3A5A9A"/>
          <w:sz w:val="20"/>
          <w:szCs w:val="20"/>
        </w:rPr>
        <w:t xml:space="preserve">Step 5  </w:t>
      </w:r>
      <w:r>
        <w:rPr>
          <w:rFonts w:ascii="Arial" w:cs="Arial" w:eastAsia="Arial" w:hAnsi="Arial"/>
          <w:color w:val="1A1A2E"/>
          <w:sz w:val="20"/>
          <w:szCs w:val="20"/>
        </w:rPr>
        <w:t xml:space="preserve">Each candidate medicine is scored against the baseline (Path A) or absolutely (Path B) using a weighted formula. Each score is inserted into the FibonacciHeap in O(1).</w:t>
      </w:r>
    </w:p>
    <w:p>
      <w:pPr>
        <w:spacing w:after="0" w:before="40"/>
      </w:pPr>
      <w:r>
        <w:t xml:space="preserve"/>
      </w:r>
    </w:p>
    <w:p>
      <w:pPr>
        <w:pBdr>
          <w:left w:val="single" w:color="3A5A9A" w:sz="12" w:space="8"/>
        </w:pBdr>
        <w:shd w:fill="EBF1F8" w:val="clear"/>
        <w:spacing w:after="80" w:before="80" w:line="280"/>
        <w:ind w:left="360"/>
      </w:pPr>
      <w:r>
        <w:rPr>
          <w:rFonts w:ascii="Arial" w:cs="Arial" w:eastAsia="Arial" w:hAnsi="Arial"/>
          <w:b/>
          <w:bCs/>
          <w:color w:val="3A5A9A"/>
          <w:sz w:val="20"/>
          <w:szCs w:val="20"/>
        </w:rPr>
        <w:t xml:space="preserve">Step 6  </w:t>
      </w:r>
      <w:r>
        <w:rPr>
          <w:rFonts w:ascii="Arial" w:cs="Arial" w:eastAsia="Arial" w:hAnsi="Arial"/>
          <w:color w:val="1A1A2E"/>
          <w:sz w:val="20"/>
          <w:szCs w:val="20"/>
        </w:rPr>
        <w:t xml:space="preserve">FibonacciHeap.extract_max() is called top_n times to retrieve the ranked recommendations in O(log k) each.</w:t>
      </w:r>
    </w:p>
    <w:p>
      <w:pPr>
        <w:spacing w:after="0" w:before="40"/>
      </w:pPr>
      <w:r>
        <w:t xml:space="preserve"/>
      </w:r>
    </w:p>
    <w:p>
      <w:pPr>
        <w:pBdr>
          <w:left w:val="single" w:color="3A5A9A" w:sz="12" w:space="8"/>
        </w:pBdr>
        <w:shd w:fill="EBF1F8" w:val="clear"/>
        <w:spacing w:after="80" w:before="80" w:line="280"/>
        <w:ind w:left="360"/>
      </w:pPr>
      <w:r>
        <w:rPr>
          <w:rFonts w:ascii="Arial" w:cs="Arial" w:eastAsia="Arial" w:hAnsi="Arial"/>
          <w:b/>
          <w:bCs/>
          <w:color w:val="3A5A9A"/>
          <w:sz w:val="20"/>
          <w:szCs w:val="20"/>
        </w:rPr>
        <w:t xml:space="preserve">Step 7  </w:t>
      </w:r>
      <w:r>
        <w:rPr>
          <w:rFonts w:ascii="Arial" w:cs="Arial" w:eastAsia="Arial" w:hAnsi="Arial"/>
          <w:color w:val="1A1A2E"/>
          <w:sz w:val="20"/>
          <w:szCs w:val="20"/>
        </w:rPr>
        <w:t xml:space="preserve">Results are returned to the main thread via self.after(0, callback) and rendered as cards in the UI.</w:t>
      </w:r>
    </w:p>
    <w:p>
      <w:pPr>
        <w:spacing w:after="0" w:before="1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3.  Data Structures — Concepts and Code</w:t>
      </w:r>
    </w:p>
    <w:p>
      <w:pPr>
        <w:pStyle w:val="Heading2"/>
        <w:spacing w:after="120" w:before="300"/>
      </w:pPr>
      <w:r>
        <w:rPr>
          <w:rFonts w:ascii="Arial" w:cs="Arial" w:eastAsia="Arial" w:hAnsi="Arial"/>
          <w:b/>
          <w:bCs/>
          <w:color w:val="2E4070"/>
          <w:sz w:val="28"/>
          <w:szCs w:val="28"/>
        </w:rPr>
        <w:t xml:space="preserve">3.1  B-Tree  (b_tree.py)</w:t>
      </w:r>
    </w:p>
    <w:p>
      <w:pPr>
        <w:pStyle w:val="Heading3"/>
        <w:spacing w:after="80" w:before="220"/>
      </w:pPr>
      <w:r>
        <w:rPr>
          <w:rFonts w:ascii="Arial" w:cs="Arial" w:eastAsia="Arial" w:hAnsi="Arial"/>
          <w:b/>
          <w:bCs/>
          <w:color w:val="3A5A9A"/>
          <w:sz w:val="24"/>
          <w:szCs w:val="24"/>
        </w:rPr>
        <w:t xml:space="preserve">3.1.1  Concept</w:t>
      </w:r>
    </w:p>
    <w:p>
      <w:pPr>
        <w:spacing w:after="100" w:before="60" w:line="300"/>
        <w:jc w:val="left"/>
      </w:pPr>
      <w:r>
        <w:rPr>
          <w:rFonts w:ascii="Arial" w:cs="Arial" w:eastAsia="Arial" w:hAnsi="Arial"/>
          <w:b w:val="false"/>
          <w:bCs w:val="false"/>
          <w:i w:val="false"/>
          <w:iCs w:val="false"/>
          <w:color w:val="1A1A2E"/>
          <w:sz w:val="22"/>
          <w:szCs w:val="22"/>
        </w:rPr>
        <w:t xml:space="preserve">A B-Tree of minimum degree t is a generalisation of a Binary Search Tree where each node can hold between t−1 and 2t−1 keys. Every node except the root holds at least t−1 keys. All leaves are at the same depth, meaning the tree always grows and shrinks from the top — height increases only when the root is split.</w:t>
      </w:r>
    </w:p>
    <w:p>
      <w:pPr>
        <w:spacing w:after="100" w:before="60" w:line="300"/>
        <w:jc w:val="left"/>
      </w:pPr>
      <w:r>
        <w:rPr>
          <w:rFonts w:ascii="Arial" w:cs="Arial" w:eastAsia="Arial" w:hAnsi="Arial"/>
          <w:b w:val="false"/>
          <w:bCs w:val="false"/>
          <w:i w:val="false"/>
          <w:iCs w:val="false"/>
          <w:color w:val="1A1A2E"/>
          <w:sz w:val="22"/>
          <w:szCs w:val="22"/>
        </w:rPr>
        <w:t xml:space="preserve">With t = 3, each node holds 2 to 5 disease name keys. A node with 5 keys has 6 children. For 61 diseases the B-Tree is at most 4 levels deep, guaranteeing fast search.</w:t>
      </w:r>
    </w:p>
    <w:p>
      <w:pPr>
        <w:spacing w:after="0" w:before="60"/>
      </w:pPr>
      <w:r>
        <w:t xml:space="preserve"/>
      </w:r>
    </w:p>
    <w:p>
      <w:pPr>
        <w:pStyle w:val="Heading3"/>
        <w:spacing w:after="80" w:before="220"/>
      </w:pPr>
      <w:r>
        <w:rPr>
          <w:rFonts w:ascii="Arial" w:cs="Arial" w:eastAsia="Arial" w:hAnsi="Arial"/>
          <w:b/>
          <w:bCs/>
          <w:color w:val="3A5A9A"/>
          <w:sz w:val="24"/>
          <w:szCs w:val="24"/>
        </w:rPr>
        <w:t xml:space="preserve">3.1.2  Why B-Tree for Disease Storage?</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All 61 disease names are stored as sorted keys — alphabetical order maintained automatically.</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Each key points to a full AVL Tree of that disease's medicines — two-level index.</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O(log n) insert and search regardless of insertion order.</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All leaves stay at the same depth — no worst-case skewing.</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3.1.3  Node Structure</w:t>
      </w:r>
    </w:p>
    <w:p>
      <w:pPr>
        <w:shd w:fill="F4F6F9" w:val="clear"/>
        <w:spacing w:after="40" w:before="40" w:line="240"/>
        <w:ind w:left="360"/>
      </w:pPr>
      <w:r>
        <w:rPr>
          <w:rFonts w:ascii="Courier New" w:cs="Courier New" w:eastAsia="Courier New" w:hAnsi="Courier New"/>
          <w:color w:val="2D4A7A"/>
          <w:sz w:val="18"/>
          <w:szCs w:val="18"/>
        </w:rPr>
        <w:t xml:space="preserve">class BTreeNode:</w:t>
      </w:r>
    </w:p>
    <w:p>
      <w:pPr>
        <w:shd w:fill="F4F6F9" w:val="clear"/>
        <w:spacing w:after="40" w:before="40" w:line="240"/>
        <w:ind w:left="360"/>
      </w:pPr>
      <w:r>
        <w:rPr>
          <w:rFonts w:ascii="Courier New" w:cs="Courier New" w:eastAsia="Courier New" w:hAnsi="Courier New"/>
          <w:color w:val="2D4A7A"/>
          <w:sz w:val="18"/>
          <w:szCs w:val="18"/>
        </w:rPr>
        <w:t xml:space="preserve">    keys      = []   # sorted disease name strings</w:t>
      </w:r>
    </w:p>
    <w:p>
      <w:pPr>
        <w:shd w:fill="F4F6F9" w:val="clear"/>
        <w:spacing w:after="40" w:before="40" w:line="240"/>
        <w:ind w:left="360"/>
      </w:pPr>
      <w:r>
        <w:rPr>
          <w:rFonts w:ascii="Courier New" w:cs="Courier New" w:eastAsia="Courier New" w:hAnsi="Courier New"/>
          <w:color w:val="2D4A7A"/>
          <w:sz w:val="18"/>
          <w:szCs w:val="18"/>
        </w:rPr>
        <w:t xml:space="preserve">    avl_trees = []   # parallel AVLTree per disease key</w:t>
      </w:r>
    </w:p>
    <w:p>
      <w:pPr>
        <w:shd w:fill="F4F6F9" w:val="clear"/>
        <w:spacing w:after="40" w:before="40" w:line="240"/>
        <w:ind w:left="360"/>
      </w:pPr>
      <w:r>
        <w:rPr>
          <w:rFonts w:ascii="Courier New" w:cs="Courier New" w:eastAsia="Courier New" w:hAnsi="Courier New"/>
          <w:color w:val="2D4A7A"/>
          <w:sz w:val="18"/>
          <w:szCs w:val="18"/>
        </w:rPr>
        <w:t xml:space="preserve">    children  = []   # child BTreeNode pointers (len = n+1)</w:t>
      </w:r>
    </w:p>
    <w:p>
      <w:pPr>
        <w:shd w:fill="F4F6F9" w:val="clear"/>
        <w:spacing w:after="40" w:before="40" w:line="240"/>
        <w:ind w:left="360"/>
      </w:pPr>
      <w:r>
        <w:rPr>
          <w:rFonts w:ascii="Courier New" w:cs="Courier New" w:eastAsia="Courier New" w:hAnsi="Courier New"/>
          <w:color w:val="2D4A7A"/>
          <w:sz w:val="18"/>
          <w:szCs w:val="18"/>
        </w:rPr>
        <w:t xml:space="preserve">    is_leaf   = bool # True if no children</w:t>
      </w:r>
    </w:p>
    <w:p>
      <w:pPr>
        <w:shd w:fill="F4F6F9" w:val="clear"/>
        <w:spacing w:after="40" w:before="40" w:line="240"/>
        <w:ind w:left="360"/>
      </w:pPr>
      <w:r>
        <w:rPr>
          <w:rFonts w:ascii="Courier New" w:cs="Courier New" w:eastAsia="Courier New" w:hAnsi="Courier New"/>
          <w:color w:val="2D4A7A"/>
          <w:sz w:val="18"/>
          <w:szCs w:val="18"/>
        </w:rPr>
        <w:t xml:space="preserve">    n         = int  # number of active keys in this node</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3.1.4  Insert Algorithm</w:t>
      </w:r>
    </w:p>
    <w:p>
      <w:pPr>
        <w:spacing w:after="100" w:before="60" w:line="300"/>
        <w:jc w:val="left"/>
      </w:pPr>
      <w:r>
        <w:rPr>
          <w:rFonts w:ascii="Arial" w:cs="Arial" w:eastAsia="Arial" w:hAnsi="Arial"/>
          <w:b w:val="false"/>
          <w:bCs w:val="false"/>
          <w:i w:val="false"/>
          <w:iCs w:val="false"/>
          <w:color w:val="1A1A2E"/>
          <w:sz w:val="22"/>
          <w:szCs w:val="22"/>
        </w:rPr>
        <w:t xml:space="preserve">Insertion in a B-Tree always begins at the root and works downward. Children are split proactively on the way down so that backtracking is never needed:</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If the disease already exists, add the medicine to its AVL Tree and return.</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If the root is full (n = 2t−1), split it first. A new root is created with one key and two children. This is the only moment the tree height increases.</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Call _insert_non_full on the (now non-full) root. At each level, if the child to descend into is full, split it before descending.</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At a leaf node, shift keys right to make room and insert the new disease key with its fresh AVL Tree.</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3.1.5  Split Operation</w:t>
      </w:r>
    </w:p>
    <w:p>
      <w:pPr>
        <w:spacing w:after="100" w:before="60" w:line="300"/>
        <w:jc w:val="left"/>
      </w:pPr>
      <w:r>
        <w:rPr>
          <w:rFonts w:ascii="Arial" w:cs="Arial" w:eastAsia="Arial" w:hAnsi="Arial"/>
          <w:b w:val="false"/>
          <w:bCs w:val="false"/>
          <w:i w:val="false"/>
          <w:iCs w:val="false"/>
          <w:color w:val="1A1A2E"/>
          <w:sz w:val="22"/>
          <w:szCs w:val="22"/>
        </w:rPr>
        <w:t xml:space="preserve">When a node has 2t−1 = 5 keys (with t = 3), it is split into two nodes of t−1 = 2 keys each. The middle key (index t−1 = 2) is promoted to the parent:</w:t>
      </w:r>
    </w:p>
    <w:p>
      <w:pPr>
        <w:shd w:fill="F4F6F9" w:val="clear"/>
        <w:spacing w:after="40" w:before="40" w:line="240"/>
        <w:ind w:left="360"/>
      </w:pPr>
      <w:r>
        <w:rPr>
          <w:rFonts w:ascii="Courier New" w:cs="Courier New" w:eastAsia="Courier New" w:hAnsi="Courier New"/>
          <w:color w:val="2D4A7A"/>
          <w:sz w:val="18"/>
          <w:szCs w:val="18"/>
        </w:rPr>
        <w:t xml:space="preserve">Before split: [ A | B | C | D | E ]   (5 keys, full)</w:t>
      </w:r>
    </w:p>
    <w:p>
      <w:pPr>
        <w:shd w:fill="F4F6F9" w:val="clear"/>
        <w:spacing w:after="40" w:before="40" w:line="240"/>
        <w:ind w:left="360"/>
      </w:pPr>
      <w:r>
        <w:rPr>
          <w:rFonts w:ascii="Courier New" w:cs="Courier New" w:eastAsia="Courier New" w:hAnsi="Courier New"/>
          <w:color w:val="2D4A7A"/>
          <w:sz w:val="18"/>
          <w:szCs w:val="18"/>
        </w:rPr>
        <w:t xml:space="preserve">After split:  [ A | B ]  ←parent← [ C ]  →sibling→ [ D | E ]</w:t>
      </w:r>
    </w:p>
    <w:p>
      <w:pPr>
        <w:shd w:fill="F4F6F9" w:val="clear"/>
        <w:spacing w:after="40" w:before="40" w:line="240"/>
        <w:ind w:left="360"/>
      </w:pPr>
      <w:r>
        <w:rPr>
          <w:rFonts w:ascii="Courier New" w:cs="Courier New" w:eastAsia="Courier New" w:hAnsi="Courier New"/>
          <w:color w:val="2D4A7A"/>
          <w:sz w:val="18"/>
          <w:szCs w:val="18"/>
        </w:rPr>
        <w:t xml:space="preserve">The key 'C' is promoted. Left node keeps A,B. Right node keeps D,E.</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3.1.6  Time Complexity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tblGrid>
      <w:tr>
        <w:tc>
          <w:tcPr>
            <w:tcW w:type="dxa" w:w="28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Operation</w:t>
            </w:r>
          </w:p>
        </w:tc>
        <w:tc>
          <w:tcPr>
            <w:tcW w:type="dxa" w:w="21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Complexity</w:t>
            </w:r>
          </w:p>
        </w:tc>
        <w:tc>
          <w:tcPr>
            <w:tcW w:type="dxa" w:w="21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Notes</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insert_disease</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O(t · log t n)</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Search + proactive splits</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search</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O(t · log t n)</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Linear scan per level</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_split_child</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O(t)</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Copy t keys per half</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get_all_diseases</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O(n)</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Full in-order traversal</w:t>
            </w:r>
          </w:p>
        </w:tc>
      </w:tr>
    </w:tbl>
    <w:p>
      <w:pPr>
        <w:spacing w:after="0" w:before="140"/>
      </w:pPr>
      <w:r>
        <w:t xml:space="preserve"/>
      </w:r>
    </w:p>
    <w:p>
      <w:pPr>
        <w:pStyle w:val="Heading2"/>
        <w:spacing w:after="120" w:before="300"/>
      </w:pPr>
      <w:r>
        <w:rPr>
          <w:rFonts w:ascii="Arial" w:cs="Arial" w:eastAsia="Arial" w:hAnsi="Arial"/>
          <w:b/>
          <w:bCs/>
          <w:color w:val="2E4070"/>
          <w:sz w:val="28"/>
          <w:szCs w:val="28"/>
        </w:rPr>
        <w:t xml:space="preserve">3.2  AVL Tree  (avl_tree.py)</w:t>
      </w:r>
    </w:p>
    <w:p>
      <w:pPr>
        <w:pStyle w:val="Heading3"/>
        <w:spacing w:after="80" w:before="220"/>
      </w:pPr>
      <w:r>
        <w:rPr>
          <w:rFonts w:ascii="Arial" w:cs="Arial" w:eastAsia="Arial" w:hAnsi="Arial"/>
          <w:b/>
          <w:bCs/>
          <w:color w:val="3A5A9A"/>
          <w:sz w:val="24"/>
          <w:szCs w:val="24"/>
        </w:rPr>
        <w:t xml:space="preserve">3.2.1  Concept</w:t>
      </w:r>
    </w:p>
    <w:p>
      <w:pPr>
        <w:spacing w:after="100" w:before="60" w:line="300"/>
        <w:jc w:val="left"/>
      </w:pPr>
      <w:r>
        <w:rPr>
          <w:rFonts w:ascii="Arial" w:cs="Arial" w:eastAsia="Arial" w:hAnsi="Arial"/>
          <w:b w:val="false"/>
          <w:bCs w:val="false"/>
          <w:i w:val="false"/>
          <w:iCs w:val="false"/>
          <w:color w:val="1A1A2E"/>
          <w:sz w:val="22"/>
          <w:szCs w:val="22"/>
        </w:rPr>
        <w:t xml:space="preserve">An AVL Tree is a self-balancing Binary Search Tree. The fundamental invariant is: for every node, the absolute difference between the height of its left subtree and the height of its right subtree is at most 1. This is enforced after every insertion using rotations.</w:t>
      </w:r>
    </w:p>
    <w:p>
      <w:pPr>
        <w:spacing w:after="100" w:before="60" w:line="300"/>
        <w:jc w:val="left"/>
      </w:pPr>
      <w:r>
        <w:rPr>
          <w:rFonts w:ascii="Arial" w:cs="Arial" w:eastAsia="Arial" w:hAnsi="Arial"/>
          <w:b w:val="false"/>
          <w:bCs w:val="false"/>
          <w:i w:val="false"/>
          <w:iCs w:val="false"/>
          <w:color w:val="1A1A2E"/>
          <w:sz w:val="22"/>
          <w:szCs w:val="22"/>
        </w:rPr>
        <w:t xml:space="preserve">The invariant guarantees that the tree height is always O(log n), making search and insert O(log n) in the worst case — unlike a plain BST where skewed insertions can degrade to O(n).</w:t>
      </w:r>
    </w:p>
    <w:p>
      <w:pPr>
        <w:spacing w:after="0" w:before="60"/>
      </w:pPr>
      <w:r>
        <w:t xml:space="preserve"/>
      </w:r>
    </w:p>
    <w:p>
      <w:pPr>
        <w:pStyle w:val="Heading3"/>
        <w:spacing w:after="80" w:before="220"/>
      </w:pPr>
      <w:r>
        <w:rPr>
          <w:rFonts w:ascii="Arial" w:cs="Arial" w:eastAsia="Arial" w:hAnsi="Arial"/>
          <w:b/>
          <w:bCs/>
          <w:color w:val="3A5A9A"/>
          <w:sz w:val="24"/>
          <w:szCs w:val="24"/>
        </w:rPr>
        <w:t xml:space="preserve">3.2.2  Why AVL Tree for Medicine Storage?</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Each disease in the B-Tree owns one AVL Tree storing all its medicines.</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Medicines are keyed by name — alphabetical BST ordering allows O(log k) find by name.</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Strict balance guarantee means even if 1,000 medicines are inserted alphabetically, the tree never degenerates — height stays at log₂(1000) ≈ 10.</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Age-group filtering requires a full traversal (O(k)) which the AVL Tree also supports.</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3.2.3  Balance Factor and Height</w:t>
      </w:r>
    </w:p>
    <w:p>
      <w:pPr>
        <w:shd w:fill="F4F6F9" w:val="clear"/>
        <w:spacing w:after="40" w:before="40" w:line="240"/>
        <w:ind w:left="360"/>
      </w:pPr>
      <w:r>
        <w:rPr>
          <w:rFonts w:ascii="Courier New" w:cs="Courier New" w:eastAsia="Courier New" w:hAnsi="Courier New"/>
          <w:color w:val="2D4A7A"/>
          <w:sz w:val="18"/>
          <w:szCs w:val="18"/>
        </w:rPr>
        <w:t xml:space="preserve">Balance Factor (BF) = height(left subtree) − height(right subtree)</w:t>
      </w:r>
    </w:p>
    <w:p>
      <w:pPr>
        <w:shd w:fill="F4F6F9" w:val="clear"/>
        <w:spacing w:after="40" w:before="40" w:line="240"/>
        <w:ind w:left="360"/>
      </w:pPr>
      <w:r>
        <w:rPr>
          <w:rFonts w:ascii="Courier New" w:cs="Courier New" w:eastAsia="Courier New" w:hAnsi="Courier New"/>
          <w:color w:val="2D4A7A"/>
          <w:sz w:val="18"/>
          <w:szCs w:val="18"/>
        </w:rPr>
        <w:t xml:space="preserve">BF ∈ {−1, 0, +1} → balanced (no action needed)</w:t>
      </w:r>
    </w:p>
    <w:p>
      <w:pPr>
        <w:shd w:fill="F4F6F9" w:val="clear"/>
        <w:spacing w:after="40" w:before="40" w:line="240"/>
        <w:ind w:left="360"/>
      </w:pPr>
      <w:r>
        <w:rPr>
          <w:rFonts w:ascii="Courier New" w:cs="Courier New" w:eastAsia="Courier New" w:hAnsi="Courier New"/>
          <w:color w:val="2D4A7A"/>
          <w:sz w:val="18"/>
          <w:szCs w:val="18"/>
        </w:rPr>
        <w:t xml:space="preserve">BF = +2             → left-heavy  → needs rotation</w:t>
      </w:r>
    </w:p>
    <w:p>
      <w:pPr>
        <w:shd w:fill="F4F6F9" w:val="clear"/>
        <w:spacing w:after="40" w:before="40" w:line="240"/>
        <w:ind w:left="360"/>
      </w:pPr>
      <w:r>
        <w:rPr>
          <w:rFonts w:ascii="Courier New" w:cs="Courier New" w:eastAsia="Courier New" w:hAnsi="Courier New"/>
          <w:color w:val="2D4A7A"/>
          <w:sz w:val="18"/>
          <w:szCs w:val="18"/>
        </w:rPr>
        <w:t xml:space="preserve">BF = −2             → right-heavy → needs rotation</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3.2.4  The Four Rotation Cases</w:t>
      </w:r>
    </w:p>
    <w:p>
      <w:pPr>
        <w:spacing w:after="100" w:before="60" w:line="300"/>
        <w:jc w:val="left"/>
      </w:pPr>
      <w:r>
        <w:rPr>
          <w:rFonts w:ascii="Arial" w:cs="Arial" w:eastAsia="Arial" w:hAnsi="Arial"/>
          <w:b w:val="false"/>
          <w:bCs w:val="false"/>
          <w:i w:val="false"/>
          <w:iCs w:val="false"/>
          <w:color w:val="1A1A2E"/>
          <w:sz w:val="22"/>
          <w:szCs w:val="22"/>
        </w:rPr>
        <w:t xml:space="preserve">After every insertion, the balance factor is rechecked from the inserted node upward to the root. If any node is unbalanced, one of four rotations is applied:</w:t>
      </w:r>
    </w:p>
    <w:p>
      <w:pPr>
        <w:spacing w:after="0" w:before="60"/>
      </w:pPr>
      <w:r>
        <w:t xml:space="preserve"/>
      </w:r>
    </w:p>
    <w:p>
      <w:pPr>
        <w:pBdr>
          <w:left w:val="single" w:color="C47A10" w:sz="12" w:space="8"/>
        </w:pBdr>
        <w:shd w:fill="EBF1F8" w:val="clear"/>
        <w:spacing w:after="80" w:before="80" w:line="280"/>
        <w:ind w:left="360"/>
      </w:pPr>
      <w:r>
        <w:rPr>
          <w:rFonts w:ascii="Arial" w:cs="Arial" w:eastAsia="Arial" w:hAnsi="Arial"/>
          <w:b/>
          <w:bCs/>
          <w:color w:val="C47A10"/>
          <w:sz w:val="20"/>
          <w:szCs w:val="20"/>
        </w:rPr>
        <w:t xml:space="preserve">Case A: LL (Left-Left)  </w:t>
      </w:r>
      <w:r>
        <w:rPr>
          <w:rFonts w:ascii="Arial" w:cs="Arial" w:eastAsia="Arial" w:hAnsi="Arial"/>
          <w:color w:val="1A1A2E"/>
          <w:sz w:val="20"/>
          <w:szCs w:val="20"/>
        </w:rPr>
        <w:t xml:space="preserve">New node inserted into the left subtree of the left child. Fix: single RIGHT rotation on the unbalanced node.</w:t>
      </w:r>
    </w:p>
    <w:p>
      <w:pPr>
        <w:spacing w:after="0" w:before="40"/>
      </w:pPr>
      <w:r>
        <w:t xml:space="preserve"/>
      </w:r>
    </w:p>
    <w:p>
      <w:pPr>
        <w:shd w:fill="F4F6F9" w:val="clear"/>
        <w:spacing w:after="40" w:before="40" w:line="240"/>
        <w:ind w:left="360"/>
      </w:pPr>
      <w:r>
        <w:rPr>
          <w:rFonts w:ascii="Courier New" w:cs="Courier New" w:eastAsia="Courier New" w:hAnsi="Courier New"/>
          <w:color w:val="2D4A7A"/>
          <w:sz w:val="18"/>
          <w:szCs w:val="18"/>
        </w:rPr>
        <w:t xml:space="preserve">    z (BF=+2)        y</w:t>
      </w:r>
    </w:p>
    <w:p>
      <w:pPr>
        <w:shd w:fill="F4F6F9" w:val="clear"/>
        <w:spacing w:after="40" w:before="40" w:line="240"/>
        <w:ind w:left="360"/>
      </w:pPr>
      <w:r>
        <w:rPr>
          <w:rFonts w:ascii="Courier New" w:cs="Courier New" w:eastAsia="Courier New" w:hAnsi="Courier New"/>
          <w:color w:val="2D4A7A"/>
          <w:sz w:val="18"/>
          <w:szCs w:val="18"/>
        </w:rPr>
        <w:t xml:space="preserve">   /                / \</w:t>
      </w:r>
    </w:p>
    <w:p>
      <w:pPr>
        <w:shd w:fill="F4F6F9" w:val="clear"/>
        <w:spacing w:after="40" w:before="40" w:line="240"/>
        <w:ind w:left="360"/>
      </w:pPr>
      <w:r>
        <w:rPr>
          <w:rFonts w:ascii="Courier New" w:cs="Courier New" w:eastAsia="Courier New" w:hAnsi="Courier New"/>
          <w:color w:val="2D4A7A"/>
          <w:sz w:val="18"/>
          <w:szCs w:val="18"/>
        </w:rPr>
        <w:t xml:space="preserve">  y          →     x   z</w:t>
      </w:r>
    </w:p>
    <w:p>
      <w:pPr>
        <w:shd w:fill="F4F6F9" w:val="clear"/>
        <w:spacing w:after="40" w:before="40" w:line="240"/>
        <w:ind w:left="360"/>
      </w:pPr>
      <w:r>
        <w:rPr>
          <w:rFonts w:ascii="Courier New" w:cs="Courier New" w:eastAsia="Courier New" w:hAnsi="Courier New"/>
          <w:color w:val="2D4A7A"/>
          <w:sz w:val="18"/>
          <w:szCs w:val="18"/>
        </w:rPr>
        <w:t xml:space="preserve"> /</w:t>
      </w:r>
    </w:p>
    <w:p>
      <w:pPr>
        <w:shd w:fill="F4F6F9" w:val="clear"/>
        <w:spacing w:after="40" w:before="40" w:line="240"/>
        <w:ind w:left="360"/>
      </w:pPr>
      <w:r>
        <w:rPr>
          <w:rFonts w:ascii="Courier New" w:cs="Courier New" w:eastAsia="Courier New" w:hAnsi="Courier New"/>
          <w:color w:val="2D4A7A"/>
          <w:sz w:val="18"/>
          <w:szCs w:val="18"/>
        </w:rPr>
        <w:t xml:space="preserve">x</w:t>
      </w:r>
    </w:p>
    <w:p>
      <w:pPr>
        <w:spacing w:after="0" w:before="60"/>
      </w:pPr>
      <w:r>
        <w:t xml:space="preserve"/>
      </w:r>
    </w:p>
    <w:p>
      <w:pPr>
        <w:pBdr>
          <w:left w:val="single" w:color="C47A10" w:sz="12" w:space="8"/>
        </w:pBdr>
        <w:shd w:fill="EBF1F8" w:val="clear"/>
        <w:spacing w:after="80" w:before="80" w:line="280"/>
        <w:ind w:left="360"/>
      </w:pPr>
      <w:r>
        <w:rPr>
          <w:rFonts w:ascii="Arial" w:cs="Arial" w:eastAsia="Arial" w:hAnsi="Arial"/>
          <w:b/>
          <w:bCs/>
          <w:color w:val="C47A10"/>
          <w:sz w:val="20"/>
          <w:szCs w:val="20"/>
        </w:rPr>
        <w:t xml:space="preserve">Case B: RR (Right-Right)  </w:t>
      </w:r>
      <w:r>
        <w:rPr>
          <w:rFonts w:ascii="Arial" w:cs="Arial" w:eastAsia="Arial" w:hAnsi="Arial"/>
          <w:color w:val="1A1A2E"/>
          <w:sz w:val="20"/>
          <w:szCs w:val="20"/>
        </w:rPr>
        <w:t xml:space="preserve">New node inserted into the right subtree of the right child. Fix: single LEFT rotation.</w:t>
      </w:r>
    </w:p>
    <w:p>
      <w:pPr>
        <w:spacing w:after="0" w:before="40"/>
      </w:pPr>
      <w:r>
        <w:t xml:space="preserve"/>
      </w:r>
    </w:p>
    <w:p>
      <w:pPr>
        <w:shd w:fill="F4F6F9" w:val="clear"/>
        <w:spacing w:after="40" w:before="40" w:line="240"/>
        <w:ind w:left="360"/>
      </w:pPr>
      <w:r>
        <w:rPr>
          <w:rFonts w:ascii="Courier New" w:cs="Courier New" w:eastAsia="Courier New" w:hAnsi="Courier New"/>
          <w:color w:val="2D4A7A"/>
          <w:sz w:val="18"/>
          <w:szCs w:val="18"/>
        </w:rPr>
        <w:t xml:space="preserve">  z (BF=−2)            y</w:t>
      </w:r>
    </w:p>
    <w:p>
      <w:pPr>
        <w:shd w:fill="F4F6F9" w:val="clear"/>
        <w:spacing w:after="40" w:before="40" w:line="240"/>
        <w:ind w:left="360"/>
      </w:pPr>
      <w:r>
        <w:rPr>
          <w:rFonts w:ascii="Courier New" w:cs="Courier New" w:eastAsia="Courier New" w:hAnsi="Courier New"/>
          <w:color w:val="2D4A7A"/>
          <w:sz w:val="18"/>
          <w:szCs w:val="18"/>
        </w:rPr>
        <w:t xml:space="preserve">   \                  / \</w:t>
      </w:r>
    </w:p>
    <w:p>
      <w:pPr>
        <w:shd w:fill="F4F6F9" w:val="clear"/>
        <w:spacing w:after="40" w:before="40" w:line="240"/>
        <w:ind w:left="360"/>
      </w:pPr>
      <w:r>
        <w:rPr>
          <w:rFonts w:ascii="Courier New" w:cs="Courier New" w:eastAsia="Courier New" w:hAnsi="Courier New"/>
          <w:color w:val="2D4A7A"/>
          <w:sz w:val="18"/>
          <w:szCs w:val="18"/>
        </w:rPr>
        <w:t xml:space="preserve">    y          →     z   x</w:t>
      </w:r>
    </w:p>
    <w:p>
      <w:pPr>
        <w:shd w:fill="F4F6F9" w:val="clear"/>
        <w:spacing w:after="40" w:before="40" w:line="240"/>
        <w:ind w:left="360"/>
      </w:pPr>
      <w:r>
        <w:rPr>
          <w:rFonts w:ascii="Courier New" w:cs="Courier New" w:eastAsia="Courier New" w:hAnsi="Courier New"/>
          <w:color w:val="2D4A7A"/>
          <w:sz w:val="18"/>
          <w:szCs w:val="18"/>
        </w:rPr>
        <w:t xml:space="preserve">     \</w:t>
      </w:r>
    </w:p>
    <w:p>
      <w:pPr>
        <w:shd w:fill="F4F6F9" w:val="clear"/>
        <w:spacing w:after="40" w:before="40" w:line="240"/>
        <w:ind w:left="360"/>
      </w:pPr>
      <w:r>
        <w:rPr>
          <w:rFonts w:ascii="Courier New" w:cs="Courier New" w:eastAsia="Courier New" w:hAnsi="Courier New"/>
          <w:color w:val="2D4A7A"/>
          <w:sz w:val="18"/>
          <w:szCs w:val="18"/>
        </w:rPr>
        <w:t xml:space="preserve">      x</w:t>
      </w:r>
    </w:p>
    <w:p>
      <w:pPr>
        <w:spacing w:after="0" w:before="60"/>
      </w:pPr>
      <w:r>
        <w:t xml:space="preserve"/>
      </w:r>
    </w:p>
    <w:p>
      <w:pPr>
        <w:pBdr>
          <w:left w:val="single" w:color="C47A10" w:sz="12" w:space="8"/>
        </w:pBdr>
        <w:shd w:fill="EBF1F8" w:val="clear"/>
        <w:spacing w:after="80" w:before="80" w:line="280"/>
        <w:ind w:left="360"/>
      </w:pPr>
      <w:r>
        <w:rPr>
          <w:rFonts w:ascii="Arial" w:cs="Arial" w:eastAsia="Arial" w:hAnsi="Arial"/>
          <w:b/>
          <w:bCs/>
          <w:color w:val="C47A10"/>
          <w:sz w:val="20"/>
          <w:szCs w:val="20"/>
        </w:rPr>
        <w:t xml:space="preserve">Case C: LR (Left-Right)  </w:t>
      </w:r>
      <w:r>
        <w:rPr>
          <w:rFonts w:ascii="Arial" w:cs="Arial" w:eastAsia="Arial" w:hAnsi="Arial"/>
          <w:color w:val="1A1A2E"/>
          <w:sz w:val="20"/>
          <w:szCs w:val="20"/>
        </w:rPr>
        <w:t xml:space="preserve">New node is right child of the left child (zigzag). Fix: left rotate the left child first, then right rotate the unbalanced node.</w:t>
      </w:r>
    </w:p>
    <w:p>
      <w:pPr>
        <w:spacing w:after="0" w:before="40"/>
      </w:pPr>
      <w:r>
        <w:t xml:space="preserve"/>
      </w:r>
    </w:p>
    <w:p>
      <w:pPr>
        <w:shd w:fill="F4F6F9" w:val="clear"/>
        <w:spacing w:after="40" w:before="40" w:line="240"/>
        <w:ind w:left="360"/>
      </w:pPr>
      <w:r>
        <w:rPr>
          <w:rFonts w:ascii="Courier New" w:cs="Courier New" w:eastAsia="Courier New" w:hAnsi="Courier New"/>
          <w:color w:val="2D4A7A"/>
          <w:sz w:val="18"/>
          <w:szCs w:val="18"/>
        </w:rPr>
        <w:t xml:space="preserve">  z (BF=+2)      z          x</w:t>
      </w:r>
    </w:p>
    <w:p>
      <w:pPr>
        <w:shd w:fill="F4F6F9" w:val="clear"/>
        <w:spacing w:after="40" w:before="40" w:line="240"/>
        <w:ind w:left="360"/>
      </w:pPr>
      <w:r>
        <w:rPr>
          <w:rFonts w:ascii="Courier New" w:cs="Courier New" w:eastAsia="Courier New" w:hAnsi="Courier New"/>
          <w:color w:val="2D4A7A"/>
          <w:sz w:val="18"/>
          <w:szCs w:val="18"/>
        </w:rPr>
        <w:t xml:space="preserve"> /              /          / \</w:t>
      </w:r>
    </w:p>
    <w:p>
      <w:pPr>
        <w:shd w:fill="F4F6F9" w:val="clear"/>
        <w:spacing w:after="40" w:before="40" w:line="240"/>
        <w:ind w:left="360"/>
      </w:pPr>
      <w:r>
        <w:rPr>
          <w:rFonts w:ascii="Courier New" w:cs="Courier New" w:eastAsia="Courier New" w:hAnsi="Courier New"/>
          <w:color w:val="2D4A7A"/>
          <w:sz w:val="18"/>
          <w:szCs w:val="18"/>
        </w:rPr>
        <w:t xml:space="preserve">y       →      x    →     y   z</w:t>
      </w:r>
    </w:p>
    <w:p>
      <w:pPr>
        <w:shd w:fill="F4F6F9" w:val="clear"/>
        <w:spacing w:after="40" w:before="40" w:line="240"/>
        <w:ind w:left="360"/>
      </w:pPr>
      <w:r>
        <w:rPr>
          <w:rFonts w:ascii="Courier New" w:cs="Courier New" w:eastAsia="Courier New" w:hAnsi="Courier New"/>
          <w:color w:val="2D4A7A"/>
          <w:sz w:val="18"/>
          <w:szCs w:val="18"/>
        </w:rPr>
        <w:t xml:space="preserve"> \            /</w:t>
      </w:r>
    </w:p>
    <w:p>
      <w:pPr>
        <w:shd w:fill="F4F6F9" w:val="clear"/>
        <w:spacing w:after="40" w:before="40" w:line="240"/>
        <w:ind w:left="360"/>
      </w:pPr>
      <w:r>
        <w:rPr>
          <w:rFonts w:ascii="Courier New" w:cs="Courier New" w:eastAsia="Courier New" w:hAnsi="Courier New"/>
          <w:color w:val="2D4A7A"/>
          <w:sz w:val="18"/>
          <w:szCs w:val="18"/>
        </w:rPr>
        <w:t xml:space="preserve">  x          y</w:t>
      </w:r>
    </w:p>
    <w:p>
      <w:pPr>
        <w:spacing w:after="0" w:before="60"/>
      </w:pPr>
      <w:r>
        <w:t xml:space="preserve"/>
      </w:r>
    </w:p>
    <w:p>
      <w:pPr>
        <w:pBdr>
          <w:left w:val="single" w:color="C47A10" w:sz="12" w:space="8"/>
        </w:pBdr>
        <w:shd w:fill="EBF1F8" w:val="clear"/>
        <w:spacing w:after="80" w:before="80" w:line="280"/>
        <w:ind w:left="360"/>
      </w:pPr>
      <w:r>
        <w:rPr>
          <w:rFonts w:ascii="Arial" w:cs="Arial" w:eastAsia="Arial" w:hAnsi="Arial"/>
          <w:b/>
          <w:bCs/>
          <w:color w:val="C47A10"/>
          <w:sz w:val="20"/>
          <w:szCs w:val="20"/>
        </w:rPr>
        <w:t xml:space="preserve">Case D: RL (Right-Left)  </w:t>
      </w:r>
      <w:r>
        <w:rPr>
          <w:rFonts w:ascii="Arial" w:cs="Arial" w:eastAsia="Arial" w:hAnsi="Arial"/>
          <w:color w:val="1A1A2E"/>
          <w:sz w:val="20"/>
          <w:szCs w:val="20"/>
        </w:rPr>
        <w:t xml:space="preserve">Mirror of LR. Right child is left-heavy. Fix: right rotate right child, then left rotate unbalanced node.</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3.2.5  Time Complexity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tblGrid>
      <w:tr>
        <w:tc>
          <w:tcPr>
            <w:tcW w:type="dxa" w:w="28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Operation</w:t>
            </w:r>
          </w:p>
        </w:tc>
        <w:tc>
          <w:tcPr>
            <w:tcW w:type="dxa" w:w="21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Complexity</w:t>
            </w:r>
          </w:p>
        </w:tc>
        <w:tc>
          <w:tcPr>
            <w:tcW w:type="dxa" w:w="21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Notes</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insert</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O(log k)</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BST insert + at most 2 rotations</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search</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O(log k)</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Standard BST traversal</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filter_by_age_group</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O(k)</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Must visit every node</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get_all_medicines</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O(k)</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In-order traversal</w:t>
            </w:r>
          </w:p>
        </w:tc>
      </w:tr>
    </w:tbl>
    <w:p>
      <w:pPr>
        <w:spacing w:after="0" w:before="140"/>
      </w:pPr>
      <w:r>
        <w:t xml:space="preserve"/>
      </w:r>
    </w:p>
    <w:p>
      <w:pPr>
        <w:pStyle w:val="Heading2"/>
        <w:spacing w:after="120" w:before="300"/>
      </w:pPr>
      <w:r>
        <w:rPr>
          <w:rFonts w:ascii="Arial" w:cs="Arial" w:eastAsia="Arial" w:hAnsi="Arial"/>
          <w:b/>
          <w:bCs/>
          <w:color w:val="2E4070"/>
          <w:sz w:val="28"/>
          <w:szCs w:val="28"/>
        </w:rPr>
        <w:t xml:space="preserve">3.3  Splay Tree  (splay_tree.py)</w:t>
      </w:r>
    </w:p>
    <w:p>
      <w:pPr>
        <w:pStyle w:val="Heading3"/>
        <w:spacing w:after="80" w:before="220"/>
      </w:pPr>
      <w:r>
        <w:rPr>
          <w:rFonts w:ascii="Arial" w:cs="Arial" w:eastAsia="Arial" w:hAnsi="Arial"/>
          <w:b/>
          <w:bCs/>
          <w:color w:val="3A5A9A"/>
          <w:sz w:val="24"/>
          <w:szCs w:val="24"/>
        </w:rPr>
        <w:t xml:space="preserve">3.3.1  Concept</w:t>
      </w:r>
    </w:p>
    <w:p>
      <w:pPr>
        <w:spacing w:after="100" w:before="60" w:line="300"/>
        <w:jc w:val="left"/>
      </w:pPr>
      <w:r>
        <w:rPr>
          <w:rFonts w:ascii="Arial" w:cs="Arial" w:eastAsia="Arial" w:hAnsi="Arial"/>
          <w:b w:val="false"/>
          <w:bCs w:val="false"/>
          <w:i w:val="false"/>
          <w:iCs w:val="false"/>
          <w:color w:val="1A1A2E"/>
          <w:sz w:val="22"/>
          <w:szCs w:val="22"/>
        </w:rPr>
        <w:t xml:space="preserve">A Splay Tree is a self-adjusting Binary Search Tree. Whenever a node is accessed (found or inserted), it is moved to the root through a series of rotations called splaying. This gives O(1) access to the most recently used item and O(log n) amortised cost for any sequence of operations.</w:t>
      </w:r>
    </w:p>
    <w:p>
      <w:pPr>
        <w:spacing w:after="100" w:before="60" w:line="300"/>
        <w:jc w:val="left"/>
      </w:pPr>
      <w:r>
        <w:rPr>
          <w:rFonts w:ascii="Arial" w:cs="Arial" w:eastAsia="Arial" w:hAnsi="Arial"/>
          <w:b w:val="false"/>
          <w:bCs w:val="false"/>
          <w:i w:val="false"/>
          <w:iCs w:val="false"/>
          <w:color w:val="1A1A2E"/>
          <w:sz w:val="22"/>
          <w:szCs w:val="22"/>
        </w:rPr>
        <w:t xml:space="preserve">The key insight is the working-set property: if certain items are accessed frequently, they rise to the top of the tree and stay there. Items accessed rarely sink toward the bottom.</w:t>
      </w:r>
    </w:p>
    <w:p>
      <w:pPr>
        <w:spacing w:after="0" w:before="60"/>
      </w:pPr>
      <w:r>
        <w:t xml:space="preserve"/>
      </w:r>
    </w:p>
    <w:p>
      <w:pPr>
        <w:pStyle w:val="Heading3"/>
        <w:spacing w:after="80" w:before="220"/>
      </w:pPr>
      <w:r>
        <w:rPr>
          <w:rFonts w:ascii="Arial" w:cs="Arial" w:eastAsia="Arial" w:hAnsi="Arial"/>
          <w:b/>
          <w:bCs/>
          <w:color w:val="3A5A9A"/>
          <w:sz w:val="24"/>
          <w:szCs w:val="24"/>
        </w:rPr>
        <w:t xml:space="preserve">3.3.2  Why Splay Tree for MRU Caching?</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Clinical workflows are repetitive — a pharmacist may query Seasonal Flu dozens of times a day. After the first access, the Splay Tree keeps Seasonal Flu at the root for O(1) subsequent access.</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No extra memory per node — unlike AVL Tree (stores height) or Red-Black Tree (stores colour), Splay Tree nodes only store key, value, left, and right.</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The access_count field we add makes the Recent Queries panel in the UI possible without any additional data structure.</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3.3.3  Top-Down Splay Algorithm</w:t>
      </w:r>
    </w:p>
    <w:p>
      <w:pPr>
        <w:spacing w:after="100" w:before="60" w:line="300"/>
        <w:jc w:val="left"/>
      </w:pPr>
      <w:r>
        <w:rPr>
          <w:rFonts w:ascii="Arial" w:cs="Arial" w:eastAsia="Arial" w:hAnsi="Arial"/>
          <w:b w:val="false"/>
          <w:bCs w:val="false"/>
          <w:i w:val="false"/>
          <w:iCs w:val="false"/>
          <w:color w:val="1A1A2E"/>
          <w:sz w:val="22"/>
          <w:szCs w:val="22"/>
        </w:rPr>
        <w:t xml:space="preserve">The splay operation uses a top-down technique to move the target key to the root without recursion. It maintains three parts simultaneously:</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Left Tree: all nodes with keys less than the target (already processed, finalised).</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Right Tree: all nodes with keys greater than the target (already processed, finalised).</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Middle Tree: the portion of the tree still being processed.</w:t>
      </w:r>
    </w:p>
    <w:p>
      <w:pPr>
        <w:spacing w:after="0" w:before="60"/>
      </w:pPr>
      <w:r>
        <w:t xml:space="preserve"/>
      </w:r>
    </w:p>
    <w:p>
      <w:pPr>
        <w:spacing w:after="100" w:before="60" w:line="300"/>
        <w:jc w:val="left"/>
      </w:pPr>
      <w:r>
        <w:rPr>
          <w:rFonts w:ascii="Arial" w:cs="Arial" w:eastAsia="Arial" w:hAnsi="Arial"/>
          <w:b w:val="false"/>
          <w:bCs w:val="false"/>
          <w:i w:val="false"/>
          <w:iCs w:val="false"/>
          <w:color w:val="1A1A2E"/>
          <w:sz w:val="22"/>
          <w:szCs w:val="22"/>
        </w:rPr>
        <w:t xml:space="preserve">Three rotation cases occur during top-down splay:</w:t>
      </w:r>
    </w:p>
    <w:p>
      <w:pPr>
        <w:pBdr>
          <w:left w:val="single" w:color="4A5568" w:sz="12" w:space="8"/>
        </w:pBdr>
        <w:shd w:fill="EBF1F8" w:val="clear"/>
        <w:spacing w:after="80" w:before="80" w:line="280"/>
        <w:ind w:left="360"/>
      </w:pPr>
      <w:r>
        <w:rPr>
          <w:rFonts w:ascii="Arial" w:cs="Arial" w:eastAsia="Arial" w:hAnsi="Arial"/>
          <w:b/>
          <w:bCs/>
          <w:color w:val="4A5568"/>
          <w:sz w:val="20"/>
          <w:szCs w:val="20"/>
        </w:rPr>
        <w:t xml:space="preserve">Zig  </w:t>
      </w:r>
      <w:r>
        <w:rPr>
          <w:rFonts w:ascii="Arial" w:cs="Arial" w:eastAsia="Arial" w:hAnsi="Arial"/>
          <w:color w:val="1A1A2E"/>
          <w:sz w:val="20"/>
          <w:szCs w:val="20"/>
        </w:rPr>
        <w:t xml:space="preserve">The target is one step away (child of the current node). One single rotation brings it up.</w:t>
      </w:r>
    </w:p>
    <w:p>
      <w:pPr>
        <w:spacing w:after="0" w:before="20"/>
      </w:pPr>
      <w:r>
        <w:t xml:space="preserve"/>
      </w:r>
    </w:p>
    <w:p>
      <w:pPr>
        <w:pBdr>
          <w:left w:val="single" w:color="4A5568" w:sz="12" w:space="8"/>
        </w:pBdr>
        <w:shd w:fill="EBF1F8" w:val="clear"/>
        <w:spacing w:after="80" w:before="80" w:line="280"/>
        <w:ind w:left="360"/>
      </w:pPr>
      <w:r>
        <w:rPr>
          <w:rFonts w:ascii="Arial" w:cs="Arial" w:eastAsia="Arial" w:hAnsi="Arial"/>
          <w:b/>
          <w:bCs/>
          <w:color w:val="4A5568"/>
          <w:sz w:val="20"/>
          <w:szCs w:val="20"/>
        </w:rPr>
        <w:t xml:space="preserve">Zig-Zig  </w:t>
      </w:r>
      <w:r>
        <w:rPr>
          <w:rFonts w:ascii="Arial" w:cs="Arial" w:eastAsia="Arial" w:hAnsi="Arial"/>
          <w:color w:val="1A1A2E"/>
          <w:sz w:val="20"/>
          <w:szCs w:val="20"/>
        </w:rPr>
        <w:t xml:space="preserve">The target and its parent are both left children (or both right). Rotate the grandparent first, then the parent. This is the efficiency-critical case that amortises the cost.</w:t>
      </w:r>
    </w:p>
    <w:p>
      <w:pPr>
        <w:spacing w:after="0" w:before="20"/>
      </w:pPr>
      <w:r>
        <w:t xml:space="preserve"/>
      </w:r>
    </w:p>
    <w:p>
      <w:pPr>
        <w:pBdr>
          <w:left w:val="single" w:color="4A5568" w:sz="12" w:space="8"/>
        </w:pBdr>
        <w:shd w:fill="EBF1F8" w:val="clear"/>
        <w:spacing w:after="80" w:before="80" w:line="280"/>
        <w:ind w:left="360"/>
      </w:pPr>
      <w:r>
        <w:rPr>
          <w:rFonts w:ascii="Arial" w:cs="Arial" w:eastAsia="Arial" w:hAnsi="Arial"/>
          <w:b/>
          <w:bCs/>
          <w:color w:val="4A5568"/>
          <w:sz w:val="20"/>
          <w:szCs w:val="20"/>
        </w:rPr>
        <w:t xml:space="preserve">Zig-Zag  </w:t>
      </w:r>
      <w:r>
        <w:rPr>
          <w:rFonts w:ascii="Arial" w:cs="Arial" w:eastAsia="Arial" w:hAnsi="Arial"/>
          <w:color w:val="1A1A2E"/>
          <w:sz w:val="20"/>
          <w:szCs w:val="20"/>
        </w:rPr>
        <w:t xml:space="preserve">The target is a left child but its parent is a right child (zigzag). Two opposite-direction rotations.</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3.3.4  Time Complexity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tblGrid>
      <w:tr>
        <w:tc>
          <w:tcPr>
            <w:tcW w:type="dxa" w:w="24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Operation</w:t>
            </w:r>
          </w:p>
        </w:tc>
        <w:tc>
          <w:tcPr>
            <w:tcW w:type="dxa" w:w="18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Amortised</w:t>
            </w:r>
          </w:p>
        </w:tc>
        <w:tc>
          <w:tcPr>
            <w:tcW w:type="dxa" w:w="18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Worst Case</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access</w:t>
            </w:r>
          </w:p>
        </w:tc>
        <w:tc>
          <w:tcPr>
            <w:tcW w:type="dxa" w:w="1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O(log n)</w:t>
            </w:r>
          </w:p>
        </w:tc>
        <w:tc>
          <w:tcPr>
            <w:tcW w:type="dxa" w:w="1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O(n)</w:t>
            </w:r>
          </w:p>
        </w:tc>
      </w:tr>
      <w:tr>
        <w:tc>
          <w:tcPr>
            <w:tcW w:type="dxa" w:w="2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get_mru</w:t>
            </w:r>
          </w:p>
        </w:tc>
        <w:tc>
          <w:tcPr>
            <w:tcW w:type="dxa" w:w="1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O(1)</w:t>
            </w:r>
          </w:p>
        </w:tc>
        <w:tc>
          <w:tcPr>
            <w:tcW w:type="dxa" w:w="1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O(1)</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get_top_k</w:t>
            </w:r>
          </w:p>
        </w:tc>
        <w:tc>
          <w:tcPr>
            <w:tcW w:type="dxa" w:w="1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O(n log n)</w:t>
            </w:r>
          </w:p>
        </w:tc>
        <w:tc>
          <w:tcPr>
            <w:tcW w:type="dxa" w:w="1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O(n log n)</w:t>
            </w:r>
          </w:p>
        </w:tc>
      </w:tr>
    </w:tbl>
    <w:p>
      <w:pPr>
        <w:spacing w:after="0" w:before="140"/>
      </w:pPr>
      <w:r>
        <w:t xml:space="preserve"/>
      </w:r>
    </w:p>
    <w:p>
      <w:pPr>
        <w:pStyle w:val="Heading2"/>
        <w:spacing w:after="120" w:before="300"/>
      </w:pPr>
      <w:r>
        <w:rPr>
          <w:rFonts w:ascii="Arial" w:cs="Arial" w:eastAsia="Arial" w:hAnsi="Arial"/>
          <w:b/>
          <w:bCs/>
          <w:color w:val="2E4070"/>
          <w:sz w:val="28"/>
          <w:szCs w:val="28"/>
        </w:rPr>
        <w:t xml:space="preserve">3.4  Fibonacci Heap  (fibonacci_heap.py)</w:t>
      </w:r>
    </w:p>
    <w:p>
      <w:pPr>
        <w:pStyle w:val="Heading3"/>
        <w:spacing w:after="80" w:before="220"/>
      </w:pPr>
      <w:r>
        <w:rPr>
          <w:rFonts w:ascii="Arial" w:cs="Arial" w:eastAsia="Arial" w:hAnsi="Arial"/>
          <w:b/>
          <w:bCs/>
          <w:color w:val="3A5A9A"/>
          <w:sz w:val="24"/>
          <w:szCs w:val="24"/>
        </w:rPr>
        <w:t xml:space="preserve">3.4.1  Concept</w:t>
      </w:r>
    </w:p>
    <w:p>
      <w:pPr>
        <w:spacing w:after="100" w:before="60" w:line="300"/>
        <w:jc w:val="left"/>
      </w:pPr>
      <w:r>
        <w:rPr>
          <w:rFonts w:ascii="Arial" w:cs="Arial" w:eastAsia="Arial" w:hAnsi="Arial"/>
          <w:b w:val="false"/>
          <w:bCs w:val="false"/>
          <w:i w:val="false"/>
          <w:iCs w:val="false"/>
          <w:color w:val="1A1A2E"/>
          <w:sz w:val="22"/>
          <w:szCs w:val="22"/>
        </w:rPr>
        <w:t xml:space="preserve">A Fibonacci Heap is a collection of heap-ordered trees connected in a doubly-linked circular root list. It is called a Fibonacci Heap because a tree of degree k contains at least F(k+2) nodes, where F is the Fibonacci sequence. This property bounds the maximum degree at O(log n).</w:t>
      </w:r>
    </w:p>
    <w:p>
      <w:pPr>
        <w:spacing w:after="100" w:before="60" w:line="300"/>
        <w:jc w:val="left"/>
      </w:pPr>
      <w:r>
        <w:rPr>
          <w:rFonts w:ascii="Arial" w:cs="Arial" w:eastAsia="Arial" w:hAnsi="Arial"/>
          <w:b w:val="false"/>
          <w:bCs w:val="false"/>
          <w:i w:val="false"/>
          <w:iCs w:val="false"/>
          <w:color w:val="1A1A2E"/>
          <w:sz w:val="22"/>
          <w:szCs w:val="22"/>
        </w:rPr>
        <w:t xml:space="preserve">The heap is lazy: insertions simply append new single-node trees to the root list. All consolidation (merging trees of the same degree) is deferred until extract_min is called. This laziness gives O(1) amortised insert at the cost of O(log n) amortised extract_min.</w:t>
      </w:r>
    </w:p>
    <w:p>
      <w:pPr>
        <w:spacing w:after="0" w:before="60"/>
      </w:pPr>
      <w:r>
        <w:t xml:space="preserve"/>
      </w:r>
    </w:p>
    <w:p>
      <w:pPr>
        <w:pStyle w:val="Heading3"/>
        <w:spacing w:after="80" w:before="220"/>
      </w:pPr>
      <w:r>
        <w:rPr>
          <w:rFonts w:ascii="Arial" w:cs="Arial" w:eastAsia="Arial" w:hAnsi="Arial"/>
          <w:b/>
          <w:bCs/>
          <w:color w:val="3A5A9A"/>
          <w:sz w:val="24"/>
          <w:szCs w:val="24"/>
        </w:rPr>
        <w:t xml:space="preserve">3.4.2  Max-Heap Simulation</w:t>
      </w:r>
    </w:p>
    <w:p>
      <w:pPr>
        <w:spacing w:after="100" w:before="60" w:line="300"/>
        <w:jc w:val="left"/>
      </w:pPr>
      <w:r>
        <w:rPr>
          <w:rFonts w:ascii="Arial" w:cs="Arial" w:eastAsia="Arial" w:hAnsi="Arial"/>
          <w:b w:val="false"/>
          <w:bCs w:val="false"/>
          <w:i w:val="false"/>
          <w:iCs w:val="false"/>
          <w:color w:val="1A1A2E"/>
          <w:sz w:val="22"/>
          <w:szCs w:val="22"/>
        </w:rPr>
        <w:t xml:space="preserve">Since we want the highest-scoring medicine first (max-heap), but Fibonacci Heap is naturally a min-heap, all scores are negated before insertion:</w:t>
      </w:r>
    </w:p>
    <w:p>
      <w:pPr>
        <w:shd w:fill="F4F6F9" w:val="clear"/>
        <w:spacing w:after="40" w:before="40" w:line="240"/>
        <w:ind w:left="360"/>
      </w:pPr>
      <w:r>
        <w:rPr>
          <w:rFonts w:ascii="Courier New" w:cs="Courier New" w:eastAsia="Courier New" w:hAnsi="Courier New"/>
          <w:color w:val="2D4A7A"/>
          <w:sz w:val="18"/>
          <w:szCs w:val="18"/>
        </w:rPr>
        <w:t xml:space="preserve">stored key = −actual score</w:t>
      </w:r>
    </w:p>
    <w:p>
      <w:pPr>
        <w:shd w:fill="F4F6F9" w:val="clear"/>
        <w:spacing w:after="40" w:before="40" w:line="240"/>
        <w:ind w:left="360"/>
      </w:pPr>
      <w:r>
        <w:rPr>
          <w:rFonts w:ascii="Courier New" w:cs="Courier New" w:eastAsia="Courier New" w:hAnsi="Courier New"/>
          <w:color w:val="2D4A7A"/>
          <w:sz w:val="18"/>
          <w:szCs w:val="18"/>
        </w:rPr>
        <w:t xml:space="preserve">extract_min(stored key) ≡ extract_max(actual score)</w:t>
      </w:r>
    </w:p>
    <w:p>
      <w:pPr>
        <w:shd w:fill="F4F6F9" w:val="clear"/>
        <w:spacing w:after="40" w:before="40" w:line="240"/>
        <w:ind w:left="360"/>
      </w:pPr>
      <w:r>
        <w:rPr>
          <w:rFonts w:ascii="Courier New" w:cs="Courier New" w:eastAsia="Courier New" w:hAnsi="Courier New"/>
          <w:color w:val="2D4A7A"/>
          <w:sz w:val="18"/>
          <w:szCs w:val="18"/>
        </w:rPr>
        <w:t xml:space="preserve">Example: score 0.92 → stored as −0.92</w:t>
      </w:r>
    </w:p>
    <w:p>
      <w:pPr>
        <w:shd w:fill="F4F6F9" w:val="clear"/>
        <w:spacing w:after="40" w:before="40" w:line="240"/>
        <w:ind w:left="360"/>
      </w:pPr>
      <w:r>
        <w:rPr>
          <w:rFonts w:ascii="Courier New" w:cs="Courier New" w:eastAsia="Courier New" w:hAnsi="Courier New"/>
          <w:color w:val="2D4A7A"/>
          <w:sz w:val="18"/>
          <w:szCs w:val="18"/>
        </w:rPr>
        <w:t xml:space="preserve">         score 0.75 → stored as −0.75</w:t>
      </w:r>
    </w:p>
    <w:p>
      <w:pPr>
        <w:shd w:fill="F4F6F9" w:val="clear"/>
        <w:spacing w:after="40" w:before="40" w:line="240"/>
        <w:ind w:left="360"/>
      </w:pPr>
      <w:r>
        <w:rPr>
          <w:rFonts w:ascii="Courier New" w:cs="Courier New" w:eastAsia="Courier New" w:hAnsi="Courier New"/>
          <w:color w:val="2D4A7A"/>
          <w:sz w:val="18"/>
          <w:szCs w:val="18"/>
        </w:rPr>
        <w:t xml:space="preserve">min(−0.92, −0.75) = −0.92 → the 0.92 score medicine comes out first</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3.4.3  Node Structure</w:t>
      </w:r>
    </w:p>
    <w:p>
      <w:pPr>
        <w:shd w:fill="F4F6F9" w:val="clear"/>
        <w:spacing w:after="40" w:before="40" w:line="240"/>
        <w:ind w:left="360"/>
      </w:pPr>
      <w:r>
        <w:rPr>
          <w:rFonts w:ascii="Courier New" w:cs="Courier New" w:eastAsia="Courier New" w:hAnsi="Courier New"/>
          <w:color w:val="2D4A7A"/>
          <w:sz w:val="18"/>
          <w:szCs w:val="18"/>
        </w:rPr>
        <w:t xml:space="preserve">class FibNode:</w:t>
      </w:r>
    </w:p>
    <w:p>
      <w:pPr>
        <w:shd w:fill="F4F6F9" w:val="clear"/>
        <w:spacing w:after="40" w:before="40" w:line="240"/>
        <w:ind w:left="360"/>
      </w:pPr>
      <w:r>
        <w:rPr>
          <w:rFonts w:ascii="Courier New" w:cs="Courier New" w:eastAsia="Courier New" w:hAnsi="Courier New"/>
          <w:color w:val="2D4A7A"/>
          <w:sz w:val="18"/>
          <w:szCs w:val="18"/>
        </w:rPr>
        <w:t xml:space="preserve">    key    = float  # negated score</w:t>
      </w:r>
    </w:p>
    <w:p>
      <w:pPr>
        <w:shd w:fill="F4F6F9" w:val="clear"/>
        <w:spacing w:after="40" w:before="40" w:line="240"/>
        <w:ind w:left="360"/>
      </w:pPr>
      <w:r>
        <w:rPr>
          <w:rFonts w:ascii="Courier New" w:cs="Courier New" w:eastAsia="Courier New" w:hAnsi="Courier New"/>
          <w:color w:val="2D4A7A"/>
          <w:sz w:val="18"/>
          <w:szCs w:val="18"/>
        </w:rPr>
        <w:t xml:space="preserve">    value  = object # MedicineNode</w:t>
      </w:r>
    </w:p>
    <w:p>
      <w:pPr>
        <w:shd w:fill="F4F6F9" w:val="clear"/>
        <w:spacing w:after="40" w:before="40" w:line="240"/>
        <w:ind w:left="360"/>
      </w:pPr>
      <w:r>
        <w:rPr>
          <w:rFonts w:ascii="Courier New" w:cs="Courier New" w:eastAsia="Courier New" w:hAnsi="Courier New"/>
          <w:color w:val="2D4A7A"/>
          <w:sz w:val="18"/>
          <w:szCs w:val="18"/>
        </w:rPr>
        <w:t xml:space="preserve">    degree = int    # number of children</w:t>
      </w:r>
    </w:p>
    <w:p>
      <w:pPr>
        <w:shd w:fill="F4F6F9" w:val="clear"/>
        <w:spacing w:after="40" w:before="40" w:line="240"/>
        <w:ind w:left="360"/>
      </w:pPr>
      <w:r>
        <w:rPr>
          <w:rFonts w:ascii="Courier New" w:cs="Courier New" w:eastAsia="Courier New" w:hAnsi="Courier New"/>
          <w:color w:val="2D4A7A"/>
          <w:sz w:val="18"/>
          <w:szCs w:val="18"/>
        </w:rPr>
        <w:t xml:space="preserve">    mark   = bool   # lost a child since becoming a child?</w:t>
      </w:r>
    </w:p>
    <w:p>
      <w:pPr>
        <w:shd w:fill="F4F6F9" w:val="clear"/>
        <w:spacing w:after="40" w:before="40" w:line="240"/>
        <w:ind w:left="360"/>
      </w:pPr>
      <w:r>
        <w:rPr>
          <w:rFonts w:ascii="Courier New" w:cs="Courier New" w:eastAsia="Courier New" w:hAnsi="Courier New"/>
          <w:color w:val="2D4A7A"/>
          <w:sz w:val="18"/>
          <w:szCs w:val="18"/>
        </w:rPr>
        <w:t xml:space="preserve">    parent = FibNode | None</w:t>
      </w:r>
    </w:p>
    <w:p>
      <w:pPr>
        <w:shd w:fill="F4F6F9" w:val="clear"/>
        <w:spacing w:after="40" w:before="40" w:line="240"/>
        <w:ind w:left="360"/>
      </w:pPr>
      <w:r>
        <w:rPr>
          <w:rFonts w:ascii="Courier New" w:cs="Courier New" w:eastAsia="Courier New" w:hAnsi="Courier New"/>
          <w:color w:val="2D4A7A"/>
          <w:sz w:val="18"/>
          <w:szCs w:val="18"/>
        </w:rPr>
        <w:t xml:space="preserve">    child  = FibNode | None   # one child (circular list)</w:t>
      </w:r>
    </w:p>
    <w:p>
      <w:pPr>
        <w:shd w:fill="F4F6F9" w:val="clear"/>
        <w:spacing w:after="40" w:before="40" w:line="240"/>
        <w:ind w:left="360"/>
      </w:pPr>
      <w:r>
        <w:rPr>
          <w:rFonts w:ascii="Courier New" w:cs="Courier New" w:eastAsia="Courier New" w:hAnsi="Courier New"/>
          <w:color w:val="2D4A7A"/>
          <w:sz w:val="18"/>
          <w:szCs w:val="18"/>
        </w:rPr>
        <w:t xml:space="preserve">    left   = FibNode  # left sibling in circular doubly linked list</w:t>
      </w:r>
    </w:p>
    <w:p>
      <w:pPr>
        <w:shd w:fill="F4F6F9" w:val="clear"/>
        <w:spacing w:after="40" w:before="40" w:line="240"/>
        <w:ind w:left="360"/>
      </w:pPr>
      <w:r>
        <w:rPr>
          <w:rFonts w:ascii="Courier New" w:cs="Courier New" w:eastAsia="Courier New" w:hAnsi="Courier New"/>
          <w:color w:val="2D4A7A"/>
          <w:sz w:val="18"/>
          <w:szCs w:val="18"/>
        </w:rPr>
        <w:t xml:space="preserve">    right  = FibNode  # right sibling in circular doubly linked list</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3.4.4  Key Operations</w:t>
      </w:r>
    </w:p>
    <w:p>
      <w:pPr>
        <w:spacing w:after="100" w:before="60" w:line="300"/>
        <w:jc w:val="left"/>
      </w:pPr>
      <w:r>
        <w:rPr>
          <w:rFonts w:ascii="Arial" w:cs="Arial" w:eastAsia="Arial" w:hAnsi="Arial"/>
          <w:b w:val="false"/>
          <w:bCs w:val="false"/>
          <w:i w:val="false"/>
          <w:iCs w:val="false"/>
          <w:color w:val="1A1A2E"/>
          <w:sz w:val="22"/>
          <w:szCs w:val="22"/>
        </w:rPr>
        <w:t xml:space="preserve">Insert — O(1) amortised:</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Create a new FibNode.</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Append it to the root list (4 pointer updates — O(1)).</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Update min_node pointer if the new key is smaller.</w:t>
      </w:r>
    </w:p>
    <w:p>
      <w:pPr>
        <w:spacing w:after="0" w:before="60"/>
      </w:pPr>
      <w:r>
        <w:t xml:space="preserve"/>
      </w:r>
    </w:p>
    <w:p>
      <w:pPr>
        <w:spacing w:after="100" w:before="60" w:line="300"/>
        <w:jc w:val="left"/>
      </w:pPr>
      <w:r>
        <w:rPr>
          <w:rFonts w:ascii="Arial" w:cs="Arial" w:eastAsia="Arial" w:hAnsi="Arial"/>
          <w:b w:val="false"/>
          <w:bCs w:val="false"/>
          <w:i w:val="false"/>
          <w:iCs w:val="false"/>
          <w:color w:val="1A1A2E"/>
          <w:sz w:val="22"/>
          <w:szCs w:val="22"/>
        </w:rPr>
        <w:t xml:space="preserve">Extract Max — O(log n) amortised:</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Promote all children of min_node to the root list.</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Remove min_node from the root list.</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Consolidate: merge trees of equal degree using a degree array indexed by degree. Keep doing so until all degrees are unique.</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The remaining trees form the new heap. Scan for the new minimum.</w:t>
      </w:r>
    </w:p>
    <w:p>
      <w:pPr>
        <w:spacing w:after="0" w:before="60"/>
      </w:pPr>
      <w:r>
        <w:t xml:space="preserve"/>
      </w:r>
    </w:p>
    <w:p>
      <w:pPr>
        <w:spacing w:after="100" w:before="60" w:line="300"/>
        <w:jc w:val="left"/>
      </w:pPr>
      <w:r>
        <w:rPr>
          <w:rFonts w:ascii="Arial" w:cs="Arial" w:eastAsia="Arial" w:hAnsi="Arial"/>
          <w:b w:val="false"/>
          <w:bCs w:val="false"/>
          <w:i w:val="false"/>
          <w:iCs w:val="false"/>
          <w:color w:val="1A1A2E"/>
          <w:sz w:val="22"/>
          <w:szCs w:val="22"/>
        </w:rPr>
        <w:t xml:space="preserve">Decrease Key — O(1) amortised (used when revising a score upward):</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Update the key.</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If heap order is violated (child &lt; parent), cut the node and add it to the root list.</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Cascading cut: if the parent was already marked (it lost a child before), cut the parent too and repeat upward.</w:t>
      </w:r>
    </w:p>
    <w:p>
      <w:pPr>
        <w:spacing w:after="0" w:before="60"/>
      </w:pPr>
      <w:r>
        <w:t xml:space="preserve"/>
      </w:r>
    </w:p>
    <w:p>
      <w:pPr>
        <w:spacing w:after="100" w:before="60" w:line="300"/>
        <w:jc w:val="left"/>
      </w:pPr>
      <w:r>
        <w:rPr>
          <w:rFonts w:ascii="Arial" w:cs="Arial" w:eastAsia="Arial" w:hAnsi="Arial"/>
          <w:b w:val="false"/>
          <w:bCs w:val="false"/>
          <w:i w:val="false"/>
          <w:iCs w:val="false"/>
          <w:color w:val="1A1A2E"/>
          <w:sz w:val="22"/>
          <w:szCs w:val="22"/>
        </w:rPr>
        <w:t xml:space="preserve">The mark field and cascading cut together ensure that each node can lose at most one child before it is cut free. This keeps tree degrees bounded at O(log n), which is why consolidation costs O(log n) amortised.</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3.4.5  Doubly-Linked Circular List</w:t>
      </w:r>
    </w:p>
    <w:p>
      <w:pPr>
        <w:spacing w:after="100" w:before="60" w:line="300"/>
        <w:jc w:val="left"/>
      </w:pPr>
      <w:r>
        <w:rPr>
          <w:rFonts w:ascii="Arial" w:cs="Arial" w:eastAsia="Arial" w:hAnsi="Arial"/>
          <w:b w:val="false"/>
          <w:bCs w:val="false"/>
          <w:i w:val="false"/>
          <w:iCs w:val="false"/>
          <w:color w:val="1A1A2E"/>
          <w:sz w:val="22"/>
          <w:szCs w:val="22"/>
        </w:rPr>
        <w:t xml:space="preserve">All lists in the Fibonacci Heap (the root list and each node's child list) are circular doubly linked. The circularity means:</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Insert anywhere: O(1) — update 4 pointers regardless of list size.</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Remove any node: O(1) — bypass the node in both directions.</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Traverse all nodes: follow .right pointers until back at start.</w:t>
      </w:r>
    </w:p>
    <w:p>
      <w:pPr>
        <w:spacing w:after="0" w:before="60"/>
      </w:pPr>
      <w:r>
        <w:t xml:space="preserve"/>
      </w:r>
    </w:p>
    <w:p>
      <w:pPr>
        <w:shd w:fill="F4F6F9" w:val="clear"/>
        <w:spacing w:after="40" w:before="40" w:line="240"/>
        <w:ind w:left="360"/>
      </w:pPr>
      <w:r>
        <w:rPr>
          <w:rFonts w:ascii="Courier New" w:cs="Courier New" w:eastAsia="Courier New" w:hAnsi="Courier New"/>
          <w:color w:val="2D4A7A"/>
          <w:sz w:val="18"/>
          <w:szCs w:val="18"/>
        </w:rPr>
        <w:t xml:space="preserve">Self-loop for a new singleton node:</w:t>
      </w:r>
    </w:p>
    <w:p>
      <w:pPr>
        <w:shd w:fill="F4F6F9" w:val="clear"/>
        <w:spacing w:after="40" w:before="40" w:line="240"/>
        <w:ind w:left="360"/>
      </w:pPr>
      <w:r>
        <w:rPr>
          <w:rFonts w:ascii="Courier New" w:cs="Courier New" w:eastAsia="Courier New" w:hAnsi="Courier New"/>
          <w:color w:val="2D4A7A"/>
          <w:sz w:val="18"/>
          <w:szCs w:val="18"/>
        </w:rPr>
        <w:t xml:space="preserve">    node.left = node   ← node is its own left neighbour</w:t>
      </w:r>
    </w:p>
    <w:p>
      <w:pPr>
        <w:shd w:fill="F4F6F9" w:val="clear"/>
        <w:spacing w:after="40" w:before="40" w:line="240"/>
        <w:ind w:left="360"/>
      </w:pPr>
      <w:r>
        <w:rPr>
          <w:rFonts w:ascii="Courier New" w:cs="Courier New" w:eastAsia="Courier New" w:hAnsi="Courier New"/>
          <w:color w:val="2D4A7A"/>
          <w:sz w:val="18"/>
          <w:szCs w:val="18"/>
        </w:rPr>
        <w:t xml:space="preserve">    node.right = node  ← node is its own right neighbour</w:t>
      </w:r>
    </w:p>
    <w:p>
      <w:pPr>
        <w:spacing w:after="0" w:before="80"/>
      </w:pPr>
      <w:r>
        <w:t xml:space="preserve"/>
      </w:r>
    </w:p>
    <w:p>
      <w:pPr>
        <w:pStyle w:val="Heading3"/>
        <w:spacing w:after="80" w:before="220"/>
      </w:pPr>
      <w:r>
        <w:rPr>
          <w:rFonts w:ascii="Arial" w:cs="Arial" w:eastAsia="Arial" w:hAnsi="Arial"/>
          <w:b/>
          <w:bCs/>
          <w:color w:val="3A5A9A"/>
          <w:sz w:val="24"/>
          <w:szCs w:val="24"/>
        </w:rPr>
        <w:t xml:space="preserve">3.4.6  Time Complexity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tblGrid>
      <w:tr>
        <w:tc>
          <w:tcPr>
            <w:tcW w:type="dxa" w:w="28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Operation</w:t>
            </w:r>
          </w:p>
        </w:tc>
        <w:tc>
          <w:tcPr>
            <w:tcW w:type="dxa" w:w="21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Amortised</w:t>
            </w:r>
          </w:p>
        </w:tc>
        <w:tc>
          <w:tcPr>
            <w:tcW w:type="dxa" w:w="21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Notes</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insert_max</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O(1)</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No consolidation</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extract_max</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O(log n)</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Consolidation cost</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peek_max</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O(1)</w:t>
            </w:r>
          </w:p>
        </w:tc>
        <w:tc>
          <w:tcPr>
            <w:tcW w:type="dxa" w:w="21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Read min_node</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decrease_key_max</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O(1)</w:t>
            </w:r>
          </w:p>
        </w:tc>
        <w:tc>
          <w:tcPr>
            <w:tcW w:type="dxa" w:w="21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Amortised via cascading cut</w:t>
            </w:r>
          </w:p>
        </w:tc>
      </w:tr>
    </w:tbl>
    <w:p>
      <w:pPr>
        <w:spacing w:after="0" w:before="1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4.  Recommendation Engine  (recommendation_engine.py)</w:t>
      </w:r>
    </w:p>
    <w:p>
      <w:pPr>
        <w:pStyle w:val="Heading2"/>
        <w:spacing w:after="120" w:before="300"/>
      </w:pPr>
      <w:r>
        <w:rPr>
          <w:rFonts w:ascii="Arial" w:cs="Arial" w:eastAsia="Arial" w:hAnsi="Arial"/>
          <w:b/>
          <w:bCs/>
          <w:color w:val="2E4070"/>
          <w:sz w:val="28"/>
          <w:szCs w:val="28"/>
        </w:rPr>
        <w:t xml:space="preserve">4.1  MedicineNode Data Model</w:t>
      </w:r>
    </w:p>
    <w:p>
      <w:pPr>
        <w:spacing w:after="100" w:before="60" w:line="300"/>
        <w:jc w:val="left"/>
      </w:pPr>
      <w:r>
        <w:rPr>
          <w:rFonts w:ascii="Arial" w:cs="Arial" w:eastAsia="Arial" w:hAnsi="Arial"/>
          <w:b w:val="false"/>
          <w:bCs w:val="false"/>
          <w:i w:val="false"/>
          <w:iCs w:val="false"/>
          <w:color w:val="1A1A2E"/>
          <w:sz w:val="22"/>
          <w:szCs w:val="22"/>
        </w:rPr>
        <w:t xml:space="preserve">Every drug in the system is represented as a MedicineNode object. This is not a data structure — it is the payload stored inside AVL Tree nodes and Fibonacci Heap nodes.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Field</w:t>
            </w:r>
          </w:p>
        </w:tc>
        <w:tc>
          <w:tcPr>
            <w:tcW w:type="dxa" w:w="14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Type</w:t>
            </w:r>
          </w:p>
        </w:tc>
        <w:tc>
          <w:tcPr>
            <w:tcW w:type="dxa" w:w="5426"/>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Description</w:t>
            </w:r>
          </w:p>
        </w:tc>
      </w:tr>
      <w:tr>
        <w:tc>
          <w:tcPr>
            <w:tcW w:type="dxa" w:w="2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name</w:t>
            </w:r>
          </w:p>
        </w:tc>
        <w:tc>
          <w:tcPr>
            <w:tcW w:type="dxa" w:w="1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str</w:t>
            </w:r>
          </w:p>
        </w:tc>
        <w:tc>
          <w:tcPr>
            <w:tcW w:type="dxa" w:w="54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Brand or generic drug name. Used as BST key in the AVL Tree.</w:t>
            </w:r>
          </w:p>
        </w:tc>
      </w:tr>
      <w:tr>
        <w:tc>
          <w:tcPr>
            <w:tcW w:type="dxa" w:w="2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disease_target</w:t>
            </w:r>
          </w:p>
        </w:tc>
        <w:tc>
          <w:tcPr>
            <w:tcW w:type="dxa" w:w="1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str</w:t>
            </w:r>
          </w:p>
        </w:tc>
        <w:tc>
          <w:tcPr>
            <w:tcW w:type="dxa" w:w="54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Primary disease this drug treats. Must match a B-Tree key exactly.</w:t>
            </w:r>
          </w:p>
        </w:tc>
      </w:tr>
      <w:tr>
        <w:tc>
          <w:tcPr>
            <w:tcW w:type="dxa" w:w="2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composition</w:t>
            </w:r>
          </w:p>
        </w:tc>
        <w:tc>
          <w:tcPr>
            <w:tcW w:type="dxa" w:w="1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list[dict]</w:t>
            </w:r>
          </w:p>
        </w:tc>
        <w:tc>
          <w:tcPr>
            <w:tcW w:type="dxa" w:w="54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Active ingredients with mg and percentage. Example: [{"ingredient": "Paracetamol", "mg": 500, "percentage": 85.0}]</w:t>
            </w:r>
          </w:p>
        </w:tc>
      </w:tr>
      <w:tr>
        <w:tc>
          <w:tcPr>
            <w:tcW w:type="dxa" w:w="2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suitable_for</w:t>
            </w:r>
          </w:p>
        </w:tc>
        <w:tc>
          <w:tcPr>
            <w:tcW w:type="dxa" w:w="1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list[str]</w:t>
            </w:r>
          </w:p>
        </w:tc>
        <w:tc>
          <w:tcPr>
            <w:tcW w:type="dxa" w:w="54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Subset of ["Child", "Adult", "Senior"]. Used by AVL Tree age filter.</w:t>
            </w:r>
          </w:p>
        </w:tc>
      </w:tr>
      <w:tr>
        <w:tc>
          <w:tcPr>
            <w:tcW w:type="dxa" w:w="2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price</w:t>
            </w:r>
          </w:p>
        </w:tc>
        <w:tc>
          <w:tcPr>
            <w:tcW w:type="dxa" w:w="1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float</w:t>
            </w:r>
          </w:p>
        </w:tc>
        <w:tc>
          <w:tcPr>
            <w:tcW w:type="dxa" w:w="54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Retail price in Indian Rupees. Used in price penalty normalisation.</w:t>
            </w:r>
          </w:p>
        </w:tc>
      </w:tr>
      <w:tr>
        <w:tc>
          <w:tcPr>
            <w:tcW w:type="dxa" w:w="2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effectiveness_score</w:t>
            </w:r>
          </w:p>
        </w:tc>
        <w:tc>
          <w:tcPr>
            <w:tcW w:type="dxa" w:w="1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float</w:t>
            </w:r>
          </w:p>
        </w:tc>
        <w:tc>
          <w:tcPr>
            <w:tcW w:type="dxa" w:w="54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Clinical effectiveness rating from 0.0 to 1.0. Core scoring component.</w:t>
            </w:r>
          </w:p>
        </w:tc>
      </w:tr>
      <w:tr>
        <w:tc>
          <w:tcPr>
            <w:tcW w:type="dxa" w:w="2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availability</w:t>
            </w:r>
          </w:p>
        </w:tc>
        <w:tc>
          <w:tcPr>
            <w:tcW w:type="dxa" w:w="1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bool</w:t>
            </w:r>
          </w:p>
        </w:tc>
        <w:tc>
          <w:tcPr>
            <w:tcW w:type="dxa" w:w="54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True if drug is currently in stock. Contributes bonus score.</w:t>
            </w:r>
          </w:p>
        </w:tc>
      </w:tr>
    </w:tbl>
    <w:p>
      <w:pPr>
        <w:spacing w:after="0" w:before="120"/>
      </w:pPr>
      <w:r>
        <w:t xml:space="preserve"/>
      </w:r>
    </w:p>
    <w:p>
      <w:pPr>
        <w:pStyle w:val="Heading2"/>
        <w:spacing w:after="120" w:before="300"/>
      </w:pPr>
      <w:r>
        <w:rPr>
          <w:rFonts w:ascii="Arial" w:cs="Arial" w:eastAsia="Arial" w:hAnsi="Arial"/>
          <w:b/>
          <w:bCs/>
          <w:color w:val="2E4070"/>
          <w:sz w:val="28"/>
          <w:szCs w:val="28"/>
        </w:rPr>
        <w:t xml:space="preserve">4.2  Scoring Formulas</w:t>
      </w:r>
    </w:p>
    <w:p>
      <w:pPr>
        <w:pStyle w:val="Heading3"/>
        <w:spacing w:after="80" w:before="220"/>
      </w:pPr>
      <w:r>
        <w:rPr>
          <w:rFonts w:ascii="Arial" w:cs="Arial" w:eastAsia="Arial" w:hAnsi="Arial"/>
          <w:b/>
          <w:bCs/>
          <w:color w:val="3A5A9A"/>
          <w:sz w:val="24"/>
          <w:szCs w:val="24"/>
        </w:rPr>
        <w:t xml:space="preserve">4.2.1  Path A — Direct Alternative Score</w:t>
      </w:r>
    </w:p>
    <w:p>
      <w:pPr>
        <w:spacing w:after="100" w:before="60" w:line="300"/>
        <w:jc w:val="left"/>
      </w:pPr>
      <w:r>
        <w:rPr>
          <w:rFonts w:ascii="Arial" w:cs="Arial" w:eastAsia="Arial" w:hAnsi="Arial"/>
          <w:b w:val="false"/>
          <w:bCs w:val="false"/>
          <w:i w:val="false"/>
          <w:iCs w:val="false"/>
          <w:color w:val="1A1A2E"/>
          <w:sz w:val="22"/>
          <w:szCs w:val="22"/>
        </w:rPr>
        <w:t xml:space="preserve">When a baseline medicine is known, the score measures how similar each candidate is to that baseline across four dimensions:</w:t>
      </w:r>
    </w:p>
    <w:p>
      <w:pPr>
        <w:spacing w:after="0" w:before="60"/>
      </w:pPr>
      <w:r>
        <w:t xml:space="preserve"/>
      </w:r>
    </w:p>
    <w:p>
      <w:pPr>
        <w:shd w:fill="F4F6F9" w:val="clear"/>
        <w:spacing w:after="40" w:before="40" w:line="240"/>
        <w:ind w:left="360"/>
      </w:pPr>
      <w:r>
        <w:rPr>
          <w:rFonts w:ascii="Courier New" w:cs="Courier New" w:eastAsia="Courier New" w:hAnsi="Courier New"/>
          <w:color w:val="2D4A7A"/>
          <w:sz w:val="18"/>
          <w:szCs w:val="18"/>
        </w:rPr>
        <w:t xml:space="preserve">Score = (CompositionMatch × 0.40)</w:t>
      </w:r>
    </w:p>
    <w:p>
      <w:pPr>
        <w:shd w:fill="F4F6F9" w:val="clear"/>
        <w:spacing w:after="40" w:before="40" w:line="240"/>
        <w:ind w:left="360"/>
      </w:pPr>
      <w:r>
        <w:rPr>
          <w:rFonts w:ascii="Courier New" w:cs="Courier New" w:eastAsia="Courier New" w:hAnsi="Courier New"/>
          <w:color w:val="2D4A7A"/>
          <w:sz w:val="18"/>
          <w:szCs w:val="18"/>
        </w:rPr>
        <w:t xml:space="preserve">      + (Effectiveness   × 0.30)</w:t>
      </w:r>
    </w:p>
    <w:p>
      <w:pPr>
        <w:shd w:fill="F4F6F9" w:val="clear"/>
        <w:spacing w:after="40" w:before="40" w:line="240"/>
        <w:ind w:left="360"/>
      </w:pPr>
      <w:r>
        <w:rPr>
          <w:rFonts w:ascii="Courier New" w:cs="Courier New" w:eastAsia="Courier New" w:hAnsi="Courier New"/>
          <w:color w:val="2D4A7A"/>
          <w:sz w:val="18"/>
          <w:szCs w:val="18"/>
        </w:rPr>
        <w:t xml:space="preserve">      − (PricePenalty    × 0.20)</w:t>
      </w:r>
    </w:p>
    <w:p>
      <w:pPr>
        <w:shd w:fill="F4F6F9" w:val="clear"/>
        <w:spacing w:after="40" w:before="40" w:line="240"/>
        <w:ind w:left="360"/>
      </w:pPr>
      <w:r>
        <w:rPr>
          <w:rFonts w:ascii="Courier New" w:cs="Courier New" w:eastAsia="Courier New" w:hAnsi="Courier New"/>
          <w:color w:val="2D4A7A"/>
          <w:sz w:val="18"/>
          <w:szCs w:val="18"/>
        </w:rPr>
        <w:t xml:space="preserve">      + (Availability    × 0.10)</w:t>
      </w:r>
    </w:p>
    <w:p>
      <w:pPr>
        <w:spacing w:after="0" w:before="60"/>
      </w:pPr>
      <w:r>
        <w:t xml:space="preserve"/>
      </w:r>
    </w:p>
    <w:p>
      <w:pPr>
        <w:spacing w:after="100" w:before="60" w:line="300"/>
        <w:jc w:val="left"/>
      </w:pPr>
      <w:r>
        <w:rPr>
          <w:rFonts w:ascii="Arial" w:cs="Arial" w:eastAsia="Arial" w:hAnsi="Arial"/>
          <w:b w:val="false"/>
          <w:bCs w:val="false"/>
          <w:i w:val="false"/>
          <w:iCs w:val="false"/>
          <w:color w:val="1A1A2E"/>
          <w:sz w:val="22"/>
          <w:szCs w:val="22"/>
        </w:rPr>
        <w:t xml:space="preserve">CompositionMatch compares active ingredients and their mg doses:</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Ingredient present, mg within 1% of baseline → 1.0 points (exact match)</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Ingredient present, mg within 20% of baseline → 0.5 points (close match)</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Ingredient present, mg outside 20% → 0.2 points (wrong dose)</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Ingredient absent → 0.0 points</w:t>
      </w:r>
    </w:p>
    <w:p>
      <w:pPr>
        <w:spacing w:after="100" w:before="60" w:line="300"/>
        <w:jc w:val="left"/>
      </w:pPr>
      <w:r>
        <w:rPr>
          <w:rFonts w:ascii="Arial" w:cs="Arial" w:eastAsia="Arial" w:hAnsi="Arial"/>
          <w:b w:val="false"/>
          <w:bCs w:val="false"/>
          <w:i w:val="false"/>
          <w:iCs w:val="false"/>
          <w:color w:val="1A1A2E"/>
          <w:sz w:val="22"/>
          <w:szCs w:val="22"/>
        </w:rPr>
        <w:t xml:space="preserve">The sum of ingredient points is divided by max(ingredients in candidate, ingredients in baseline) to normalise. PricePenalty = |candidate.price − baseline.price| / max_price, keeping the penalty in [0, 1].</w:t>
      </w:r>
    </w:p>
    <w:p>
      <w:pPr>
        <w:spacing w:after="0" w:before="80"/>
      </w:pPr>
      <w:r>
        <w:t xml:space="preserve"/>
      </w:r>
    </w:p>
    <w:p>
      <w:pPr>
        <w:pStyle w:val="Heading3"/>
        <w:spacing w:after="80" w:before="220"/>
      </w:pPr>
      <w:r>
        <w:rPr>
          <w:rFonts w:ascii="Arial" w:cs="Arial" w:eastAsia="Arial" w:hAnsi="Arial"/>
          <w:b/>
          <w:bCs/>
          <w:color w:val="3A5A9A"/>
          <w:sz w:val="24"/>
          <w:szCs w:val="24"/>
        </w:rPr>
        <w:t xml:space="preserve">4.2.2  Path B — Absolute Score</w:t>
      </w:r>
    </w:p>
    <w:p>
      <w:pPr>
        <w:spacing w:after="100" w:before="60" w:line="300"/>
        <w:jc w:val="left"/>
      </w:pPr>
      <w:r>
        <w:rPr>
          <w:rFonts w:ascii="Arial" w:cs="Arial" w:eastAsia="Arial" w:hAnsi="Arial"/>
          <w:b w:val="false"/>
          <w:bCs w:val="false"/>
          <w:i w:val="false"/>
          <w:iCs w:val="false"/>
          <w:color w:val="1A1A2E"/>
          <w:sz w:val="22"/>
          <w:szCs w:val="22"/>
        </w:rPr>
        <w:t xml:space="preserve">When no baseline exists, the formula drops composition matching (nothing to compare against) and weights effectiveness more heavily:</w:t>
      </w:r>
    </w:p>
    <w:p>
      <w:pPr>
        <w:spacing w:after="0" w:before="60"/>
      </w:pPr>
      <w:r>
        <w:t xml:space="preserve"/>
      </w:r>
    </w:p>
    <w:p>
      <w:pPr>
        <w:shd w:fill="F4F6F9" w:val="clear"/>
        <w:spacing w:after="40" w:before="40" w:line="240"/>
        <w:ind w:left="360"/>
      </w:pPr>
      <w:r>
        <w:rPr>
          <w:rFonts w:ascii="Courier New" w:cs="Courier New" w:eastAsia="Courier New" w:hAnsi="Courier New"/>
          <w:color w:val="2D4A7A"/>
          <w:sz w:val="18"/>
          <w:szCs w:val="18"/>
        </w:rPr>
        <w:t xml:space="preserve">Score = (Effectiveness       × 0.50)</w:t>
      </w:r>
    </w:p>
    <w:p>
      <w:pPr>
        <w:shd w:fill="F4F6F9" w:val="clear"/>
        <w:spacing w:after="40" w:before="40" w:line="240"/>
        <w:ind w:left="360"/>
      </w:pPr>
      <w:r>
        <w:rPr>
          <w:rFonts w:ascii="Courier New" w:cs="Courier New" w:eastAsia="Courier New" w:hAnsi="Courier New"/>
          <w:color w:val="2D4A7A"/>
          <w:sz w:val="18"/>
          <w:szCs w:val="18"/>
        </w:rPr>
        <w:t xml:space="preserve">      + (Availability        × 0.30)</w:t>
      </w:r>
    </w:p>
    <w:p>
      <w:pPr>
        <w:shd w:fill="F4F6F9" w:val="clear"/>
        <w:spacing w:after="40" w:before="40" w:line="240"/>
        <w:ind w:left="360"/>
      </w:pPr>
      <w:r>
        <w:rPr>
          <w:rFonts w:ascii="Courier New" w:cs="Courier New" w:eastAsia="Courier New" w:hAnsi="Courier New"/>
          <w:color w:val="2D4A7A"/>
          <w:sz w:val="18"/>
          <w:szCs w:val="18"/>
        </w:rPr>
        <w:t xml:space="preserve">      − (NormalisedPrice     × 0.20)</w:t>
      </w:r>
    </w:p>
    <w:p>
      <w:pPr>
        <w:spacing w:after="0" w:before="60"/>
      </w:pPr>
      <w:r>
        <w:t xml:space="preserve"/>
      </w:r>
    </w:p>
    <w:p>
      <w:pPr>
        <w:spacing w:after="100" w:before="60" w:line="300"/>
        <w:jc w:val="left"/>
      </w:pPr>
      <w:r>
        <w:rPr>
          <w:rFonts w:ascii="Arial" w:cs="Arial" w:eastAsia="Arial" w:hAnsi="Arial"/>
          <w:b w:val="false"/>
          <w:bCs w:val="false"/>
          <w:i w:val="false"/>
          <w:iCs w:val="false"/>
          <w:color w:val="1A1A2E"/>
          <w:sz w:val="22"/>
          <w:szCs w:val="22"/>
        </w:rPr>
        <w:t xml:space="preserve">NormalisedPrice = candidate.price / max_price. This keeps the price component in [0, 1], ensuring it can never produce a score below zero when combined with the other terms.</w:t>
      </w:r>
    </w:p>
    <w:p>
      <w:pPr>
        <w:spacing w:after="0" w:before="100"/>
      </w:pPr>
      <w:r>
        <w:t xml:space="preserve"/>
      </w:r>
    </w:p>
    <w:p>
      <w:pPr>
        <w:pStyle w:val="Heading2"/>
        <w:spacing w:after="120" w:before="300"/>
      </w:pPr>
      <w:r>
        <w:rPr>
          <w:rFonts w:ascii="Arial" w:cs="Arial" w:eastAsia="Arial" w:hAnsi="Arial"/>
          <w:b/>
          <w:bCs/>
          <w:color w:val="2E4070"/>
          <w:sz w:val="28"/>
          <w:szCs w:val="28"/>
        </w:rPr>
        <w:t xml:space="preserve">4.3  RecommendationEngine Facade</w:t>
      </w:r>
    </w:p>
    <w:p>
      <w:pPr>
        <w:spacing w:after="100" w:before="60" w:line="300"/>
        <w:jc w:val="left"/>
      </w:pPr>
      <w:r>
        <w:rPr>
          <w:rFonts w:ascii="Arial" w:cs="Arial" w:eastAsia="Arial" w:hAnsi="Arial"/>
          <w:b w:val="false"/>
          <w:bCs w:val="false"/>
          <w:i w:val="false"/>
          <w:iCs w:val="false"/>
          <w:color w:val="1A1A2E"/>
          <w:sz w:val="22"/>
          <w:szCs w:val="22"/>
        </w:rPr>
        <w:t xml:space="preserve">The RecommendationEngine class is a Facade — it hides all four data structures behind three simple public methods. Users of the engine never interact with B-Tree, AVL Tree, Splay Tree, or Fibonacci Heap directly.</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26"/>
        <w:gridCol w:w="3200"/>
      </w:tblGrid>
      <w:tr>
        <w:tc>
          <w:tcPr>
            <w:tcW w:type="dxa" w:w="32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Method</w:t>
            </w:r>
          </w:p>
        </w:tc>
        <w:tc>
          <w:tcPr>
            <w:tcW w:type="dxa" w:w="2626"/>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Parameters</w:t>
            </w:r>
          </w:p>
        </w:tc>
        <w:tc>
          <w:tcPr>
            <w:tcW w:type="dxa" w:w="32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Returns</w:t>
            </w:r>
          </w:p>
        </w:tc>
      </w:tr>
      <w:tr>
        <w:tc>
          <w:tcPr>
            <w:tcW w:type="dxa" w:w="3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load_csv(filepath)</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CSV file path</w:t>
            </w:r>
          </w:p>
        </w:tc>
        <w:tc>
          <w:tcPr>
            <w:tcW w:type="dxa" w:w="3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Loads 2,200 medicines into B-Tree + AVL Trees. Injects disease set for NLP Layer 7.</w:t>
            </w:r>
          </w:p>
        </w:tc>
      </w:tr>
      <w:tr>
        <w:tc>
          <w:tcPr>
            <w:tcW w:type="dxa" w:w="3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find_alternatives(disease, baseline, age, top_n)</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4 string/int params</w:t>
            </w:r>
          </w:p>
        </w:tc>
        <w:tc>
          <w:tcPr>
            <w:tcW w:type="dxa" w:w="3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List of {medicine, score} dicts, ranked best-first.</w:t>
            </w:r>
          </w:p>
        </w:tc>
      </w:tr>
      <w:tr>
        <w:tc>
          <w:tcPr>
            <w:tcW w:type="dxa" w:w="3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predict_from_symptoms(symptoms, age, top_n)</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3 params</w:t>
            </w:r>
          </w:p>
        </w:tc>
        <w:tc>
          <w:tcPr>
            <w:tcW w:type="dxa" w:w="3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{inferred_disease, recommendations} dict.</w:t>
            </w:r>
          </w:p>
        </w:tc>
      </w:tr>
    </w:tbl>
    <w:p>
      <w:pPr>
        <w:spacing w:after="0" w:before="1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5.  NLP Symptom Mapper — 7 Layers</w:t>
      </w:r>
    </w:p>
    <w:p>
      <w:pPr>
        <w:spacing w:after="100" w:before="60" w:line="300"/>
        <w:jc w:val="left"/>
      </w:pPr>
      <w:r>
        <w:rPr>
          <w:rFonts w:ascii="Arial" w:cs="Arial" w:eastAsia="Arial" w:hAnsi="Arial"/>
          <w:b w:val="false"/>
          <w:bCs w:val="false"/>
          <w:i w:val="false"/>
          <w:iCs w:val="false"/>
          <w:color w:val="1A1A2E"/>
          <w:sz w:val="22"/>
          <w:szCs w:val="22"/>
        </w:rPr>
        <w:t xml:space="preserve">The symptoms_to_disease function maps free-text symptom input to one of the 61 diseases in the database. It uses no machine learning — it is a pure rule-based system with 7 transformation layers that all vote simultaneously. The disease with the highest total vote score wins.</w:t>
      </w:r>
    </w:p>
    <w:p>
      <w:pPr>
        <w:spacing w:after="0" w:before="80"/>
      </w:pPr>
      <w:r>
        <w:t xml:space="preserve"/>
      </w:r>
    </w:p>
    <w:p>
      <w:pPr>
        <w:pStyle w:val="Heading2"/>
        <w:spacing w:after="120" w:before="300"/>
      </w:pPr>
      <w:r>
        <w:rPr>
          <w:rFonts w:ascii="Arial" w:cs="Arial" w:eastAsia="Arial" w:hAnsi="Arial"/>
          <w:b/>
          <w:bCs/>
          <w:color w:val="2E4070"/>
          <w:sz w:val="28"/>
          <w:szCs w:val="28"/>
        </w:rPr>
        <w:t xml:space="preserve">5.1  Layer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626"/>
        <w:gridCol w:w="3400"/>
      </w:tblGrid>
      <w:tr>
        <w:tc>
          <w:tcPr>
            <w:tcW w:type="dxa" w:w="8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Layer</w:t>
            </w:r>
          </w:p>
        </w:tc>
        <w:tc>
          <w:tcPr>
            <w:tcW w:type="dxa" w:w="22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Name</w:t>
            </w:r>
          </w:p>
        </w:tc>
        <w:tc>
          <w:tcPr>
            <w:tcW w:type="dxa" w:w="2626"/>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Technique</w:t>
            </w:r>
          </w:p>
        </w:tc>
        <w:tc>
          <w:tcPr>
            <w:tcW w:type="dxa" w:w="34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Example</w:t>
            </w:r>
          </w:p>
        </w:tc>
      </w:tr>
      <w:tr>
        <w:tc>
          <w:tcPr>
            <w:tcW w:type="dxa" w:w="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bCs/>
                <w:color w:val="1A1A2E"/>
                <w:sz w:val="19"/>
                <w:szCs w:val="19"/>
              </w:rPr>
              <w:t xml:space="preserve">L0</w:t>
            </w:r>
          </w:p>
        </w:tc>
        <w:tc>
          <w:tcPr>
            <w:tcW w:type="dxa" w:w="2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Normalisation</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Lowercase, strip punctuation, collapse spaces</w:t>
            </w:r>
          </w:p>
        </w:tc>
        <w:tc>
          <w:tcPr>
            <w:tcW w:type="dxa" w:w="3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"Fever!! Headache" → "fever headache"</w:t>
            </w:r>
          </w:p>
        </w:tc>
      </w:tr>
      <w:tr>
        <w:tc>
          <w:tcPr>
            <w:tcW w:type="dxa" w:w="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bCs/>
                <w:color w:val="1A1A2E"/>
                <w:sz w:val="19"/>
                <w:szCs w:val="19"/>
              </w:rPr>
              <w:t xml:space="preserve">L1</w:t>
            </w:r>
          </w:p>
        </w:tc>
        <w:tc>
          <w:tcPr>
            <w:tcW w:type="dxa" w:w="2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Spell Correction</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200+ explicit typo/variant replacements, longest-first</w:t>
            </w:r>
          </w:p>
        </w:tc>
        <w:tc>
          <w:tcPr>
            <w:tcW w:type="dxa" w:w="3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"vomitting" → "vomiting"</w:t>
            </w:r>
          </w:p>
        </w:tc>
      </w:tr>
      <w:tr>
        <w:tc>
          <w:tcPr>
            <w:tcW w:type="dxa" w:w="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bCs/>
                <w:color w:val="1A1A2E"/>
                <w:sz w:val="19"/>
                <w:szCs w:val="19"/>
              </w:rPr>
              <w:t xml:space="preserve">L2</w:t>
            </w:r>
          </w:p>
        </w:tc>
        <w:tc>
          <w:tcPr>
            <w:tcW w:type="dxa" w:w="2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Synonym Expansion</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300+ single-word lay→medical translations</w:t>
            </w:r>
          </w:p>
        </w:tc>
        <w:tc>
          <w:tcPr>
            <w:tcW w:type="dxa" w:w="3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"tummy" → "stomach"</w:t>
            </w:r>
          </w:p>
        </w:tc>
      </w:tr>
      <w:tr>
        <w:tc>
          <w:tcPr>
            <w:tcW w:type="dxa" w:w="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bCs/>
                <w:color w:val="1A1A2E"/>
                <w:sz w:val="19"/>
                <w:szCs w:val="19"/>
              </w:rPr>
              <w:t xml:space="preserve">L3</w:t>
            </w:r>
          </w:p>
        </w:tc>
        <w:tc>
          <w:tcPr>
            <w:tcW w:type="dxa" w:w="2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Suffix Stripping</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Regex patterns strip −itis, −algia, −uria, −opathy</w:t>
            </w:r>
          </w:p>
        </w:tc>
        <w:tc>
          <w:tcPr>
            <w:tcW w:type="dxa" w:w="3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"urethritis" → "urethra inflammation"</w:t>
            </w:r>
          </w:p>
        </w:tc>
      </w:tr>
      <w:tr>
        <w:tc>
          <w:tcPr>
            <w:tcW w:type="dxa" w:w="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bCs/>
                <w:color w:val="1A1A2E"/>
                <w:sz w:val="19"/>
                <w:szCs w:val="19"/>
              </w:rPr>
              <w:t xml:space="preserve">L4</w:t>
            </w:r>
          </w:p>
        </w:tc>
        <w:tc>
          <w:tcPr>
            <w:tcW w:type="dxa" w:w="2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Jargon Translation</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120+ Latin/Greek terms expanded to plain English</w:t>
            </w:r>
          </w:p>
        </w:tc>
        <w:tc>
          <w:tcPr>
            <w:tcW w:type="dxa" w:w="3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"tachycardia" → "heart racing fast palpitations arrhythmia"</w:t>
            </w:r>
          </w:p>
        </w:tc>
      </w:tr>
      <w:tr>
        <w:tc>
          <w:tcPr>
            <w:tcW w:type="dxa" w:w="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bCs/>
                <w:color w:val="1A1A2E"/>
                <w:sz w:val="19"/>
                <w:szCs w:val="19"/>
              </w:rPr>
              <w:t xml:space="preserve">L5</w:t>
            </w:r>
          </w:p>
        </w:tc>
        <w:tc>
          <w:tcPr>
            <w:tcW w:type="dxa" w:w="2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Phrase Dictionary</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500+ direct phrases; longer phrase = higher weight</w:t>
            </w:r>
          </w:p>
        </w:tc>
        <w:tc>
          <w:tcPr>
            <w:tcW w:type="dxa" w:w="3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"nausea vomiting" (2 words) → Gastritis, 2 votes</w:t>
            </w:r>
          </w:p>
        </w:tc>
      </w:tr>
      <w:tr>
        <w:tc>
          <w:tcPr>
            <w:tcW w:type="dxa" w:w="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bCs/>
                <w:color w:val="1A1A2E"/>
                <w:sz w:val="19"/>
                <w:szCs w:val="19"/>
              </w:rPr>
              <w:t xml:space="preserve">L6</w:t>
            </w:r>
          </w:p>
        </w:tc>
        <w:tc>
          <w:tcPr>
            <w:tcW w:type="dxa" w:w="22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Regex Patterns</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120+ sentence-level patterns with .{0,N} gaps</w:t>
            </w:r>
          </w:p>
        </w:tc>
        <w:tc>
          <w:tcPr>
            <w:tcW w:type="dxa" w:w="3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chest.*tight.*(run|running) → Asthma, 3 votes</w:t>
            </w:r>
          </w:p>
        </w:tc>
      </w:tr>
      <w:tr>
        <w:tc>
          <w:tcPr>
            <w:tcW w:type="dxa" w:w="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bCs/>
                <w:color w:val="1A1A2E"/>
                <w:sz w:val="19"/>
                <w:szCs w:val="19"/>
              </w:rPr>
              <w:t xml:space="preserve">L7</w:t>
            </w:r>
          </w:p>
        </w:tc>
        <w:tc>
          <w:tcPr>
            <w:tcW w:type="dxa" w:w="22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Token Overlap</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Input word tokens matched against all 61 disease names</w:t>
            </w:r>
          </w:p>
        </w:tc>
        <w:tc>
          <w:tcPr>
            <w:tcW w:type="dxa" w:w="3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"kidney" → "Chronic Kidney Disease", 0.5 votes</w:t>
            </w:r>
          </w:p>
        </w:tc>
      </w:tr>
    </w:tbl>
    <w:p>
      <w:pPr>
        <w:spacing w:after="0" w:before="100"/>
      </w:pPr>
      <w:r>
        <w:t xml:space="preserve"/>
      </w:r>
    </w:p>
    <w:p>
      <w:pPr>
        <w:pStyle w:val="Heading2"/>
        <w:spacing w:after="120" w:before="300"/>
      </w:pPr>
      <w:r>
        <w:rPr>
          <w:rFonts w:ascii="Arial" w:cs="Arial" w:eastAsia="Arial" w:hAnsi="Arial"/>
          <w:b/>
          <w:bCs/>
          <w:color w:val="2E4070"/>
          <w:sz w:val="28"/>
          <w:szCs w:val="28"/>
        </w:rPr>
        <w:t xml:space="preserve">5.2  Voting Mechanism</w:t>
      </w:r>
    </w:p>
    <w:p>
      <w:pPr>
        <w:spacing w:after="100" w:before="60" w:line="300"/>
        <w:jc w:val="left"/>
      </w:pPr>
      <w:r>
        <w:rPr>
          <w:rFonts w:ascii="Arial" w:cs="Arial" w:eastAsia="Arial" w:hAnsi="Arial"/>
          <w:b w:val="false"/>
          <w:bCs w:val="false"/>
          <w:i w:val="false"/>
          <w:iCs w:val="false"/>
          <w:color w:val="1A1A2E"/>
          <w:sz w:val="22"/>
          <w:szCs w:val="22"/>
        </w:rPr>
        <w:t xml:space="preserve">All seven layers run against multiple text variants (raw input, spell-corrected, suffix-normalised, jargon-translated, and combinations — up to 13 variants total). Every match from any layer adds votes to a disease candidate. The disease with the highest accumulated vote total is returned.</w:t>
      </w:r>
    </w:p>
    <w:p>
      <w:pPr>
        <w:spacing w:after="0" w:before="60"/>
      </w:pPr>
      <w:r>
        <w:t xml:space="preserve"/>
      </w:r>
    </w:p>
    <w:p>
      <w:pPr>
        <w:shd w:fill="F4F6F9" w:val="clear"/>
        <w:spacing w:after="40" w:before="40" w:line="240"/>
        <w:ind w:left="360"/>
      </w:pPr>
      <w:r>
        <w:rPr>
          <w:rFonts w:ascii="Courier New" w:cs="Courier New" w:eastAsia="Courier New" w:hAnsi="Courier New"/>
          <w:color w:val="2D4A7A"/>
          <w:sz w:val="18"/>
          <w:szCs w:val="18"/>
        </w:rPr>
        <w:t xml:space="preserve">Vote weights:</w:t>
      </w:r>
    </w:p>
    <w:p>
      <w:pPr>
        <w:shd w:fill="F4F6F9" w:val="clear"/>
        <w:spacing w:after="40" w:before="40" w:line="240"/>
        <w:ind w:left="360"/>
      </w:pPr>
      <w:r>
        <w:rPr>
          <w:rFonts w:ascii="Courier New" w:cs="Courier New" w:eastAsia="Courier New" w:hAnsi="Courier New"/>
          <w:color w:val="2D4A7A"/>
          <w:sz w:val="18"/>
          <w:szCs w:val="18"/>
        </w:rPr>
        <w:t xml:space="preserve">  Layer 6 regex patterns : 3 votes per match (most specific)</w:t>
      </w:r>
    </w:p>
    <w:p>
      <w:pPr>
        <w:shd w:fill="F4F6F9" w:val="clear"/>
        <w:spacing w:after="40" w:before="40" w:line="240"/>
        <w:ind w:left="360"/>
      </w:pPr>
      <w:r>
        <w:rPr>
          <w:rFonts w:ascii="Courier New" w:cs="Courier New" w:eastAsia="Courier New" w:hAnsi="Courier New"/>
          <w:color w:val="2D4A7A"/>
          <w:sz w:val="18"/>
          <w:szCs w:val="18"/>
        </w:rPr>
        <w:t xml:space="preserve">  Layer 5 phrases        : 1–3+ votes (weight = word count)</w:t>
      </w:r>
    </w:p>
    <w:p>
      <w:pPr>
        <w:shd w:fill="F4F6F9" w:val="clear"/>
        <w:spacing w:after="40" w:before="40" w:line="240"/>
        <w:ind w:left="360"/>
      </w:pPr>
      <w:r>
        <w:rPr>
          <w:rFonts w:ascii="Courier New" w:cs="Courier New" w:eastAsia="Courier New" w:hAnsi="Courier New"/>
          <w:color w:val="2D4A7A"/>
          <w:sz w:val="18"/>
          <w:szCs w:val="18"/>
        </w:rPr>
        <w:t xml:space="preserve">  Layer 3/4 matrix hits  : 2 votes per body-part × symptom pair</w:t>
      </w:r>
    </w:p>
    <w:p>
      <w:pPr>
        <w:shd w:fill="F4F6F9" w:val="clear"/>
        <w:spacing w:after="40" w:before="40" w:line="240"/>
        <w:ind w:left="360"/>
      </w:pPr>
      <w:r>
        <w:rPr>
          <w:rFonts w:ascii="Courier New" w:cs="Courier New" w:eastAsia="Courier New" w:hAnsi="Courier New"/>
          <w:color w:val="2D4A7A"/>
          <w:sz w:val="18"/>
          <w:szCs w:val="18"/>
        </w:rPr>
        <w:t xml:space="preserve">  Layer 7 token overlap  : 0.5 votes per shared token</w:t>
      </w:r>
    </w:p>
    <w:p>
      <w:pPr>
        <w:spacing w:after="0" w:before="80"/>
      </w:pPr>
      <w:r>
        <w:t xml:space="preserve"/>
      </w:r>
    </w:p>
    <w:p>
      <w:pPr>
        <w:pStyle w:val="Heading2"/>
        <w:spacing w:after="120" w:before="300"/>
      </w:pPr>
      <w:r>
        <w:rPr>
          <w:rFonts w:ascii="Arial" w:cs="Arial" w:eastAsia="Arial" w:hAnsi="Arial"/>
          <w:b/>
          <w:bCs/>
          <w:color w:val="2E4070"/>
          <w:sz w:val="28"/>
          <w:szCs w:val="28"/>
        </w:rPr>
        <w:t xml:space="preserve">5.3  Worked Examples</w:t>
      </w:r>
    </w:p>
    <w:p>
      <w:pPr>
        <w:pStyle w:val="Heading3"/>
        <w:spacing w:after="80" w:before="220"/>
      </w:pPr>
      <w:r>
        <w:rPr>
          <w:rFonts w:ascii="Arial" w:cs="Arial" w:eastAsia="Arial" w:hAnsi="Arial"/>
          <w:b/>
          <w:bCs/>
          <w:color w:val="3A5A9A"/>
          <w:sz w:val="24"/>
          <w:szCs w:val="24"/>
        </w:rPr>
        <w:t xml:space="preserve">Example 1: 'vomitting' (reported bug, now fixed)</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L1 spell correction: 'vomitting' → 'vomiting'</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L5 phrase match: 'vomiting' found in phrase dictionary → 1 vote for Gastritis</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L6 regex: \b(vomit|vomiting)\b matches → 3 votes for Gastritis</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Total: Gastritis = 4 votes. Winner: Gastritis.</w:t>
      </w:r>
    </w:p>
    <w:p>
      <w:pPr>
        <w:spacing w:after="0" w:before="80"/>
      </w:pPr>
      <w:r>
        <w:t xml:space="preserve"/>
      </w:r>
    </w:p>
    <w:p>
      <w:pPr>
        <w:pStyle w:val="Heading3"/>
        <w:spacing w:after="80" w:before="220"/>
      </w:pPr>
      <w:r>
        <w:rPr>
          <w:rFonts w:ascii="Arial" w:cs="Arial" w:eastAsia="Arial" w:hAnsi="Arial"/>
          <w:b/>
          <w:bCs/>
          <w:color w:val="3A5A9A"/>
          <w:sz w:val="24"/>
          <w:szCs w:val="24"/>
        </w:rPr>
        <w:t xml:space="preserve">Example 2: 'urethra inflammation' (previously failing)</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L2 synonym: 'inflammation' → 'inflammation' (unchanged)</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L5 phrase: 'urethra inflammation' → 3 votes for Urinary Tract Infection</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L6 regex: \burethr... matches → 3 votes for Urinary Tract Infection</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L7 token: 'urethra' not in any disease name, but 'urinary' from L3 normalisation → 0.5 votes for UTI</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Total: Urinary Tract Infection wins clearly.</w:t>
      </w:r>
    </w:p>
    <w:p>
      <w:pPr>
        <w:spacing w:after="0" w:before="80"/>
      </w:pPr>
      <w:r>
        <w:t xml:space="preserve"/>
      </w:r>
    </w:p>
    <w:p>
      <w:pPr>
        <w:pStyle w:val="Heading3"/>
        <w:spacing w:after="80" w:before="220"/>
      </w:pPr>
      <w:r>
        <w:rPr>
          <w:rFonts w:ascii="Arial" w:cs="Arial" w:eastAsia="Arial" w:hAnsi="Arial"/>
          <w:b/>
          <w:bCs/>
          <w:color w:val="3A5A9A"/>
          <w:sz w:val="24"/>
          <w:szCs w:val="24"/>
        </w:rPr>
        <w:t xml:space="preserve">Example 3: 'dysphagia' (medical jargon)</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L4 jargon translation: 'dysphagia' → 'difficulty swallowing throat gerd acid reflux'</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L5 phrase: 'acid reflux' in the expanded text → 2 votes for GERD</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L6 regex: difficulty.*swallow pattern matches → 3 votes for GERD</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Total: GERD wins.</w:t>
      </w:r>
    </w:p>
    <w:p>
      <w:pPr>
        <w:spacing w:after="0" w:before="1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6.  Dataset Generator  (generate_dataset.py)</w:t>
      </w:r>
    </w:p>
    <w:p>
      <w:pPr>
        <w:spacing w:after="100" w:before="60" w:line="300"/>
        <w:jc w:val="left"/>
      </w:pPr>
      <w:r>
        <w:rPr>
          <w:rFonts w:ascii="Arial" w:cs="Arial" w:eastAsia="Arial" w:hAnsi="Arial"/>
          <w:b w:val="false"/>
          <w:bCs w:val="false"/>
          <w:i w:val="false"/>
          <w:iCs w:val="false"/>
          <w:color w:val="1A1A2E"/>
          <w:sz w:val="22"/>
          <w:szCs w:val="22"/>
        </w:rPr>
        <w:t xml:space="preserve">The dataset generator creates a realistic CSV file of 2,200 medicine rows across 61 diseases without using any external medical database. All data is synthetically generated from clinically researched templates.</w:t>
      </w:r>
    </w:p>
    <w:p>
      <w:pPr>
        <w:spacing w:after="0" w:before="80"/>
      </w:pPr>
      <w:r>
        <w:t xml:space="preserve"/>
      </w:r>
    </w:p>
    <w:p>
      <w:pPr>
        <w:pStyle w:val="Heading2"/>
        <w:spacing w:after="120" w:before="300"/>
      </w:pPr>
      <w:r>
        <w:rPr>
          <w:rFonts w:ascii="Arial" w:cs="Arial" w:eastAsia="Arial" w:hAnsi="Arial"/>
          <w:b/>
          <w:bCs/>
          <w:color w:val="2E4070"/>
          <w:sz w:val="28"/>
          <w:szCs w:val="28"/>
        </w:rPr>
        <w:t xml:space="preserve">6.1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Category</w:t>
            </w:r>
          </w:p>
        </w:tc>
        <w:tc>
          <w:tcPr>
            <w:tcW w:type="dxa" w:w="6626"/>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Diseases</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Infectious / Respiratory</w:t>
            </w:r>
          </w:p>
        </w:tc>
        <w:tc>
          <w:tcPr>
            <w:tcW w:type="dxa" w:w="6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Seasonal Flu, Common Cold, Bronchitis, Pneumonia, Tuberculosis, Malaria, Dengue Fever</w:t>
            </w:r>
          </w:p>
        </w:tc>
      </w:tr>
      <w:tr>
        <w:tc>
          <w:tcPr>
            <w:tcW w:type="dxa" w:w="2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Cardiovascular</w:t>
            </w:r>
          </w:p>
        </w:tc>
        <w:tc>
          <w:tcPr>
            <w:tcW w:type="dxa" w:w="6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Hypertension, Angina, Arrhythmia, Heart Failure, Hyperlipidemia</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Metabolic / Endocrine</w:t>
            </w:r>
          </w:p>
        </w:tc>
        <w:tc>
          <w:tcPr>
            <w:tcW w:type="dxa" w:w="6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Type 1 &amp; 2 Diabetes, Hypothyroidism, Hyperthyroidism, Obesity</w:t>
            </w:r>
          </w:p>
        </w:tc>
      </w:tr>
      <w:tr>
        <w:tc>
          <w:tcPr>
            <w:tcW w:type="dxa" w:w="2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Neurological</w:t>
            </w:r>
          </w:p>
        </w:tc>
        <w:tc>
          <w:tcPr>
            <w:tcW w:type="dxa" w:w="6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Migraine, Epilepsy, Parkinson's Disease, Alzheimer's Disease, Vertigo, Multiple Sclerosis</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Mental Health</w:t>
            </w:r>
          </w:p>
        </w:tc>
        <w:tc>
          <w:tcPr>
            <w:tcW w:type="dxa" w:w="6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Anxiety, Depression, Insomnia, Bipolar Disorder, Schizophrenia, ADHD, PTSD</w:t>
            </w:r>
          </w:p>
        </w:tc>
      </w:tr>
      <w:tr>
        <w:tc>
          <w:tcPr>
            <w:tcW w:type="dxa" w:w="2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Gastrointestinal</w:t>
            </w:r>
          </w:p>
        </w:tc>
        <w:tc>
          <w:tcPr>
            <w:tcW w:type="dxa" w:w="6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Gastritis, GERD, Gastroenteritis, IBS, Peptic Ulcer, Crohn's Disease, Chemotherapy Nausea</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Musculoskeletal</w:t>
            </w:r>
          </w:p>
        </w:tc>
        <w:tc>
          <w:tcPr>
            <w:tcW w:type="dxa" w:w="6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Arthritis, Osteoporosis, Fibromyalgia, Lower Back Pain, Gout</w:t>
            </w:r>
          </w:p>
        </w:tc>
      </w:tr>
      <w:tr>
        <w:tc>
          <w:tcPr>
            <w:tcW w:type="dxa" w:w="2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Respiratory</w:t>
            </w:r>
          </w:p>
        </w:tc>
        <w:tc>
          <w:tcPr>
            <w:tcW w:type="dxa" w:w="6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Asthma, COPD, Allergic Rhinitis</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Skin</w:t>
            </w:r>
          </w:p>
        </w:tc>
        <w:tc>
          <w:tcPr>
            <w:tcW w:type="dxa" w:w="6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Acne Vulgaris, Eczema, Psoriasis, Fungal Infection</w:t>
            </w:r>
          </w:p>
        </w:tc>
      </w:tr>
      <w:tr>
        <w:tc>
          <w:tcPr>
            <w:tcW w:type="dxa" w:w="2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Urological / Renal</w:t>
            </w:r>
          </w:p>
        </w:tc>
        <w:tc>
          <w:tcPr>
            <w:tcW w:type="dxa" w:w="6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Urinary Tract Infection, Chronic Kidney Disease, Benign Prostatic Hyperplasia</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Eye / ENT</w:t>
            </w:r>
          </w:p>
        </w:tc>
        <w:tc>
          <w:tcPr>
            <w:tcW w:type="dxa" w:w="6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Conjunctivitis, Glaucoma, Otitis Media</w:t>
            </w:r>
          </w:p>
        </w:tc>
      </w:tr>
      <w:tr>
        <w:tc>
          <w:tcPr>
            <w:tcW w:type="dxa" w:w="2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Women's Health</w:t>
            </w:r>
          </w:p>
        </w:tc>
        <w:tc>
          <w:tcPr>
            <w:tcW w:type="dxa" w:w="6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Polycystic Ovary Syndrome, Endometriosis</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Pain</w:t>
            </w:r>
          </w:p>
        </w:tc>
        <w:tc>
          <w:tcPr>
            <w:tcW w:type="dxa" w:w="6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Chronic Pain, Neuropathic Pain, Post-operative Pain, Cancer Pain Management</w:t>
            </w:r>
          </w:p>
        </w:tc>
      </w:tr>
    </w:tbl>
    <w:p>
      <w:pPr>
        <w:spacing w:after="0" w:before="100"/>
      </w:pPr>
      <w:r>
        <w:t xml:space="preserve"/>
      </w:r>
    </w:p>
    <w:p>
      <w:pPr>
        <w:pStyle w:val="Heading2"/>
        <w:spacing w:after="120" w:before="300"/>
      </w:pPr>
      <w:r>
        <w:rPr>
          <w:rFonts w:ascii="Arial" w:cs="Arial" w:eastAsia="Arial" w:hAnsi="Arial"/>
          <w:b/>
          <w:bCs/>
          <w:color w:val="2E4070"/>
          <w:sz w:val="28"/>
          <w:szCs w:val="28"/>
        </w:rPr>
        <w:t xml:space="preserve">6.2  Key Bugs Fixed in Data Generation</w:t>
      </w:r>
    </w:p>
    <w:p>
      <w:pPr>
        <w:pStyle w:val="Heading3"/>
        <w:spacing w:after="80" w:before="220"/>
      </w:pPr>
      <w:r>
        <w:rPr>
          <w:rFonts w:ascii="Arial" w:cs="Arial" w:eastAsia="Arial" w:hAnsi="Arial"/>
          <w:b/>
          <w:bCs/>
          <w:color w:val="3A5A9A"/>
          <w:sz w:val="24"/>
          <w:szCs w:val="24"/>
        </w:rPr>
        <w:t xml:space="preserve">Bug 1: 0mg Active Ingredients</w:t>
      </w:r>
    </w:p>
    <w:p>
      <w:pPr>
        <w:spacing w:after="100" w:before="60" w:line="300"/>
        <w:jc w:val="left"/>
      </w:pPr>
      <w:r>
        <w:rPr>
          <w:rFonts w:ascii="Arial" w:cs="Arial" w:eastAsia="Arial" w:hAnsi="Arial"/>
          <w:b w:val="false"/>
          <w:bCs w:val="false"/>
          <w:i w:val="false"/>
          <w:iCs w:val="false"/>
          <w:color w:val="1A1A2E"/>
          <w:sz w:val="22"/>
          <w:szCs w:val="22"/>
        </w:rPr>
        <w:t xml:space="preserve">Original code rounded all mg values with round(value / 5) × 5. For drugs with small mg ranges (e.g., Ergotamine 1–2mg), this produced round(0.3) × 5 = 0mg — clinically impossible.</w:t>
      </w:r>
    </w:p>
    <w:p>
      <w:pPr>
        <w:spacing w:after="100" w:before="60" w:line="300"/>
        <w:jc w:val="left"/>
      </w:pPr>
      <w:r>
        <w:rPr>
          <w:rFonts w:ascii="Arial" w:cs="Arial" w:eastAsia="Arial" w:hAnsi="Arial"/>
          <w:b w:val="false"/>
          <w:bCs w:val="false"/>
          <w:i w:val="false"/>
          <w:iCs w:val="false"/>
          <w:color w:val="1A1A2E"/>
          <w:sz w:val="22"/>
          <w:szCs w:val="22"/>
        </w:rPr>
        <w:t xml:space="preserve">Fix: The _smart_round_mg function uses adaptive precision based on value magnitude:</w:t>
      </w:r>
    </w:p>
    <w:p>
      <w:pPr>
        <w:shd w:fill="F4F6F9" w:val="clear"/>
        <w:spacing w:after="40" w:before="40" w:line="240"/>
        <w:ind w:left="360"/>
      </w:pPr>
      <w:r>
        <w:rPr>
          <w:rFonts w:ascii="Courier New" w:cs="Courier New" w:eastAsia="Courier New" w:hAnsi="Courier New"/>
          <w:color w:val="2D4A7A"/>
          <w:sz w:val="18"/>
          <w:szCs w:val="18"/>
        </w:rPr>
        <w:t xml:space="preserve">&lt; 0.01 mg  → round to 4 decimal places  (e.g., Latanoprost 0.005mg)</w:t>
      </w:r>
    </w:p>
    <w:p>
      <w:pPr>
        <w:shd w:fill="F4F6F9" w:val="clear"/>
        <w:spacing w:after="40" w:before="40" w:line="240"/>
        <w:ind w:left="360"/>
      </w:pPr>
      <w:r>
        <w:rPr>
          <w:rFonts w:ascii="Courier New" w:cs="Courier New" w:eastAsia="Courier New" w:hAnsi="Courier New"/>
          <w:color w:val="2D4A7A"/>
          <w:sz w:val="18"/>
          <w:szCs w:val="18"/>
        </w:rPr>
        <w:t xml:space="preserve">&lt; 1.0 mg   → round to 3 decimal places  (e.g., Digoxin 0.125mg)</w:t>
      </w:r>
    </w:p>
    <w:p>
      <w:pPr>
        <w:shd w:fill="F4F6F9" w:val="clear"/>
        <w:spacing w:after="40" w:before="40" w:line="240"/>
        <w:ind w:left="360"/>
      </w:pPr>
      <w:r>
        <w:rPr>
          <w:rFonts w:ascii="Courier New" w:cs="Courier New" w:eastAsia="Courier New" w:hAnsi="Courier New"/>
          <w:color w:val="2D4A7A"/>
          <w:sz w:val="18"/>
          <w:szCs w:val="18"/>
        </w:rPr>
        <w:t xml:space="preserve">&lt; 20 mg    → round to nearest 0.5mg     (e.g., Clonazepam 1.5mg)</w:t>
      </w:r>
    </w:p>
    <w:p>
      <w:pPr>
        <w:shd w:fill="F4F6F9" w:val="clear"/>
        <w:spacing w:after="40" w:before="40" w:line="240"/>
        <w:ind w:left="360"/>
      </w:pPr>
      <w:r>
        <w:rPr>
          <w:rFonts w:ascii="Courier New" w:cs="Courier New" w:eastAsia="Courier New" w:hAnsi="Courier New"/>
          <w:color w:val="2D4A7A"/>
          <w:sz w:val="18"/>
          <w:szCs w:val="18"/>
        </w:rPr>
        <w:t xml:space="preserve">&lt; 100 mg   → round to nearest 1mg       (e.g., Omeprazole 40mg)</w:t>
      </w:r>
    </w:p>
    <w:p>
      <w:pPr>
        <w:shd w:fill="F4F6F9" w:val="clear"/>
        <w:spacing w:after="40" w:before="40" w:line="240"/>
        <w:ind w:left="360"/>
      </w:pPr>
      <w:r>
        <w:rPr>
          <w:rFonts w:ascii="Courier New" w:cs="Courier New" w:eastAsia="Courier New" w:hAnsi="Courier New"/>
          <w:color w:val="2D4A7A"/>
          <w:sz w:val="18"/>
          <w:szCs w:val="18"/>
        </w:rPr>
        <w:t xml:space="preserve">&gt;= 100 mg  → round to nearest 5mg       (e.g., Paracetamol 500mg)</w:t>
      </w:r>
    </w:p>
    <w:p>
      <w:pPr>
        <w:spacing w:after="0" w:before="80"/>
      </w:pPr>
      <w:r>
        <w:t xml:space="preserve"/>
      </w:r>
    </w:p>
    <w:p>
      <w:pPr>
        <w:pStyle w:val="Heading3"/>
        <w:spacing w:after="80" w:before="220"/>
      </w:pPr>
      <w:r>
        <w:rPr>
          <w:rFonts w:ascii="Arial" w:cs="Arial" w:eastAsia="Arial" w:hAnsi="Arial"/>
          <w:b/>
          <w:bCs/>
          <w:color w:val="3A5A9A"/>
          <w:sz w:val="24"/>
          <w:szCs w:val="24"/>
        </w:rPr>
        <w:t xml:space="preserve">Bug 2: Incorrect Composition Percentages</w:t>
      </w:r>
    </w:p>
    <w:p>
      <w:pPr>
        <w:spacing w:after="100" w:before="60" w:line="300"/>
        <w:jc w:val="left"/>
      </w:pPr>
      <w:r>
        <w:rPr>
          <w:rFonts w:ascii="Arial" w:cs="Arial" w:eastAsia="Arial" w:hAnsi="Arial"/>
          <w:b w:val="false"/>
          <w:bCs w:val="false"/>
          <w:i w:val="false"/>
          <w:iCs w:val="false"/>
          <w:color w:val="1A1A2E"/>
          <w:sz w:val="22"/>
          <w:szCs w:val="22"/>
        </w:rPr>
        <w:t xml:space="preserve">Original code assigned random percentages to each ingredient independently of the mg values. This meant Amoxicillin 870mg could show 43.5% instead of the mathematically correct 61.7%.</w:t>
      </w:r>
    </w:p>
    <w:p>
      <w:pPr>
        <w:spacing w:after="100" w:before="60" w:line="300"/>
        <w:jc w:val="left"/>
      </w:pPr>
      <w:r>
        <w:rPr>
          <w:rFonts w:ascii="Arial" w:cs="Arial" w:eastAsia="Arial" w:hAnsi="Arial"/>
          <w:b w:val="false"/>
          <w:bCs w:val="false"/>
          <w:i w:val="false"/>
          <w:iCs w:val="false"/>
          <w:color w:val="1A1A2E"/>
          <w:sz w:val="22"/>
          <w:szCs w:val="22"/>
        </w:rPr>
        <w:t xml:space="preserve">Fix: Percentages are now derived directly from mg values:</w:t>
      </w:r>
    </w:p>
    <w:p>
      <w:pPr>
        <w:shd w:fill="F4F6F9" w:val="clear"/>
        <w:spacing w:after="40" w:before="40" w:line="240"/>
        <w:ind w:left="360"/>
      </w:pPr>
      <w:r>
        <w:rPr>
          <w:rFonts w:ascii="Courier New" w:cs="Courier New" w:eastAsia="Courier New" w:hAnsi="Courier New"/>
          <w:color w:val="2D4A7A"/>
          <w:sz w:val="18"/>
          <w:szCs w:val="18"/>
        </w:rPr>
        <w:t xml:space="preserve">pct = round(mg / total_mg × 100, 1)</w:t>
      </w:r>
    </w:p>
    <w:p>
      <w:pPr>
        <w:spacing w:after="100" w:before="60" w:line="300"/>
        <w:jc w:val="left"/>
      </w:pPr>
      <w:r>
        <w:rPr>
          <w:rFonts w:ascii="Arial" w:cs="Arial" w:eastAsia="Arial" w:hAnsi="Arial"/>
          <w:b w:val="false"/>
          <w:bCs w:val="false"/>
          <w:i w:val="false"/>
          <w:iCs w:val="false"/>
          <w:color w:val="1A1A2E"/>
          <w:sz w:val="22"/>
          <w:szCs w:val="22"/>
        </w:rPr>
        <w:t xml:space="preserve">The last ingredient in each composition absorbs any floating-point residual to ensure percentages always sum to exactly 100.0.</w:t>
      </w:r>
    </w:p>
    <w:p>
      <w:pPr>
        <w:spacing w:after="0" w:before="1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7.  User Interface  (ui_app.py)</w:t>
      </w:r>
    </w:p>
    <w:p>
      <w:pPr>
        <w:pStyle w:val="Heading2"/>
        <w:spacing w:after="120" w:before="300"/>
      </w:pPr>
      <w:r>
        <w:rPr>
          <w:rFonts w:ascii="Arial" w:cs="Arial" w:eastAsia="Arial" w:hAnsi="Arial"/>
          <w:b/>
          <w:bCs/>
          <w:color w:val="2E4070"/>
          <w:sz w:val="28"/>
          <w:szCs w:val="28"/>
        </w:rPr>
        <w:t xml:space="preserve">7.1  Layout</w:t>
      </w:r>
    </w:p>
    <w:p>
      <w:pPr>
        <w:spacing w:after="100" w:before="60" w:line="300"/>
        <w:jc w:val="left"/>
      </w:pPr>
      <w:r>
        <w:rPr>
          <w:rFonts w:ascii="Arial" w:cs="Arial" w:eastAsia="Arial" w:hAnsi="Arial"/>
          <w:b w:val="false"/>
          <w:bCs w:val="false"/>
          <w:i w:val="false"/>
          <w:iCs w:val="false"/>
          <w:color w:val="1A1A2E"/>
          <w:sz w:val="22"/>
          <w:szCs w:val="22"/>
        </w:rPr>
        <w:t xml:space="preserve">The UI is built with Python's standard Tkinter library using the ttk (themed) widget set. It uses a dark charcoal/amber/emerald colour scheme with zero blue. The window is divided into two panels:</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Left Rail (340px fixed width): Mode tabs (Path A / Path B), input fields, results slider, Run button, and the Splay Cache display.</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Right Panel (expanding): Scrollable canvas containing result cards. Each card shows rank badge, medicine name, availability, score bar, composition with mg and %, price, effectiveness %, and demographic badges.</w:t>
      </w:r>
    </w:p>
    <w:p>
      <w:pPr>
        <w:spacing w:after="0" w:before="80"/>
      </w:pPr>
      <w:r>
        <w:t xml:space="preserve"/>
      </w:r>
    </w:p>
    <w:p>
      <w:pPr>
        <w:pStyle w:val="Heading2"/>
        <w:spacing w:after="120" w:before="300"/>
      </w:pPr>
      <w:r>
        <w:rPr>
          <w:rFonts w:ascii="Arial" w:cs="Arial" w:eastAsia="Arial" w:hAnsi="Arial"/>
          <w:b/>
          <w:bCs/>
          <w:color w:val="2E4070"/>
          <w:sz w:val="28"/>
          <w:szCs w:val="28"/>
        </w:rPr>
        <w:t xml:space="preserve">7.2  Threading Model</w:t>
      </w:r>
    </w:p>
    <w:p>
      <w:pPr>
        <w:spacing w:after="100" w:before="60" w:line="300"/>
        <w:jc w:val="left"/>
      </w:pPr>
      <w:r>
        <w:rPr>
          <w:rFonts w:ascii="Arial" w:cs="Arial" w:eastAsia="Arial" w:hAnsi="Arial"/>
          <w:b w:val="false"/>
          <w:bCs w:val="false"/>
          <w:i w:val="false"/>
          <w:iCs w:val="false"/>
          <w:color w:val="1A1A2E"/>
          <w:sz w:val="22"/>
          <w:szCs w:val="22"/>
        </w:rPr>
        <w:t xml:space="preserve">Tkinter is not thread-safe. All UI widget updates must happen on the main thread. The engine, however, takes 1–2 seconds to load 2,200 medicines and ~100ms per query. Two background threads are used:</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Engine loading thread: started at app launch. Calls generate_dataset (if CSV missing), then load_csv. On completion, schedules self.after(0, _on_engine_ready) to enable the Run button from the main thread.</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Query worker thread: started on each Run click. Executes find_alternatives or predict_from_symptoms. Schedules self.after(0, lambda: _display_results(...)) to render results.</w:t>
      </w:r>
    </w:p>
    <w:p>
      <w:pPr>
        <w:spacing w:after="0" w:before="80"/>
      </w:pPr>
      <w:r>
        <w:t xml:space="preserve"/>
      </w:r>
    </w:p>
    <w:p>
      <w:pPr>
        <w:pStyle w:val="Heading2"/>
        <w:spacing w:after="120" w:before="300"/>
      </w:pPr>
      <w:r>
        <w:rPr>
          <w:rFonts w:ascii="Arial" w:cs="Arial" w:eastAsia="Arial" w:hAnsi="Arial"/>
          <w:b/>
          <w:bCs/>
          <w:color w:val="2E4070"/>
          <w:sz w:val="28"/>
          <w:szCs w:val="28"/>
        </w:rPr>
        <w:t xml:space="preserve">7.3  Medical Disclaimer</w:t>
      </w:r>
    </w:p>
    <w:p>
      <w:pPr>
        <w:spacing w:after="100" w:before="60" w:line="300"/>
        <w:jc w:val="left"/>
      </w:pPr>
      <w:r>
        <w:rPr>
          <w:rFonts w:ascii="Arial" w:cs="Arial" w:eastAsia="Arial" w:hAnsi="Arial"/>
          <w:b w:val="false"/>
          <w:bCs w:val="false"/>
          <w:i w:val="false"/>
          <w:iCs w:val="false"/>
          <w:color w:val="1A1A2E"/>
          <w:sz w:val="22"/>
          <w:szCs w:val="22"/>
        </w:rPr>
        <w:t xml:space="preserve">A red warning banner is permanently displayed below the header:</w:t>
      </w:r>
    </w:p>
    <w:p>
      <w:pPr>
        <w:pBdr>
          <w:left w:val="single" w:color="E05555" w:sz="12" w:space="8"/>
        </w:pBdr>
        <w:shd w:fill="2A0A0A" w:val="clear"/>
        <w:spacing w:after="80" w:before="80" w:line="280"/>
        <w:ind w:left="360"/>
      </w:pPr>
      <w:r>
        <w:rPr>
          <w:rFonts w:ascii="Arial" w:cs="Arial" w:eastAsia="Arial" w:hAnsi="Arial"/>
          <w:color w:val="E05555"/>
          <w:sz w:val="20"/>
          <w:szCs w:val="20"/>
        </w:rPr>
        <w:t xml:space="preserve">"⚠ MEDICAL DISCLAIMER: Algorithmic suggestions only — NOT a substitute for professional medical advice. Always consult a qualified physician before altering any prescribed medication."</w:t>
      </w:r>
    </w:p>
    <w:p>
      <w:pPr>
        <w:spacing w:after="0" w:before="1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8.  All Bugs Found and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626"/>
        <w:gridCol w:w="2000"/>
        <w:gridCol w:w="2000"/>
      </w:tblGrid>
      <w:tr>
        <w:tc>
          <w:tcPr>
            <w:tcW w:type="dxa" w:w="4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w:t>
            </w:r>
          </w:p>
        </w:tc>
        <w:tc>
          <w:tcPr>
            <w:tcW w:type="dxa" w:w="20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Bug</w:t>
            </w:r>
          </w:p>
        </w:tc>
        <w:tc>
          <w:tcPr>
            <w:tcW w:type="dxa" w:w="2626"/>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Root Cause</w:t>
            </w:r>
          </w:p>
        </w:tc>
        <w:tc>
          <w:tcPr>
            <w:tcW w:type="dxa" w:w="20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Fix</w:t>
            </w:r>
          </w:p>
        </w:tc>
        <w:tc>
          <w:tcPr>
            <w:tcW w:type="dxa" w:w="20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File</w:t>
            </w:r>
          </w:p>
        </w:tc>
      </w:tr>
      <w:tr>
        <w:tc>
          <w:tcPr>
            <w:tcW w:type="dxa" w:w="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1</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0mg active ingredients (Ergotamine 0mg)</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round(1.5/5)*5 = 0 for small ranges</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_smart_round_mg() with tiered precision</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generate_dataset.py</w:t>
            </w:r>
          </w:p>
        </w:tc>
      </w:tr>
      <w:tr>
        <w:tc>
          <w:tcPr>
            <w:tcW w:type="dxa" w:w="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2</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Percentages unrelated to mg (43.5% vs 61.7%)</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Percentages were randomly generated independently</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pct = mg / total_mg × 100; last absorbs residual</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generate_dataset.py</w:t>
            </w:r>
          </w:p>
        </w:tc>
      </w:tr>
      <w:tr>
        <w:tc>
          <w:tcPr>
            <w:tcW w:type="dxa" w:w="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3</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Sub-0.5mg doses collapsed (Digoxin 0.125mg → 0.5mg)</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Previous fix added max(0.5,...) hard floor</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Remove floor; use 3-decimal for sub-1mg</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generate_dataset.py</w:t>
            </w:r>
          </w:p>
        </w:tc>
      </w:tr>
      <w:tr>
        <w:tc>
          <w:tcPr>
            <w:tcW w:type="dxa" w:w="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4</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'vomitting' → Seasonal Flu</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replace() re-matched already-replaced text</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Sort _SPELL by length descending; add combo entries</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recommendation_engine.py</w:t>
            </w:r>
          </w:p>
        </w:tc>
      </w:tr>
      <w:tr>
        <w:tc>
          <w:tcPr>
            <w:tcW w:type="dxa" w:w="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5</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'eye irritation' → Seasonal Flu</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Map had 'eye redness' but not 'eye irritation'</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Body-part × descriptor matrix: (eye, irritation)</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recommendation_engine.py</w:t>
            </w:r>
          </w:p>
        </w:tc>
      </w:tr>
      <w:tr>
        <w:tc>
          <w:tcPr>
            <w:tcW w:type="dxa" w:w="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6</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'ulcers' → Seasonal Flu</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Map had 'stomach ulcer' not bare 'ulcers'</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Regex \bulcers?\b catches singular and plural</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recommendation_engine.py</w:t>
            </w:r>
          </w:p>
        </w:tc>
      </w:tr>
      <w:tr>
        <w:tc>
          <w:tcPr>
            <w:tcW w:type="dxa" w:w="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7</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'urethra inflammation' → Seasonal Flu</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No entry for 'urethra' anywhere in mapper</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Matrix (urethra, inflammation) + -itis suffix stripping</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recommendation_engine.py</w:t>
            </w:r>
          </w:p>
        </w:tc>
      </w:tr>
      <w:tr>
        <w:tc>
          <w:tcPr>
            <w:tcW w:type="dxa" w:w="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8</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'dysphagia' → Seasonal Flu</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Jargon expansion gave 'swallowing' not in any phrase</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Jargon now expands to include 'gerd acid reflux'</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recommendation_engine.py</w:t>
            </w:r>
          </w:p>
        </w:tc>
      </w:tr>
      <w:tr>
        <w:tc>
          <w:tcPr>
            <w:tcW w:type="dxa" w:w="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9</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'night sweat' → Hyperthyroidism</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Sweating synonym fired Hyperthyroidism first</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High-weight TB pattern for night.*sweat (3 votes)</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recommendation_engine.py</w:t>
            </w:r>
          </w:p>
        </w:tc>
      </w:tr>
      <w:tr>
        <w:tc>
          <w:tcPr>
            <w:tcW w:type="dxa" w:w="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10</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'chest tight when running' → Angina</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Generic chest+tight pattern scored Angina before Asthma</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Specific pattern chest.*tight.*(run|running) → Asthma</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recommendation_engine.py</w:t>
            </w:r>
          </w:p>
        </w:tc>
      </w:tr>
      <w:tr>
        <w:tc>
          <w:tcPr>
            <w:tcW w:type="dxa" w:w="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11</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Path A ran query twice</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Dead lambda-thread launched before real worker thread</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Removed dead thread; single clean _worker pattern</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ui_app.py</w:t>
            </w:r>
          </w:p>
        </w:tc>
      </w:tr>
      <w:tr>
        <w:tc>
          <w:tcPr>
            <w:tcW w:type="dxa" w:w="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12</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_all_medicines grew on repeated load_csv calls</w:t>
            </w:r>
          </w:p>
        </w:tc>
        <w:tc>
          <w:tcPr>
            <w:tcW w:type="dxa" w:w="2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Flat list had no deduplication guard</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_medicine_keys set tracks (name, disease) pairs</w:t>
            </w:r>
          </w:p>
        </w:tc>
        <w:tc>
          <w:tcPr>
            <w:tcW w:type="dxa" w:w="20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recommendation_engine.py</w:t>
            </w:r>
          </w:p>
        </w:tc>
      </w:tr>
      <w:tr>
        <w:tc>
          <w:tcPr>
            <w:tcW w:type="dxa" w:w="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center"/>
            </w:pPr>
            <w:r>
              <w:rPr>
                <w:rFonts w:ascii="Arial" w:cs="Arial" w:eastAsia="Arial" w:hAnsi="Arial"/>
                <w:b w:val="false"/>
                <w:bCs w:val="false"/>
                <w:color w:val="1A1A2E"/>
                <w:sz w:val="19"/>
                <w:szCs w:val="19"/>
              </w:rPr>
              <w:t xml:space="preserve">13</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Symptom mapper covered only 29 of 61 diseases</w:t>
            </w:r>
          </w:p>
        </w:tc>
        <w:tc>
          <w:tcPr>
            <w:tcW w:type="dxa" w:w="2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Map never updated when diseases were expanded</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7-layer NLP rebuilt from scratch; 93/93 tests pass</w:t>
            </w:r>
          </w:p>
        </w:tc>
        <w:tc>
          <w:tcPr>
            <w:tcW w:type="dxa" w:w="20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recommendation_engine.py</w:t>
            </w:r>
          </w:p>
        </w:tc>
      </w:tr>
    </w:tbl>
    <w:p>
      <w:pPr>
        <w:spacing w:after="0" w:before="1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9.  Time Complexity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26"/>
        <w:gridCol w:w="1600"/>
        <w:gridCol w:w="2600"/>
      </w:tblGrid>
      <w:tr>
        <w:tc>
          <w:tcPr>
            <w:tcW w:type="dxa" w:w="28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Operation</w:t>
            </w:r>
          </w:p>
        </w:tc>
        <w:tc>
          <w:tcPr>
            <w:tcW w:type="dxa" w:w="2026"/>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Data Structure</w:t>
            </w:r>
          </w:p>
        </w:tc>
        <w:tc>
          <w:tcPr>
            <w:tcW w:type="dxa" w:w="16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Complexity</w:t>
            </w:r>
          </w:p>
        </w:tc>
        <w:tc>
          <w:tcPr>
            <w:tcW w:type="dxa" w:w="26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Why</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Insert disease</w:t>
            </w:r>
          </w:p>
        </w:tc>
        <w:tc>
          <w:tcPr>
            <w:tcW w:type="dxa" w:w="20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B-Tree</w:t>
            </w:r>
          </w:p>
        </w:tc>
        <w:tc>
          <w:tcPr>
            <w:tcW w:type="dxa" w:w="1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O(t · log t n)</w:t>
            </w:r>
          </w:p>
        </w:tc>
        <w:tc>
          <w:tcPr>
            <w:tcW w:type="dxa" w:w="2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Traverse height, split O(t) nodes</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Search disease</w:t>
            </w:r>
          </w:p>
        </w:tc>
        <w:tc>
          <w:tcPr>
            <w:tcW w:type="dxa" w:w="20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B-Tree</w:t>
            </w:r>
          </w:p>
        </w:tc>
        <w:tc>
          <w:tcPr>
            <w:tcW w:type="dxa" w:w="1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O(t · log t n)</w:t>
            </w:r>
          </w:p>
        </w:tc>
        <w:tc>
          <w:tcPr>
            <w:tcW w:type="dxa" w:w="2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Linear scan per level × height</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Insert medicine</w:t>
            </w:r>
          </w:p>
        </w:tc>
        <w:tc>
          <w:tcPr>
            <w:tcW w:type="dxa" w:w="20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AVL Tree</w:t>
            </w:r>
          </w:p>
        </w:tc>
        <w:tc>
          <w:tcPr>
            <w:tcW w:type="dxa" w:w="1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O(log k)</w:t>
            </w:r>
          </w:p>
        </w:tc>
        <w:tc>
          <w:tcPr>
            <w:tcW w:type="dxa" w:w="2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BST insert + at most 2 rotations</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Search medicine</w:t>
            </w:r>
          </w:p>
        </w:tc>
        <w:tc>
          <w:tcPr>
            <w:tcW w:type="dxa" w:w="20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AVL Tree</w:t>
            </w:r>
          </w:p>
        </w:tc>
        <w:tc>
          <w:tcPr>
            <w:tcW w:type="dxa" w:w="1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O(log k)</w:t>
            </w:r>
          </w:p>
        </w:tc>
        <w:tc>
          <w:tcPr>
            <w:tcW w:type="dxa" w:w="2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Standard BST traversal</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Age filter</w:t>
            </w:r>
          </w:p>
        </w:tc>
        <w:tc>
          <w:tcPr>
            <w:tcW w:type="dxa" w:w="20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AVL Tree</w:t>
            </w:r>
          </w:p>
        </w:tc>
        <w:tc>
          <w:tcPr>
            <w:tcW w:type="dxa" w:w="1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O(k)</w:t>
            </w:r>
          </w:p>
        </w:tc>
        <w:tc>
          <w:tcPr>
            <w:tcW w:type="dxa" w:w="2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Must visit every node</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Access disease (cache)</w:t>
            </w:r>
          </w:p>
        </w:tc>
        <w:tc>
          <w:tcPr>
            <w:tcW w:type="dxa" w:w="20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Splay Tree</w:t>
            </w:r>
          </w:p>
        </w:tc>
        <w:tc>
          <w:tcPr>
            <w:tcW w:type="dxa" w:w="1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O(log n) amort.</w:t>
            </w:r>
          </w:p>
        </w:tc>
        <w:tc>
          <w:tcPr>
            <w:tcW w:type="dxa" w:w="2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Splay to root; O(1) if MRU</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Get most recent</w:t>
            </w:r>
          </w:p>
        </w:tc>
        <w:tc>
          <w:tcPr>
            <w:tcW w:type="dxa" w:w="20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Splay Tree</w:t>
            </w:r>
          </w:p>
        </w:tc>
        <w:tc>
          <w:tcPr>
            <w:tcW w:type="dxa" w:w="1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O(1)</w:t>
            </w:r>
          </w:p>
        </w:tc>
        <w:tc>
          <w:tcPr>
            <w:tcW w:type="dxa" w:w="2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Root is always MRU</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Insert score</w:t>
            </w:r>
          </w:p>
        </w:tc>
        <w:tc>
          <w:tcPr>
            <w:tcW w:type="dxa" w:w="20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Fibonacci Heap</w:t>
            </w:r>
          </w:p>
        </w:tc>
        <w:tc>
          <w:tcPr>
            <w:tcW w:type="dxa" w:w="1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O(1) amort.</w:t>
            </w:r>
          </w:p>
        </w:tc>
        <w:tc>
          <w:tcPr>
            <w:tcW w:type="dxa" w:w="2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Lazy — append to root list only</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Extract top recommendation</w:t>
            </w:r>
          </w:p>
        </w:tc>
        <w:tc>
          <w:tcPr>
            <w:tcW w:type="dxa" w:w="20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Fibonacci Heap</w:t>
            </w:r>
          </w:p>
        </w:tc>
        <w:tc>
          <w:tcPr>
            <w:tcW w:type="dxa" w:w="1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O(log m) amort.</w:t>
            </w:r>
          </w:p>
        </w:tc>
        <w:tc>
          <w:tcPr>
            <w:tcW w:type="dxa" w:w="2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Promote children + consolidate</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NLP symptom map</w:t>
            </w:r>
          </w:p>
        </w:tc>
        <w:tc>
          <w:tcPr>
            <w:tcW w:type="dxa" w:w="20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Rule engine</w:t>
            </w:r>
          </w:p>
        </w:tc>
        <w:tc>
          <w:tcPr>
            <w:tcW w:type="dxa" w:w="1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O(V × P + V × R)</w:t>
            </w:r>
          </w:p>
        </w:tc>
        <w:tc>
          <w:tcPr>
            <w:tcW w:type="dxa" w:w="2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V variants, P phrases, R patterns</w:t>
            </w:r>
          </w:p>
        </w:tc>
      </w:tr>
      <w:tr>
        <w:tc>
          <w:tcPr>
            <w:tcW w:type="dxa" w:w="28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Full Path A query</w:t>
            </w:r>
          </w:p>
        </w:tc>
        <w:tc>
          <w:tcPr>
            <w:tcW w:type="dxa" w:w="20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All structures</w:t>
            </w:r>
          </w:p>
        </w:tc>
        <w:tc>
          <w:tcPr>
            <w:tcW w:type="dxa" w:w="1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O(k + N·log k)</w:t>
            </w:r>
          </w:p>
        </w:tc>
        <w:tc>
          <w:tcPr>
            <w:tcW w:type="dxa" w:w="26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Dominated by age filter + ranking</w:t>
            </w:r>
          </w:p>
        </w:tc>
      </w:tr>
      <w:tr>
        <w:tc>
          <w:tcPr>
            <w:tcW w:type="dxa" w:w="28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Full Path B query</w:t>
            </w:r>
          </w:p>
        </w:tc>
        <w:tc>
          <w:tcPr>
            <w:tcW w:type="dxa" w:w="20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All structures</w:t>
            </w:r>
          </w:p>
        </w:tc>
        <w:tc>
          <w:tcPr>
            <w:tcW w:type="dxa" w:w="1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Courier New" w:cs="Courier New" w:eastAsia="Courier New" w:hAnsi="Courier New"/>
                <w:b w:val="false"/>
                <w:bCs w:val="false"/>
                <w:color w:val="1A1A2E"/>
                <w:sz w:val="19"/>
                <w:szCs w:val="19"/>
              </w:rPr>
              <w:t xml:space="preserve">O(NLP + k + N·log k)</w:t>
            </w:r>
          </w:p>
        </w:tc>
        <w:tc>
          <w:tcPr>
            <w:tcW w:type="dxa" w:w="26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NLP adds constant overhead</w:t>
            </w:r>
          </w:p>
        </w:tc>
      </w:tr>
    </w:tbl>
    <w:p>
      <w:pPr>
        <w:spacing w:after="100" w:before="100" w:line="300"/>
        <w:jc w:val="left"/>
      </w:pPr>
      <w:r>
        <w:rPr>
          <w:rFonts w:ascii="Arial" w:cs="Arial" w:eastAsia="Arial" w:hAnsi="Arial"/>
          <w:b w:val="false"/>
          <w:bCs w:val="false"/>
          <w:i w:val="false"/>
          <w:iCs w:val="false"/>
          <w:color w:val="1A1A2E"/>
          <w:sz w:val="22"/>
          <w:szCs w:val="22"/>
        </w:rPr>
        <w:t xml:space="preserve">Where: n = diseases (61), k = medicines per disease (avg 36), m = candidates after filter, N = top_n (1–10), V = text variants (~13), P = phrases (~500), R = regex patterns (~120).</w:t>
      </w:r>
    </w:p>
    <w:p>
      <w:pPr>
        <w:spacing w:after="0" w:before="1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10.  Core CS Concepts — Detailed Glossary</w:t>
      </w:r>
    </w:p>
    <w:p>
      <w:pPr>
        <w:pStyle w:val="Heading2"/>
        <w:spacing w:after="120" w:before="300"/>
      </w:pPr>
      <w:r>
        <w:rPr>
          <w:rFonts w:ascii="Arial" w:cs="Arial" w:eastAsia="Arial" w:hAnsi="Arial"/>
          <w:b/>
          <w:bCs/>
          <w:color w:val="2E4070"/>
          <w:sz w:val="28"/>
          <w:szCs w:val="28"/>
        </w:rPr>
        <w:t xml:space="preserve">10.1  Binary Search Tree (BST)</w:t>
      </w:r>
    </w:p>
    <w:p>
      <w:pPr>
        <w:spacing w:after="100" w:before="60" w:line="300"/>
        <w:jc w:val="left"/>
      </w:pPr>
      <w:r>
        <w:rPr>
          <w:rFonts w:ascii="Arial" w:cs="Arial" w:eastAsia="Arial" w:hAnsi="Arial"/>
          <w:b w:val="false"/>
          <w:bCs w:val="false"/>
          <w:i w:val="false"/>
          <w:iCs w:val="false"/>
          <w:color w:val="1A1A2E"/>
          <w:sz w:val="22"/>
          <w:szCs w:val="22"/>
        </w:rPr>
        <w:t xml:space="preserve">A tree where every node has at most two children. All values in the left subtree are smaller than the node's value; all values in the right subtree are larger. Searching works like a phone book — go left for earlier, right for later — eliminating half the remaining items at each step. Used as the base structure for both the AVL Tree and Splay Tree.</w:t>
      </w:r>
    </w:p>
    <w:p>
      <w:pPr>
        <w:pStyle w:val="Heading2"/>
        <w:spacing w:after="120" w:before="300"/>
      </w:pPr>
      <w:r>
        <w:rPr>
          <w:rFonts w:ascii="Arial" w:cs="Arial" w:eastAsia="Arial" w:hAnsi="Arial"/>
          <w:b/>
          <w:bCs/>
          <w:color w:val="2E4070"/>
          <w:sz w:val="28"/>
          <w:szCs w:val="28"/>
        </w:rPr>
        <w:t xml:space="preserve">10.2  Tree Height and Balance Factor</w:t>
      </w:r>
    </w:p>
    <w:p>
      <w:pPr>
        <w:spacing w:after="100" w:before="60" w:line="300"/>
        <w:jc w:val="left"/>
      </w:pPr>
      <w:r>
        <w:rPr>
          <w:rFonts w:ascii="Arial" w:cs="Arial" w:eastAsia="Arial" w:hAnsi="Arial"/>
          <w:b w:val="false"/>
          <w:bCs w:val="false"/>
          <w:i w:val="false"/>
          <w:iCs w:val="false"/>
          <w:color w:val="1A1A2E"/>
          <w:sz w:val="22"/>
          <w:szCs w:val="22"/>
        </w:rPr>
        <w:t xml:space="preserve">The height of a node is the length of the longest path from that node to a leaf. A leaf has height 1; an empty subtree has height 0. The balance factor = height(left) − height(right). An AVL Tree maintains |BF| ≤ 1 at every node, guaranteeing height = O(log n). Without balancing, a BST built from sorted input has height n (a linked list).</w:t>
      </w:r>
    </w:p>
    <w:p>
      <w:pPr>
        <w:pStyle w:val="Heading2"/>
        <w:spacing w:after="120" w:before="300"/>
      </w:pPr>
      <w:r>
        <w:rPr>
          <w:rFonts w:ascii="Arial" w:cs="Arial" w:eastAsia="Arial" w:hAnsi="Arial"/>
          <w:b/>
          <w:bCs/>
          <w:color w:val="2E4070"/>
          <w:sz w:val="28"/>
          <w:szCs w:val="28"/>
        </w:rPr>
        <w:t xml:space="preserve">10.3  Rotations</w:t>
      </w:r>
    </w:p>
    <w:p>
      <w:pPr>
        <w:spacing w:after="100" w:before="60" w:line="300"/>
        <w:jc w:val="left"/>
      </w:pPr>
      <w:r>
        <w:rPr>
          <w:rFonts w:ascii="Arial" w:cs="Arial" w:eastAsia="Arial" w:hAnsi="Arial"/>
          <w:b w:val="false"/>
          <w:bCs w:val="false"/>
          <w:i w:val="false"/>
          <w:iCs w:val="false"/>
          <w:color w:val="1A1A2E"/>
          <w:sz w:val="22"/>
          <w:szCs w:val="22"/>
        </w:rPr>
        <w:t xml:space="preserve">A rotation is a local O(1) pointer rearrangement of three nodes that changes the height distribution while preserving BST ordering. Four cases: LL (single right rotation), RR (single left rotation), LR (left-rotate child then right-rotate node), RL (right-rotate child then left-rotate node). Used in both AVL Tree (balance maintenance) and Splay Tree (splaying).</w:t>
      </w:r>
    </w:p>
    <w:p>
      <w:pPr>
        <w:pStyle w:val="Heading2"/>
        <w:spacing w:after="120" w:before="300"/>
      </w:pPr>
      <w:r>
        <w:rPr>
          <w:rFonts w:ascii="Arial" w:cs="Arial" w:eastAsia="Arial" w:hAnsi="Arial"/>
          <w:b/>
          <w:bCs/>
          <w:color w:val="2E4070"/>
          <w:sz w:val="28"/>
          <w:szCs w:val="28"/>
        </w:rPr>
        <w:t xml:space="preserve">10.4  Amortised Complexity</w:t>
      </w:r>
    </w:p>
    <w:p>
      <w:pPr>
        <w:spacing w:after="100" w:before="60" w:line="300"/>
        <w:jc w:val="left"/>
      </w:pPr>
      <w:r>
        <w:rPr>
          <w:rFonts w:ascii="Arial" w:cs="Arial" w:eastAsia="Arial" w:hAnsi="Arial"/>
          <w:b w:val="false"/>
          <w:bCs w:val="false"/>
          <w:i w:val="false"/>
          <w:iCs w:val="false"/>
          <w:color w:val="1A1A2E"/>
          <w:sz w:val="22"/>
          <w:szCs w:val="22"/>
        </w:rPr>
        <w:t xml:space="preserve">Amortised complexity averages the cost of operations over a long sequence rather than per operation. A single splay operation may cost O(n) but any sequence of m operations costs O(m log n) total — amortised O(log n) per operation. Fibonacci Heap insert is O(1) amortised: each cheap insert accumulates debt paid during the expensive extract_min.</w:t>
      </w:r>
    </w:p>
    <w:p>
      <w:pPr>
        <w:pStyle w:val="Heading2"/>
        <w:spacing w:after="120" w:before="300"/>
      </w:pPr>
      <w:r>
        <w:rPr>
          <w:rFonts w:ascii="Arial" w:cs="Arial" w:eastAsia="Arial" w:hAnsi="Arial"/>
          <w:b/>
          <w:bCs/>
          <w:color w:val="2E4070"/>
          <w:sz w:val="28"/>
          <w:szCs w:val="28"/>
        </w:rPr>
        <w:t xml:space="preserve">10.5  Doubly-Linked Circular List</w:t>
      </w:r>
    </w:p>
    <w:p>
      <w:pPr>
        <w:spacing w:after="100" w:before="60" w:line="300"/>
        <w:jc w:val="left"/>
      </w:pPr>
      <w:r>
        <w:rPr>
          <w:rFonts w:ascii="Arial" w:cs="Arial" w:eastAsia="Arial" w:hAnsi="Arial"/>
          <w:b w:val="false"/>
          <w:bCs w:val="false"/>
          <w:i w:val="false"/>
          <w:iCs w:val="false"/>
          <w:color w:val="1A1A2E"/>
          <w:sz w:val="22"/>
          <w:szCs w:val="22"/>
        </w:rPr>
        <w:t xml:space="preserve">Each node has left and right pointers. The last node's right points back to the first node; the first node's left points to the last node. Insertion anywhere is O(1) (update 4 pointers). Removal is O(1) (bypass the node in both directions). Traversal is O(k). Used in the Fibonacci Heap root list and child lists.</w:t>
      </w:r>
    </w:p>
    <w:p>
      <w:pPr>
        <w:pStyle w:val="Heading2"/>
        <w:spacing w:after="120" w:before="300"/>
      </w:pPr>
      <w:r>
        <w:rPr>
          <w:rFonts w:ascii="Arial" w:cs="Arial" w:eastAsia="Arial" w:hAnsi="Arial"/>
          <w:b/>
          <w:bCs/>
          <w:color w:val="2E4070"/>
          <w:sz w:val="28"/>
          <w:szCs w:val="28"/>
        </w:rPr>
        <w:t xml:space="preserve">10.6  Lazy Evaluation</w:t>
      </w:r>
    </w:p>
    <w:p>
      <w:pPr>
        <w:spacing w:after="100" w:before="60" w:line="300"/>
        <w:jc w:val="left"/>
      </w:pPr>
      <w:r>
        <w:rPr>
          <w:rFonts w:ascii="Arial" w:cs="Arial" w:eastAsia="Arial" w:hAnsi="Arial"/>
          <w:b w:val="false"/>
          <w:bCs w:val="false"/>
          <w:i w:val="false"/>
          <w:iCs w:val="false"/>
          <w:color w:val="1A1A2E"/>
          <w:sz w:val="22"/>
          <w:szCs w:val="22"/>
        </w:rPr>
        <w:t xml:space="preserve">A Fibonacci Heap is lazy — it defers all restructuring until the minimum is actually needed. Insertions just append to the root list (O(1)). All consolidation (merging trees of equal degree) happens only at extract_min. This makes insert very fast at the cost of a more complex extract_min. Ideal for our workload: many inserts (one per candidate medicine) followed by few extractions (only top_n).</w:t>
      </w:r>
    </w:p>
    <w:p>
      <w:pPr>
        <w:pStyle w:val="Heading2"/>
        <w:spacing w:after="120" w:before="300"/>
      </w:pPr>
      <w:r>
        <w:rPr>
          <w:rFonts w:ascii="Arial" w:cs="Arial" w:eastAsia="Arial" w:hAnsi="Arial"/>
          <w:b/>
          <w:bCs/>
          <w:color w:val="2E4070"/>
          <w:sz w:val="28"/>
          <w:szCs w:val="28"/>
        </w:rPr>
        <w:t xml:space="preserve">10.7  Facade Design Pattern</w:t>
      </w:r>
    </w:p>
    <w:p>
      <w:pPr>
        <w:spacing w:after="100" w:before="60" w:line="300"/>
        <w:jc w:val="left"/>
      </w:pPr>
      <w:r>
        <w:rPr>
          <w:rFonts w:ascii="Arial" w:cs="Arial" w:eastAsia="Arial" w:hAnsi="Arial"/>
          <w:b w:val="false"/>
          <w:bCs w:val="false"/>
          <w:i w:val="false"/>
          <w:iCs w:val="false"/>
          <w:color w:val="1A1A2E"/>
          <w:sz w:val="22"/>
          <w:szCs w:val="22"/>
        </w:rPr>
        <w:t xml:space="preserve">A Facade is a class that provides a simple interface to a complex subsystem. RecommendationEngine is the facade — callers use load_csv, find_alternatives, and predict_from_symptoms without ever knowing about B-Trees, AVL Trees, Splay Trees, or Fibonacci Heaps. This reduces coupling and makes the system easier to test and extend.</w:t>
      </w:r>
    </w:p>
    <w:p>
      <w:pPr>
        <w:pStyle w:val="Heading2"/>
        <w:spacing w:after="120" w:before="300"/>
      </w:pPr>
      <w:r>
        <w:rPr>
          <w:rFonts w:ascii="Arial" w:cs="Arial" w:eastAsia="Arial" w:hAnsi="Arial"/>
          <w:b/>
          <w:bCs/>
          <w:color w:val="2E4070"/>
          <w:sz w:val="28"/>
          <w:szCs w:val="28"/>
        </w:rPr>
        <w:t xml:space="preserve">10.8  Greedy Algorithm</w:t>
      </w:r>
    </w:p>
    <w:p>
      <w:pPr>
        <w:spacing w:after="100" w:before="60" w:line="300"/>
        <w:jc w:val="left"/>
      </w:pPr>
      <w:r>
        <w:rPr>
          <w:rFonts w:ascii="Arial" w:cs="Arial" w:eastAsia="Arial" w:hAnsi="Arial"/>
          <w:b w:val="false"/>
          <w:bCs w:val="false"/>
          <w:i w:val="false"/>
          <w:iCs w:val="false"/>
          <w:color w:val="1A1A2E"/>
          <w:sz w:val="22"/>
          <w:szCs w:val="22"/>
        </w:rPr>
        <w:t xml:space="preserve">The scoring functions score each candidate independently and greedily — there is no global optimisation, backtracking, or dynamic programming. Each medicine receives a score based solely on its own attributes compared to the baseline, then the best scores are extracted. This is a deliberate design choice: greedy is fast, interpretable, and sufficient for this ranking problem.</w:t>
      </w:r>
    </w:p>
    <w:p>
      <w:pPr>
        <w:pStyle w:val="Heading2"/>
        <w:spacing w:after="120" w:before="300"/>
      </w:pPr>
      <w:r>
        <w:rPr>
          <w:rFonts w:ascii="Arial" w:cs="Arial" w:eastAsia="Arial" w:hAnsi="Arial"/>
          <w:b/>
          <w:bCs/>
          <w:color w:val="2E4070"/>
          <w:sz w:val="28"/>
          <w:szCs w:val="28"/>
        </w:rPr>
        <w:t xml:space="preserve">10.9  In-Order Traversal</w:t>
      </w:r>
    </w:p>
    <w:p>
      <w:pPr>
        <w:spacing w:after="100" w:before="60" w:line="300"/>
        <w:jc w:val="left"/>
      </w:pPr>
      <w:r>
        <w:rPr>
          <w:rFonts w:ascii="Arial" w:cs="Arial" w:eastAsia="Arial" w:hAnsi="Arial"/>
          <w:b w:val="false"/>
          <w:bCs w:val="false"/>
          <w:i w:val="false"/>
          <w:iCs w:val="false"/>
          <w:color w:val="1A1A2E"/>
          <w:sz w:val="22"/>
          <w:szCs w:val="22"/>
        </w:rPr>
        <w:t xml:space="preserve">In a BST, in-order traversal (left → node → right) produces results in sorted order. Used in AVL Tree to return medicines alphabetically and in the B-Tree to list diseases alphabetically. The AVL Tree's filter_by_age_group also uses in-order traversal but only appends medicines that pass the age filter.</w:t>
      </w:r>
    </w:p>
    <w:p>
      <w:pPr>
        <w:pStyle w:val="Heading2"/>
        <w:spacing w:after="120" w:before="300"/>
      </w:pPr>
      <w:r>
        <w:rPr>
          <w:rFonts w:ascii="Arial" w:cs="Arial" w:eastAsia="Arial" w:hAnsi="Arial"/>
          <w:b/>
          <w:bCs/>
          <w:color w:val="2E4070"/>
          <w:sz w:val="28"/>
          <w:szCs w:val="28"/>
        </w:rPr>
        <w:t xml:space="preserve">10.10  Threading and the Event Loop</w:t>
      </w:r>
    </w:p>
    <w:p>
      <w:pPr>
        <w:spacing w:after="100" w:before="60" w:line="300"/>
        <w:jc w:val="left"/>
      </w:pPr>
      <w:r>
        <w:rPr>
          <w:rFonts w:ascii="Arial" w:cs="Arial" w:eastAsia="Arial" w:hAnsi="Arial"/>
          <w:b w:val="false"/>
          <w:bCs w:val="false"/>
          <w:i w:val="false"/>
          <w:iCs w:val="false"/>
          <w:color w:val="1A1A2E"/>
          <w:sz w:val="22"/>
          <w:szCs w:val="22"/>
        </w:rPr>
        <w:t xml:space="preserve">Tkinter runs an event loop on the main thread. Long operations (loading 2,200 medicines) must run on background threads to prevent UI freezing. However, Tkinter widgets must only be updated from the main thread. The bridge is self.after(0, callback) — it schedules callback to run on the main thread at the next event loop iteration.</w:t>
      </w:r>
    </w:p>
    <w:p>
      <w:pPr>
        <w:pStyle w:val="Heading2"/>
        <w:spacing w:after="120" w:before="300"/>
      </w:pPr>
      <w:r>
        <w:rPr>
          <w:rFonts w:ascii="Arial" w:cs="Arial" w:eastAsia="Arial" w:hAnsi="Arial"/>
          <w:b/>
          <w:bCs/>
          <w:color w:val="2E4070"/>
          <w:sz w:val="28"/>
          <w:szCs w:val="28"/>
        </w:rPr>
        <w:t xml:space="preserve">10.11  Regular Expressions</w:t>
      </w:r>
    </w:p>
    <w:p>
      <w:pPr>
        <w:spacing w:after="100" w:before="60" w:line="300"/>
        <w:jc w:val="left"/>
      </w:pPr>
      <w:r>
        <w:rPr>
          <w:rFonts w:ascii="Arial" w:cs="Arial" w:eastAsia="Arial" w:hAnsi="Arial"/>
          <w:b w:val="false"/>
          <w:bCs w:val="false"/>
          <w:i w:val="false"/>
          <w:iCs w:val="false"/>
          <w:color w:val="1A1A2E"/>
          <w:sz w:val="22"/>
          <w:szCs w:val="22"/>
        </w:rPr>
        <w:t xml:space="preserve">A regex is a pattern language for matching strings. \b is a word boundary. .{0,15} means any 0–15 characters. (a|b) means a or b. Patterns are compiled once at module load (re.compile) into state machines that search in O(n) on text length. The NLP layer uses 120+ compiled patterns to match natural language descriptions of symptoms.</w:t>
      </w:r>
    </w:p>
    <w:p>
      <w:pPr>
        <w:pStyle w:val="Heading2"/>
        <w:spacing w:after="120" w:before="300"/>
      </w:pPr>
      <w:r>
        <w:rPr>
          <w:rFonts w:ascii="Arial" w:cs="Arial" w:eastAsia="Arial" w:hAnsi="Arial"/>
          <w:b/>
          <w:bCs/>
          <w:color w:val="2E4070"/>
          <w:sz w:val="28"/>
          <w:szCs w:val="28"/>
        </w:rPr>
        <w:t xml:space="preserve">10.12  Hash Sets and Dictionaries</w:t>
      </w:r>
    </w:p>
    <w:p>
      <w:pPr>
        <w:spacing w:after="100" w:before="60" w:line="300"/>
        <w:jc w:val="left"/>
      </w:pPr>
      <w:r>
        <w:rPr>
          <w:rFonts w:ascii="Arial" w:cs="Arial" w:eastAsia="Arial" w:hAnsi="Arial"/>
          <w:b w:val="false"/>
          <w:bCs w:val="false"/>
          <w:i w:val="false"/>
          <w:iCs w:val="false"/>
          <w:color w:val="1A1A2E"/>
          <w:sz w:val="22"/>
          <w:szCs w:val="22"/>
        </w:rPr>
        <w:t xml:space="preserve">Python sets and dicts use hash functions to map keys to array indices. This gives O(1) average-case lookup — no traversal, no comparison chain. Used throughout: _disease_set for O(1) membership tests, _medicine_keys for deduplication, scores dict in the NLP voter, and all the NLP lookup tables (_SPELL, _SYN, _JARGON, _PHRASES).</w:t>
      </w:r>
    </w:p>
    <w:p>
      <w:pPr>
        <w:spacing w:after="0" w:before="100"/>
      </w:pPr>
      <w:r>
        <w:t xml:space="preserve"/>
      </w:r>
    </w:p>
    <w:p>
      <w:r>
        <w:br w:type="page"/>
      </w:r>
    </w:p>
    <w:p>
      <w:pPr>
        <w:pStyle w:val="Heading1"/>
        <w:pBdr>
          <w:bottom w:val="single" w:color="3A5A9A" w:sz="6" w:space="4"/>
        </w:pBdr>
        <w:spacing w:after="200" w:before="400"/>
      </w:pPr>
      <w:r>
        <w:rPr>
          <w:rFonts w:ascii="Arial" w:cs="Arial" w:eastAsia="Arial" w:hAnsi="Arial"/>
          <w:b/>
          <w:bCs/>
          <w:color w:val="1B2A4A"/>
          <w:sz w:val="36"/>
          <w:szCs w:val="36"/>
        </w:rPr>
        <w:t xml:space="preserve">11.  Setup and Running the Project</w:t>
      </w:r>
    </w:p>
    <w:p>
      <w:pPr>
        <w:pStyle w:val="Heading2"/>
        <w:spacing w:after="120" w:before="300"/>
      </w:pPr>
      <w:r>
        <w:rPr>
          <w:rFonts w:ascii="Arial" w:cs="Arial" w:eastAsia="Arial" w:hAnsi="Arial"/>
          <w:b/>
          <w:bCs/>
          <w:color w:val="2E4070"/>
          <w:sz w:val="28"/>
          <w:szCs w:val="28"/>
        </w:rPr>
        <w:t xml:space="preserve">11.1  Requirements</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Python 3.8 or higher</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Tkinter (included in standard Python installation on Windows and macOS)</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faker library (optional — only needed if regenerating the dataset): pip install faker</w:t>
      </w:r>
    </w:p>
    <w:p>
      <w:pPr>
        <w:pStyle w:val="ListParagraph"/>
        <w:numPr>
          <w:ilvl w:val="0"/>
          <w:numId w:val="2"/>
        </w:numPr>
        <w:spacing w:after="60" w:before="40" w:line="280"/>
      </w:pPr>
      <w:r>
        <w:rPr>
          <w:rFonts w:ascii="Arial" w:cs="Arial" w:eastAsia="Arial" w:hAnsi="Arial"/>
          <w:b w:val="false"/>
          <w:bCs w:val="false"/>
          <w:i w:val="false"/>
          <w:iCs w:val="false"/>
          <w:color w:val="1A1A2E"/>
          <w:sz w:val="21"/>
          <w:szCs w:val="21"/>
        </w:rPr>
        <w:t xml:space="preserve">No other external dependencies — all data structures are implemented from scratch</w:t>
      </w:r>
    </w:p>
    <w:p>
      <w:pPr>
        <w:spacing w:after="0" w:before="80"/>
      </w:pPr>
      <w:r>
        <w:t xml:space="preserve"/>
      </w:r>
    </w:p>
    <w:p>
      <w:pPr>
        <w:pStyle w:val="Heading2"/>
        <w:spacing w:after="120" w:before="300"/>
      </w:pPr>
      <w:r>
        <w:rPr>
          <w:rFonts w:ascii="Arial" w:cs="Arial" w:eastAsia="Arial" w:hAnsi="Arial"/>
          <w:b/>
          <w:bCs/>
          <w:color w:val="2E4070"/>
          <w:sz w:val="28"/>
          <w:szCs w:val="28"/>
        </w:rPr>
        <w:t xml:space="preserve">11.2  Running</w:t>
      </w:r>
    </w:p>
    <w:p>
      <w:pPr>
        <w:spacing w:after="100" w:before="60" w:line="300"/>
        <w:jc w:val="left"/>
      </w:pPr>
      <w:r>
        <w:rPr>
          <w:rFonts w:ascii="Arial" w:cs="Arial" w:eastAsia="Arial" w:hAnsi="Arial"/>
          <w:b w:val="false"/>
          <w:bCs w:val="false"/>
          <w:i w:val="false"/>
          <w:iCs w:val="false"/>
          <w:color w:val="1A1A2E"/>
          <w:sz w:val="22"/>
          <w:szCs w:val="22"/>
        </w:rPr>
        <w:t xml:space="preserve">The dataset CSV is provided pre-generated. Simply launch the UI:</w:t>
      </w:r>
    </w:p>
    <w:p>
      <w:pPr>
        <w:shd w:fill="F4F6F9" w:val="clear"/>
        <w:spacing w:after="40" w:before="40" w:line="240"/>
        <w:ind w:left="360"/>
      </w:pPr>
      <w:r>
        <w:rPr>
          <w:rFonts w:ascii="Courier New" w:cs="Courier New" w:eastAsia="Courier New" w:hAnsi="Courier New"/>
          <w:color w:val="2D4A7A"/>
          <w:sz w:val="18"/>
          <w:szCs w:val="18"/>
        </w:rPr>
        <w:t xml:space="preserve">python ui_app.py</w:t>
      </w:r>
    </w:p>
    <w:p>
      <w:pPr>
        <w:spacing w:after="100" w:before="60" w:line="300"/>
        <w:jc w:val="left"/>
      </w:pPr>
      <w:r>
        <w:rPr>
          <w:rFonts w:ascii="Arial" w:cs="Arial" w:eastAsia="Arial" w:hAnsi="Arial"/>
          <w:b w:val="false"/>
          <w:bCs w:val="false"/>
          <w:i w:val="false"/>
          <w:iCs w:val="false"/>
          <w:color w:val="1A1A2E"/>
          <w:sz w:val="22"/>
          <w:szCs w:val="22"/>
        </w:rPr>
        <w:t xml:space="preserve">On first launch, if medicines_dataset.csv is missing, it is auto-generated. The status bar shows the loading progress. When it reads Ready — 61 diseases loaded, the system is operational.</w:t>
      </w:r>
    </w:p>
    <w:p>
      <w:pPr>
        <w:spacing w:after="0" w:before="80"/>
      </w:pPr>
      <w:r>
        <w:t xml:space="preserve"/>
      </w:r>
    </w:p>
    <w:p>
      <w:pPr>
        <w:pStyle w:val="Heading2"/>
        <w:spacing w:after="120" w:before="300"/>
      </w:pPr>
      <w:r>
        <w:rPr>
          <w:rFonts w:ascii="Arial" w:cs="Arial" w:eastAsia="Arial" w:hAnsi="Arial"/>
          <w:b/>
          <w:bCs/>
          <w:color w:val="2E4070"/>
          <w:sz w:val="28"/>
          <w:szCs w:val="28"/>
        </w:rPr>
        <w:t xml:space="preserve">11.3  Using Path A (Direct Alternative)</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Select Path A — Direct tab.</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Choose a disease from the dropdown (all 61 diseases are listed).</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The medicine dropdown auto-populates with all known medicines for that disease.</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Choose the baseline medicine and age group.</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Adjust the results slider (1–10).</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Click Run Recommendation.</w:t>
      </w:r>
    </w:p>
    <w:p>
      <w:pPr>
        <w:spacing w:after="0" w:before="80"/>
      </w:pPr>
      <w:r>
        <w:t xml:space="preserve"/>
      </w:r>
    </w:p>
    <w:p>
      <w:pPr>
        <w:pStyle w:val="Heading2"/>
        <w:spacing w:after="120" w:before="300"/>
      </w:pPr>
      <w:r>
        <w:rPr>
          <w:rFonts w:ascii="Arial" w:cs="Arial" w:eastAsia="Arial" w:hAnsi="Arial"/>
          <w:b/>
          <w:bCs/>
          <w:color w:val="2E4070"/>
          <w:sz w:val="28"/>
          <w:szCs w:val="28"/>
        </w:rPr>
        <w:t xml:space="preserve">11.4  Using Path B (Symptom-Based)</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Select Path B — Symptoms tab.</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Type any description of symptoms in plain English, medical jargon, or even with typos.</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Select the patient age group.</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Click Run Recommendation.</w:t>
      </w:r>
    </w:p>
    <w:p>
      <w:pPr>
        <w:pStyle w:val="ListParagraph"/>
        <w:numPr>
          <w:ilvl w:val="0"/>
          <w:numId w:val="3"/>
        </w:numPr>
        <w:spacing w:after="60" w:before="40" w:line="280"/>
      </w:pPr>
      <w:r>
        <w:rPr>
          <w:rFonts w:ascii="Arial" w:cs="Arial" w:eastAsia="Arial" w:hAnsi="Arial"/>
          <w:b w:val="false"/>
          <w:bCs w:val="false"/>
          <w:i w:val="false"/>
          <w:iCs w:val="false"/>
          <w:color w:val="1A1A2E"/>
          <w:sz w:val="21"/>
          <w:szCs w:val="21"/>
        </w:rPr>
        <w:t xml:space="preserve">The inferred disease is shown below the text box; recommendations appear on the right.</w:t>
      </w:r>
    </w:p>
    <w:p>
      <w:pPr>
        <w:spacing w:after="0" w:before="80"/>
      </w:pPr>
      <w:r>
        <w:t xml:space="preserve"/>
      </w:r>
    </w:p>
    <w:p>
      <w:pPr>
        <w:pStyle w:val="Heading2"/>
        <w:spacing w:after="120" w:before="300"/>
      </w:pPr>
      <w:r>
        <w:rPr>
          <w:rFonts w:ascii="Arial" w:cs="Arial" w:eastAsia="Arial" w:hAnsi="Arial"/>
          <w:b/>
          <w:bCs/>
          <w:color w:val="2E4070"/>
          <w:sz w:val="28"/>
          <w:szCs w:val="28"/>
        </w:rPr>
        <w:t xml:space="preserve">11.5  Reading the Result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UI Element</w:t>
            </w:r>
          </w:p>
        </w:tc>
        <w:tc>
          <w:tcPr>
            <w:tcW w:type="dxa" w:w="6626"/>
            <w:gridSpan w:val="1"/>
            <w:tcBorders>
              <w:top w:val="single" w:color="2E4070" w:sz="4"/>
              <w:left w:val="single" w:color="2E4070" w:sz="4"/>
              <w:bottom w:val="single" w:color="2E4070" w:sz="4"/>
              <w:right w:val="single" w:color="2E4070" w:sz="4"/>
            </w:tcBorders>
            <w:shd w:fill="1E3A5F"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Meaning</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Left accent bar</w:t>
            </w:r>
          </w:p>
        </w:tc>
        <w:tc>
          <w:tcPr>
            <w:tcW w:type="dxa" w:w="6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Gold = #1 recommendation, Silver = #2, Bronze = #3</w:t>
            </w:r>
          </w:p>
        </w:tc>
      </w:tr>
      <w:tr>
        <w:tc>
          <w:tcPr>
            <w:tcW w:type="dxa" w:w="2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Score bar</w:t>
            </w:r>
          </w:p>
        </w:tc>
        <w:tc>
          <w:tcPr>
            <w:tcW w:type="dxa" w:w="6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Green ≥ 0.60 (strong match), Amber ≥ 0.35 (acceptable), Red &lt; 0.35 (weak)</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Composition</w:t>
            </w:r>
          </w:p>
        </w:tc>
        <w:tc>
          <w:tcPr>
            <w:tcW w:type="dxa" w:w="6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Active ingredients with exact mg doses and percentage of total formulation</w:t>
            </w:r>
          </w:p>
        </w:tc>
      </w:tr>
      <w:tr>
        <w:tc>
          <w:tcPr>
            <w:tcW w:type="dxa" w:w="2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Effectiveness %</w:t>
            </w:r>
          </w:p>
        </w:tc>
        <w:tc>
          <w:tcPr>
            <w:tcW w:type="dxa" w:w="6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Clinical effectiveness rating. Green ≥ 75%, Amber &lt; 75%</w:t>
            </w:r>
          </w:p>
        </w:tc>
      </w:tr>
      <w:tr>
        <w:tc>
          <w:tcPr>
            <w:tcW w:type="dxa" w:w="2400"/>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Demographic badges</w:t>
            </w:r>
          </w:p>
        </w:tc>
        <w:tc>
          <w:tcPr>
            <w:tcW w:type="dxa" w:w="6626"/>
            <w:tcBorders>
              <w:top w:val="single" w:color="D5E0EE" w:sz="4"/>
              <w:left w:val="single" w:color="D5E0EE" w:sz="4"/>
              <w:bottom w:val="single" w:color="D5E0EE" w:sz="4"/>
              <w:right w:val="single" w:color="D5E0EE" w:sz="4"/>
            </w:tcBorders>
            <w:shd w:fill="EBF1F8"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Purple = Child, Green = Adult, Amber = Senior. Only shown if medicine is suitable for that group.</w:t>
            </w:r>
          </w:p>
        </w:tc>
      </w:tr>
      <w:tr>
        <w:tc>
          <w:tcPr>
            <w:tcW w:type="dxa" w:w="2400"/>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Splay Cache panel</w:t>
            </w:r>
          </w:p>
        </w:tc>
        <w:tc>
          <w:tcPr>
            <w:tcW w:type="dxa" w:w="6626"/>
            <w:tcBorders>
              <w:top w:val="single" w:color="D5E0EE" w:sz="4"/>
              <w:left w:val="single" w:color="D5E0EE" w:sz="4"/>
              <w:bottom w:val="single" w:color="D5E0EE" w:sz="4"/>
              <w:right w:val="single" w:color="D5E0EE" w:sz="4"/>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A1A2E"/>
                <w:sz w:val="19"/>
                <w:szCs w:val="19"/>
              </w:rPr>
              <w:t xml:space="preserve">Shows top-6 most recently queried diseases and their query counts, updated live after every Run.</w:t>
            </w:r>
          </w:p>
        </w:tc>
      </w:tr>
    </w:tbl>
    <w:p>
      <w:pPr>
        <w:spacing w:after="0" w:before="100"/>
      </w:pPr>
      <w:r>
        <w:t xml:space="preserve"/>
      </w:r>
    </w:p>
    <w:p>
      <w:r>
        <w:br w:type="page"/>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0EE" w:sz="4" w:space="6"/>
      </w:pBdr>
      <w:spacing w:after="0" w:before="0"/>
      <w:jc w:val="center"/>
    </w:pPr>
    <w:r>
      <w:rPr>
        <w:rFonts w:ascii="Arial" w:cs="Arial" w:eastAsia="Arial" w:hAnsi="Arial"/>
        <w:color w:val="4A5568"/>
        <w:sz w:val="16"/>
        <w:szCs w:val="16"/>
      </w:rPr>
      <w:t xml:space="preserve">Advanced Drug Alternative Recommendation System  —  Technical Documentation  —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rPr>
    </w:lvl>
    <w:lvl w:ilvl="1" w15:tentative="1">
      <w:start w:val="1"/>
      <w:numFmt w:val="bullet"/>
      <w:lvlText w:val="◦"/>
      <w:lvlJc w:val="left"/>
      <w:pPr>
        <w:ind w:left="1000" w:hanging="30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600" w:hanging="3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070"/>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A5A9A"/>
      <w:sz w:val="24"/>
      <w:szCs w:val="24"/>
    </w:rPr>
  </w:style>
  <w:style w:type="paragraph" w:styleId="Heading4">
    <w:name w:val="Heading 4"/>
    <w:basedOn w:val="Normal"/>
    <w:next w:val="Normal"/>
    <w:qFormat/>
    <w:pPr>
      <w:spacing w:after="60" w:before="160"/>
      <w:outlineLvl w:val="3"/>
    </w:pPr>
    <w:rPr>
      <w:rFonts w:ascii="Arial" w:cs="Arial" w:eastAsia="Arial" w:hAnsi="Arial"/>
      <w:b/>
      <w:bCs/>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2026-04-26T13:02:29.657Z</dcterms:created>
  <dcterms:modified xsi:type="dcterms:W3CDTF">2026-04-26T13:02:29.657Z</dcterms:modified>
</cp:coreProperties>
</file>

<file path=docProps/custom.xml><?xml version="1.0" encoding="utf-8"?>
<Properties xmlns="http://schemas.openxmlformats.org/officeDocument/2006/custom-properties" xmlns:vt="http://schemas.openxmlformats.org/officeDocument/2006/docPropsVTypes"/>
</file>