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081E" w14:textId="77777777" w:rsidR="00787310" w:rsidRPr="00787310" w:rsidRDefault="00787310" w:rsidP="00787310">
      <w:pPr>
        <w:rPr>
          <w:b/>
          <w:bCs/>
          <w:lang w:val="es-MX"/>
        </w:rPr>
      </w:pPr>
      <w:r w:rsidRPr="00787310">
        <w:rPr>
          <w:b/>
          <w:bCs/>
          <w:lang w:val="es-MX"/>
        </w:rPr>
        <w:t xml:space="preserve">Manipulación de Datos usando Transacciones y el Manejo de </w:t>
      </w:r>
      <w:proofErr w:type="spellStart"/>
      <w:r w:rsidRPr="00787310">
        <w:rPr>
          <w:b/>
          <w:bCs/>
          <w:lang w:val="es-MX"/>
        </w:rPr>
        <w:t>Deadlocks</w:t>
      </w:r>
      <w:proofErr w:type="spellEnd"/>
      <w:r w:rsidRPr="00787310">
        <w:rPr>
          <w:b/>
          <w:bCs/>
          <w:lang w:val="es-MX"/>
        </w:rPr>
        <w:t xml:space="preserve"> en Bases de Datos</w:t>
      </w:r>
    </w:p>
    <w:p w14:paraId="16442E4F" w14:textId="77777777" w:rsidR="00787310" w:rsidRPr="00787310" w:rsidRDefault="00787310" w:rsidP="00787310">
      <w:pPr>
        <w:rPr>
          <w:lang w:val="es-MX"/>
        </w:rPr>
      </w:pPr>
      <w:r w:rsidRPr="00787310">
        <w:rPr>
          <w:lang w:val="es-MX"/>
        </w:rPr>
        <w:t xml:space="preserve">En los sistemas de gestión de bases de datos (DBMS), la integridad y consistencia de la información es prioritaria. Para lograrlo, se implementan </w:t>
      </w:r>
      <w:r w:rsidRPr="00787310">
        <w:rPr>
          <w:b/>
          <w:bCs/>
          <w:lang w:val="es-MX"/>
        </w:rPr>
        <w:t>transacciones</w:t>
      </w:r>
      <w:r w:rsidRPr="00787310">
        <w:rPr>
          <w:lang w:val="es-MX"/>
        </w:rPr>
        <w:t xml:space="preserve">, que son secuencias de operaciones tratadas como una única unidad lógica de trabajo. Una transacción, para ser válida, debe cumplir con las propiedades </w:t>
      </w:r>
      <w:r w:rsidRPr="00787310">
        <w:rPr>
          <w:b/>
          <w:bCs/>
          <w:lang w:val="es-MX"/>
        </w:rPr>
        <w:t>ACID</w:t>
      </w:r>
      <w:r w:rsidRPr="00787310">
        <w:rPr>
          <w:lang w:val="es-MX"/>
        </w:rPr>
        <w:t xml:space="preserve">: </w:t>
      </w:r>
      <w:r w:rsidRPr="00787310">
        <w:rPr>
          <w:b/>
          <w:bCs/>
          <w:lang w:val="es-MX"/>
        </w:rPr>
        <w:t>Atomicidad, Coherencia, Aislamiento y Durabilidad</w:t>
      </w:r>
      <w:r w:rsidRPr="00787310">
        <w:rPr>
          <w:lang w:val="es-MX"/>
        </w:rPr>
        <w:t>.</w:t>
      </w:r>
    </w:p>
    <w:p w14:paraId="3DEF54ED" w14:textId="77777777" w:rsidR="00787310" w:rsidRDefault="00787310" w:rsidP="00787310">
      <w:pPr>
        <w:rPr>
          <w:lang w:val="es-MX"/>
        </w:rPr>
      </w:pPr>
      <w:r w:rsidRPr="00787310">
        <w:rPr>
          <w:b/>
          <w:bCs/>
          <w:lang w:val="es-MX"/>
        </w:rPr>
        <w:t>La atomicidad</w:t>
      </w:r>
      <w:r w:rsidRPr="00787310">
        <w:rPr>
          <w:lang w:val="es-MX"/>
        </w:rPr>
        <w:t xml:space="preserve"> garantiza que todas las operaciones dentro de una transacción se ejecuten por completo o no se ejecute ninguna, evitando estados intermedios inconsistentes. </w:t>
      </w:r>
    </w:p>
    <w:p w14:paraId="24CE84C5" w14:textId="77777777" w:rsidR="00787310" w:rsidRDefault="00787310" w:rsidP="00787310">
      <w:pPr>
        <w:rPr>
          <w:lang w:val="es-MX"/>
        </w:rPr>
      </w:pPr>
      <w:r w:rsidRPr="00787310">
        <w:rPr>
          <w:b/>
          <w:bCs/>
          <w:lang w:val="es-MX"/>
        </w:rPr>
        <w:t>La coherencia</w:t>
      </w:r>
      <w:r w:rsidRPr="00787310">
        <w:rPr>
          <w:lang w:val="es-MX"/>
        </w:rPr>
        <w:t xml:space="preserve"> asegura que los datos pasen de un estado válido a otro conforme a las reglas definidas, manteniendo así la integridad referencial y las restricciones.</w:t>
      </w:r>
    </w:p>
    <w:p w14:paraId="34BDB3D8" w14:textId="77777777" w:rsidR="00787310" w:rsidRDefault="00787310" w:rsidP="00787310">
      <w:pPr>
        <w:rPr>
          <w:lang w:val="es-MX"/>
        </w:rPr>
      </w:pPr>
      <w:r w:rsidRPr="00787310">
        <w:rPr>
          <w:lang w:val="es-MX"/>
        </w:rPr>
        <w:t xml:space="preserve"> </w:t>
      </w:r>
      <w:r w:rsidRPr="00787310">
        <w:rPr>
          <w:b/>
          <w:bCs/>
          <w:lang w:val="es-MX"/>
        </w:rPr>
        <w:t>El aislamiento</w:t>
      </w:r>
      <w:r w:rsidRPr="00787310">
        <w:rPr>
          <w:lang w:val="es-MX"/>
        </w:rPr>
        <w:t xml:space="preserve"> evita que los cambios de una transacción interfieran con los de otra en curso, logrando una ejecución ordenada y predecible. </w:t>
      </w:r>
    </w:p>
    <w:p w14:paraId="50B14425" w14:textId="6465E98D" w:rsidR="00787310" w:rsidRPr="00787310" w:rsidRDefault="00787310" w:rsidP="00787310">
      <w:pPr>
        <w:rPr>
          <w:lang w:val="es-MX"/>
        </w:rPr>
      </w:pPr>
      <w:r>
        <w:rPr>
          <w:b/>
          <w:bCs/>
          <w:lang w:val="es-MX"/>
        </w:rPr>
        <w:t>L</w:t>
      </w:r>
      <w:r w:rsidRPr="00787310">
        <w:rPr>
          <w:b/>
          <w:bCs/>
          <w:lang w:val="es-MX"/>
        </w:rPr>
        <w:t>a durabilidad</w:t>
      </w:r>
      <w:r w:rsidRPr="00787310">
        <w:rPr>
          <w:lang w:val="es-MX"/>
        </w:rPr>
        <w:t xml:space="preserve"> implica que una vez confirmados los cambios de una transacción, estos serán permanentes incluso ante fallos del sistema, gracias a mecanismos de registro como bitácoras o archivos de log.</w:t>
      </w:r>
    </w:p>
    <w:p w14:paraId="3B90292A" w14:textId="77777777" w:rsidR="00787310" w:rsidRPr="00787310" w:rsidRDefault="00787310" w:rsidP="00787310">
      <w:pPr>
        <w:rPr>
          <w:lang w:val="es-MX"/>
        </w:rPr>
      </w:pPr>
      <w:r w:rsidRPr="00787310">
        <w:rPr>
          <w:lang w:val="es-MX"/>
        </w:rPr>
        <w:t xml:space="preserve">En la práctica, los DBMS como </w:t>
      </w:r>
      <w:proofErr w:type="spellStart"/>
      <w:r w:rsidRPr="00787310">
        <w:rPr>
          <w:lang w:val="es-MX"/>
        </w:rPr>
        <w:t>MariaDB</w:t>
      </w:r>
      <w:proofErr w:type="spellEnd"/>
      <w:r w:rsidRPr="00787310">
        <w:rPr>
          <w:lang w:val="es-MX"/>
        </w:rPr>
        <w:t xml:space="preserve">, SQL Server u Oracle ofrecen tres modos de transacciones: </w:t>
      </w:r>
      <w:r w:rsidRPr="00787310">
        <w:rPr>
          <w:b/>
          <w:bCs/>
          <w:lang w:val="es-MX"/>
        </w:rPr>
        <w:t>automáticas</w:t>
      </w:r>
      <w:r w:rsidRPr="00787310">
        <w:rPr>
          <w:lang w:val="es-MX"/>
        </w:rPr>
        <w:t xml:space="preserve">, </w:t>
      </w:r>
      <w:r w:rsidRPr="00787310">
        <w:rPr>
          <w:b/>
          <w:bCs/>
          <w:lang w:val="es-MX"/>
        </w:rPr>
        <w:t>explícitas</w:t>
      </w:r>
      <w:r w:rsidRPr="00787310">
        <w:rPr>
          <w:lang w:val="es-MX"/>
        </w:rPr>
        <w:t xml:space="preserve"> e </w:t>
      </w:r>
      <w:r w:rsidRPr="00787310">
        <w:rPr>
          <w:b/>
          <w:bCs/>
          <w:lang w:val="es-MX"/>
        </w:rPr>
        <w:t>implícitas</w:t>
      </w:r>
      <w:r w:rsidRPr="00787310">
        <w:rPr>
          <w:lang w:val="es-MX"/>
        </w:rPr>
        <w:t>. Las transacciones automáticas se ejecutan por defecto con cada instrucción SQL (INSERT, UPDATE, DELETE). Las transacciones explícitas son controladas directamente por el usuario mediante BEGIN TRANSACTION, COMMIT y ROLLBACK, lo cual permite mayor control sobre los cambios realizados. Por otro lado, las transacciones implícitas comienzan automáticamente después de finalizar una anterior, pero requieren confirmación o reversión explícita.</w:t>
      </w:r>
    </w:p>
    <w:p w14:paraId="2488156A" w14:textId="77777777" w:rsidR="00787310" w:rsidRPr="00787310" w:rsidRDefault="00787310" w:rsidP="00787310">
      <w:pPr>
        <w:rPr>
          <w:lang w:val="es-MX"/>
        </w:rPr>
      </w:pPr>
      <w:r w:rsidRPr="00787310">
        <w:rPr>
          <w:lang w:val="es-MX"/>
        </w:rPr>
        <w:t xml:space="preserve">Sin embargo, en ambientes donde múltiples usuarios acceden simultáneamente a los datos, puede surgir una situación crítica conocida como </w:t>
      </w:r>
      <w:proofErr w:type="spellStart"/>
      <w:r w:rsidRPr="00787310">
        <w:rPr>
          <w:b/>
          <w:bCs/>
          <w:i/>
          <w:iCs/>
          <w:lang w:val="es-MX"/>
        </w:rPr>
        <w:t>deadlock</w:t>
      </w:r>
      <w:proofErr w:type="spellEnd"/>
      <w:r w:rsidRPr="00787310">
        <w:rPr>
          <w:lang w:val="es-MX"/>
        </w:rPr>
        <w:t xml:space="preserve"> o </w:t>
      </w:r>
      <w:r w:rsidRPr="00787310">
        <w:rPr>
          <w:b/>
          <w:bCs/>
          <w:lang w:val="es-MX"/>
        </w:rPr>
        <w:t>interbloqueo</w:t>
      </w:r>
      <w:r w:rsidRPr="00787310">
        <w:rPr>
          <w:lang w:val="es-MX"/>
        </w:rPr>
        <w:t>. Este ocurre cuando dos o más transacciones se bloquean mutuamente al esperar recursos que la otra transacción no libera. Por ejemplo, si la Transacción A bloquea la fila 1 y quiere acceder a la fila 2, mientras que la Transacción B ya tiene bloqueada la fila 2 y desea acceder a la fila 1, ambas quedan atrapadas esperando indefinidamente. Este ciclo de espera sin resolución compromete el rendimiento y la estabilidad del sistema.</w:t>
      </w:r>
    </w:p>
    <w:p w14:paraId="13AA3F3B" w14:textId="77777777" w:rsidR="00787310" w:rsidRPr="00787310" w:rsidRDefault="00787310" w:rsidP="00787310">
      <w:pPr>
        <w:rPr>
          <w:lang w:val="es-MX"/>
        </w:rPr>
      </w:pPr>
      <w:r w:rsidRPr="00787310">
        <w:rPr>
          <w:lang w:val="es-MX"/>
        </w:rPr>
        <w:t xml:space="preserve">Los DBMS manejan los </w:t>
      </w:r>
      <w:proofErr w:type="spellStart"/>
      <w:r w:rsidRPr="00787310">
        <w:rPr>
          <w:lang w:val="es-MX"/>
        </w:rPr>
        <w:t>deadlocks</w:t>
      </w:r>
      <w:proofErr w:type="spellEnd"/>
      <w:r w:rsidRPr="00787310">
        <w:rPr>
          <w:lang w:val="es-MX"/>
        </w:rPr>
        <w:t xml:space="preserve"> de forma automática a través de detectores de interbloqueo. Una vez identificado un ciclo de espera, el sistema elige una de las transacciones como víctima y la aborta, liberando así los recursos para que las demás puedan continuar. A pesar de estos mecanismos, es responsabilidad del desarrollador </w:t>
      </w:r>
      <w:r w:rsidRPr="00787310">
        <w:rPr>
          <w:lang w:val="es-MX"/>
        </w:rPr>
        <w:lastRenderedPageBreak/>
        <w:t>escribir transacciones lo más cortas y eficientes posible, siguiendo buenas prácticas como acceder siempre a los recursos en el mismo orden, y evitando bloqueos prolongados.</w:t>
      </w:r>
    </w:p>
    <w:p w14:paraId="054864FF" w14:textId="77777777" w:rsidR="00787310" w:rsidRPr="00787310" w:rsidRDefault="00787310" w:rsidP="00787310">
      <w:pPr>
        <w:rPr>
          <w:lang w:val="es-MX"/>
        </w:rPr>
      </w:pPr>
      <w:r w:rsidRPr="00787310">
        <w:rPr>
          <w:lang w:val="es-MX"/>
        </w:rPr>
        <w:t xml:space="preserve">En conclusión, el uso correcto de transacciones es fundamental para mantener la coherencia y confiabilidad de los datos. A su vez, comprender y prevenir los </w:t>
      </w:r>
      <w:proofErr w:type="spellStart"/>
      <w:r w:rsidRPr="00787310">
        <w:rPr>
          <w:b/>
          <w:bCs/>
          <w:lang w:val="es-MX"/>
        </w:rPr>
        <w:t>deadlocks</w:t>
      </w:r>
      <w:proofErr w:type="spellEnd"/>
      <w:r w:rsidRPr="00787310">
        <w:rPr>
          <w:lang w:val="es-MX"/>
        </w:rPr>
        <w:t xml:space="preserve"> forma parte del diseño eficiente de sistemas multiusuario, donde el acceso concurrente es inevitable. El equilibrio entre control, seguridad y rendimiento en el manejo de transacciones es una habilidad esencial en el desarrollo de aplicaciones robustas que operan sobre bases de datos.</w:t>
      </w:r>
    </w:p>
    <w:p w14:paraId="7A5A82AF" w14:textId="77777777" w:rsidR="006A137A" w:rsidRPr="00787310" w:rsidRDefault="006A137A">
      <w:pPr>
        <w:rPr>
          <w:lang w:val="es-MX"/>
        </w:rPr>
      </w:pPr>
    </w:p>
    <w:sectPr w:rsidR="006A137A" w:rsidRPr="0078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10"/>
    <w:rsid w:val="00453CA4"/>
    <w:rsid w:val="006A137A"/>
    <w:rsid w:val="00787310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1656"/>
  <w15:chartTrackingRefBased/>
  <w15:docId w15:val="{9F526E66-32B0-4230-846C-1A3F5780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VILLELA h</dc:creator>
  <cp:keywords/>
  <dc:description/>
  <cp:lastModifiedBy>Horacio VILLELA h</cp:lastModifiedBy>
  <cp:revision>1</cp:revision>
  <dcterms:created xsi:type="dcterms:W3CDTF">2025-05-15T01:25:00Z</dcterms:created>
  <dcterms:modified xsi:type="dcterms:W3CDTF">2025-05-15T01:26:00Z</dcterms:modified>
</cp:coreProperties>
</file>