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_GBK" w:eastAsia="方正小标宋_GBK" w:cs="宋体" w:hAnsiTheme="minorEastAsia"/>
          <w:sz w:val="44"/>
          <w:szCs w:val="44"/>
        </w:rPr>
      </w:pPr>
      <w:r>
        <w:rPr>
          <w:rFonts w:hint="eastAsia" w:ascii="方正小标宋_GBK" w:eastAsia="方正小标宋_GBK" w:cs="宋体" w:hAnsiTheme="minorEastAsia"/>
          <w:sz w:val="44"/>
          <w:szCs w:val="44"/>
        </w:rPr>
        <w:t>插件安装后仍提示请下载并安装Ukey插件</w:t>
      </w:r>
    </w:p>
    <w:p>
      <w:pPr>
        <w:numPr>
          <w:ilvl w:val="0"/>
          <w:numId w:val="1"/>
        </w:numPr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查看用户工具中是否有证书：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打开用户工具</w:t>
      </w: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03555" cy="438785"/>
            <wp:effectExtent l="0" t="0" r="444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eastAsia="仿宋_GB2312"/>
          <w:sz w:val="32"/>
          <w:szCs w:val="32"/>
        </w:rPr>
        <w:t>，切换到“证书管理”模块</w:t>
      </w: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1144270" cy="454660"/>
            <wp:effectExtent l="0" t="0" r="11430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427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numPr>
          <w:ilvl w:val="0"/>
          <w:numId w:val="2"/>
        </w:numPr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用户工具中有证书信息：</w:t>
      </w:r>
    </w:p>
    <w:p>
      <w:r>
        <w:drawing>
          <wp:inline distT="0" distB="0" distL="0" distR="0">
            <wp:extent cx="2209165" cy="2042160"/>
            <wp:effectExtent l="0" t="0" r="635" b="0"/>
            <wp:docPr id="960494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9430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1082" cy="205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问题现象：</w:t>
      </w:r>
    </w:p>
    <w:p>
      <w:pPr>
        <w:rPr>
          <w:rFonts w:hint="eastAsia"/>
        </w:rPr>
      </w:pPr>
      <w:r>
        <w:drawing>
          <wp:inline distT="0" distB="0" distL="114300" distR="114300">
            <wp:extent cx="2273935" cy="1905000"/>
            <wp:effectExtent l="0" t="0" r="1206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问题原因：浏览器未识别到证书或阻止了Ukey证书。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解决方案：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以edge浏览器为例，打开浏览器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点</w:t>
      </w: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1856105" cy="348615"/>
            <wp:effectExtent l="0" t="0" r="10795" b="69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eastAsia="仿宋_GB2312"/>
          <w:sz w:val="32"/>
          <w:szCs w:val="32"/>
        </w:rPr>
        <w:t>，选择更多工具，找到internet选项，</w:t>
      </w:r>
      <w:r>
        <w:rPr>
          <w:rFonts w:hint="eastAsia" w:ascii="仿宋_GB2312" w:eastAsia="仿宋_GB2312"/>
          <w:sz w:val="32"/>
          <w:szCs w:val="32"/>
          <w:highlight w:val="yellow"/>
        </w:rPr>
        <w:t>常规-&gt;删除-&gt;去掉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“</w:t>
      </w:r>
      <w:r>
        <w:rPr>
          <w:rFonts w:hint="eastAsia" w:ascii="仿宋_GB2312" w:eastAsia="仿宋_GB2312"/>
          <w:sz w:val="32"/>
          <w:szCs w:val="32"/>
          <w:highlight w:val="yellow"/>
        </w:rPr>
        <w:t>保留收藏夹网站数据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”</w:t>
      </w:r>
      <w:r>
        <w:rPr>
          <w:rFonts w:hint="eastAsia" w:ascii="仿宋_GB2312" w:eastAsia="仿宋_GB2312"/>
          <w:sz w:val="32"/>
          <w:szCs w:val="32"/>
          <w:highlight w:val="yellow"/>
        </w:rPr>
        <w:t>的勾选，其余全部勾选-&gt;删除，切换到内容，清除SSL状态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drawing>
          <wp:inline distT="0" distB="0" distL="114300" distR="114300">
            <wp:extent cx="1231265" cy="1612900"/>
            <wp:effectExtent l="0" t="0" r="635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3999230" cy="1609090"/>
            <wp:effectExtent l="0" t="0" r="1270" b="381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如果您的edge浏览器找不到internet选项，请右键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W</w:t>
      </w:r>
      <w:r>
        <w:rPr>
          <w:rFonts w:hint="eastAsia" w:ascii="仿宋_GB2312" w:eastAsia="仿宋_GB2312"/>
          <w:sz w:val="32"/>
          <w:szCs w:val="32"/>
        </w:rPr>
        <w:t>indows图标选择运行，输入inetcpl.cpl，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735965" cy="831215"/>
            <wp:effectExtent l="0" t="0" r="635" b="698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1885950" cy="838200"/>
            <wp:effectExtent l="0" t="0" r="635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4572" cy="84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eastAsia="仿宋_GB2312"/>
          <w:sz w:val="32"/>
          <w:szCs w:val="32"/>
        </w:rPr>
        <w:t>，即可打开internet选项，再按照上面标黄文字操作即可。</w:t>
      </w:r>
    </w:p>
    <w:p>
      <w:pPr>
        <w:numPr>
          <w:ilvl w:val="0"/>
          <w:numId w:val="3"/>
        </w:num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清除浏览器本身缓存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打开浏览器，点</w:t>
      </w:r>
      <w:r>
        <w:rPr>
          <w:rFonts w:hint="eastAsia" w:ascii="仿宋_GB2312" w:eastAsia="仿宋_GB2312"/>
          <w:sz w:val="32"/>
          <w:szCs w:val="32"/>
          <w:lang w:eastAsia="zh-CN"/>
        </w:rPr>
        <w:t>…</w:t>
      </w: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2014220" cy="330835"/>
            <wp:effectExtent l="0" t="0" r="5080" b="1206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选择设置，清除浏览数据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273675" cy="173101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仿宋_GB2312" w:eastAsia="仿宋_GB2312"/>
          <w:b w:val="0"/>
          <w:bCs w:val="0"/>
          <w:sz w:val="32"/>
          <w:szCs w:val="32"/>
        </w:rPr>
      </w:pPr>
      <w:r>
        <w:rPr>
          <w:rFonts w:hint="eastAsia" w:ascii="仿宋_GB2312" w:eastAsia="仿宋_GB2312"/>
          <w:b w:val="0"/>
          <w:bCs w:val="0"/>
          <w:sz w:val="32"/>
          <w:szCs w:val="32"/>
        </w:rPr>
        <w:t>勾选，点立即清除。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1894840" cy="2401570"/>
            <wp:effectExtent l="0" t="0" r="1016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重启浏览器，重新进入网银系统，浏览器左上角弹出的提示点允许。</w:t>
      </w:r>
    </w:p>
    <w:p>
      <w:pPr>
        <w:rPr>
          <w:rFonts w:hint="eastAsia" w:ascii="仿宋_GB2312" w:eastAsia="仿宋_GB2312"/>
          <w:sz w:val="32"/>
          <w:szCs w:val="32"/>
        </w:rPr>
      </w:pPr>
      <w:r>
        <w:drawing>
          <wp:inline distT="0" distB="0" distL="0" distR="0">
            <wp:extent cx="3135630" cy="1234440"/>
            <wp:effectExtent l="0" t="0" r="1270" b="10160"/>
            <wp:docPr id="2124114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1410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（4）以上步骤操作完成后仍无法解决您的问题，请联系010-65675280/010-65675290</w:t>
      </w:r>
    </w:p>
    <w:p>
      <w:pPr>
        <w:numPr>
          <w:ilvl w:val="0"/>
          <w:numId w:val="0"/>
        </w:numPr>
        <w:rPr>
          <w:rFonts w:hint="eastAsia" w:ascii="仿宋_GB2312" w:eastAsia="仿宋_GB2312"/>
          <w:b/>
          <w:bCs/>
          <w:sz w:val="32"/>
          <w:szCs w:val="32"/>
        </w:rPr>
      </w:pPr>
    </w:p>
    <w:p>
      <w:pPr>
        <w:numPr>
          <w:ilvl w:val="0"/>
          <w:numId w:val="2"/>
        </w:numPr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用户工具中无证书信息。</w:t>
      </w:r>
    </w:p>
    <w:p>
      <w:pPr>
        <w:rPr>
          <w:rFonts w:hint="eastAsia" w:ascii="仿宋_GB2312" w:eastAsia="仿宋_GB2312"/>
          <w:sz w:val="32"/>
          <w:szCs w:val="32"/>
        </w:rPr>
      </w:pPr>
      <w:r>
        <w:drawing>
          <wp:inline distT="0" distB="0" distL="0" distR="0">
            <wp:extent cx="4464050" cy="2254885"/>
            <wp:effectExtent l="0" t="0" r="6350" b="5715"/>
            <wp:docPr id="900946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4693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原因：电脑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未</w:t>
      </w:r>
      <w:r>
        <w:rPr>
          <w:rFonts w:hint="eastAsia" w:ascii="仿宋_GB2312" w:eastAsia="仿宋_GB2312"/>
          <w:sz w:val="32"/>
          <w:szCs w:val="32"/>
        </w:rPr>
        <w:t>识别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到</w:t>
      </w:r>
      <w:r>
        <w:rPr>
          <w:rFonts w:hint="eastAsia" w:ascii="仿宋_GB2312" w:eastAsia="仿宋_GB2312"/>
          <w:sz w:val="32"/>
          <w:szCs w:val="32"/>
        </w:rPr>
        <w:t>ukey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解决方案：重新安装财司网银插件，安装步骤如下：</w:t>
      </w:r>
    </w:p>
    <w:p>
      <w:pPr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（1）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如有杀毒软件开启，请暂时</w:t>
      </w:r>
      <w:r>
        <w:rPr>
          <w:rFonts w:hint="eastAsia" w:ascii="仿宋_GB2312" w:eastAsia="仿宋_GB2312"/>
          <w:sz w:val="32"/>
          <w:szCs w:val="32"/>
        </w:rPr>
        <w:t>退出</w:t>
      </w:r>
      <w:r>
        <w:rPr>
          <w:rFonts w:hint="eastAsia" w:ascii="仿宋_GB2312" w:eastAsia="仿宋_GB2312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安装完网银驱动后再开启。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（2）切换到控制面板页，选择程序-&gt;卸载程序</w:t>
      </w:r>
    </w:p>
    <w:p>
      <w:pPr>
        <w:rPr>
          <w:rFonts w:hint="eastAsia" w:ascii="仿宋_GB2312" w:eastAsia="仿宋_GB2312"/>
          <w:sz w:val="32"/>
          <w:szCs w:val="32"/>
        </w:rPr>
      </w:pPr>
      <w:r>
        <w:drawing>
          <wp:inline distT="0" distB="0" distL="114300" distR="114300">
            <wp:extent cx="5267960" cy="2358390"/>
            <wp:effectExtent l="0" t="0" r="254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（3）右键卸载插件：</w:t>
      </w:r>
    </w:p>
    <w:p>
      <w:pPr>
        <w:pStyle w:val="7"/>
        <w:ind w:left="360" w:firstLine="0" w:firstLineChars="0"/>
        <w:rPr>
          <w:rFonts w:hint="eastAsia" w:ascii="仿宋_GB2312" w:eastAsia="仿宋_GB2312"/>
          <w:sz w:val="32"/>
          <w:szCs w:val="32"/>
        </w:rPr>
      </w:pPr>
      <w:r>
        <w:drawing>
          <wp:inline distT="0" distB="0" distL="114300" distR="114300">
            <wp:extent cx="2254250" cy="248285"/>
            <wp:effectExtent l="0" t="0" r="6350" b="571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drawing>
          <wp:inline distT="0" distB="0" distL="0" distR="0">
            <wp:extent cx="2305685" cy="267335"/>
            <wp:effectExtent l="0" t="0" r="5715" b="12065"/>
            <wp:docPr id="6352194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19406" name="图片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eastAsia="仿宋_GB2312"/>
          <w:sz w:val="32"/>
          <w:szCs w:val="32"/>
        </w:rPr>
        <w:t>或</w:t>
      </w:r>
      <w:r>
        <w:rPr>
          <w:rFonts w:hint="eastAsia"/>
        </w:rPr>
        <w:drawing>
          <wp:inline distT="0" distB="0" distL="0" distR="0">
            <wp:extent cx="1631315" cy="276225"/>
            <wp:effectExtent l="0" t="0" r="6985" b="3175"/>
            <wp:docPr id="774115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1518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期间提示“重启系统”，请点“否”</w:t>
      </w:r>
    </w:p>
    <w:p>
      <w:pPr>
        <w:pStyle w:val="7"/>
        <w:ind w:left="360" w:firstLine="0" w:firstLineChars="0"/>
        <w:rPr>
          <w:rFonts w:hint="eastAsia" w:ascii="仿宋_GB2312" w:eastAsia="仿宋_GB2312"/>
          <w:sz w:val="32"/>
          <w:szCs w:val="32"/>
        </w:rPr>
      </w:pPr>
      <w:r>
        <w:drawing>
          <wp:inline distT="0" distB="0" distL="114300" distR="114300">
            <wp:extent cx="3362325" cy="1558925"/>
            <wp:effectExtent l="0" t="0" r="3175" b="317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（4）依次右键以管理员身份运行这两个插件： 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0" distR="0">
            <wp:extent cx="3598545" cy="711835"/>
            <wp:effectExtent l="0" t="0" r="8255" b="12065"/>
            <wp:docPr id="1320137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740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141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如已有网银助手，直接运行进行扫描，没有则需安装，以右键管理员身份安装此软件，若提示升级，点立即升级，成功后运行扫描，若有异常点一键修复。</w:t>
      </w:r>
      <w:r>
        <w:drawing>
          <wp:inline distT="0" distB="0" distL="114300" distR="114300">
            <wp:extent cx="1779905" cy="238125"/>
            <wp:effectExtent l="0" t="0" r="10795" b="317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网银助手下载位置：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请参考下图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drawing>
          <wp:inline distT="0" distB="0" distL="114300" distR="114300">
            <wp:extent cx="4817110" cy="2613025"/>
            <wp:effectExtent l="0" t="0" r="8890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20" w:hanging="320" w:hangingChars="1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（6）以上操作完成后，请重新插入Ukey，从商网办公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门户</w:t>
      </w:r>
      <w:r>
        <w:rPr>
          <w:rFonts w:hint="eastAsia" w:ascii="仿宋_GB2312" w:eastAsia="仿宋_GB2312"/>
          <w:sz w:val="32"/>
          <w:szCs w:val="32"/>
        </w:rPr>
        <w:t>进司库系统或通过司库网址进入，若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登录仍有</w:t>
      </w:r>
      <w:r>
        <w:rPr>
          <w:rFonts w:hint="eastAsia" w:ascii="仿宋_GB2312" w:eastAsia="仿宋_GB2312"/>
          <w:sz w:val="32"/>
          <w:szCs w:val="32"/>
        </w:rPr>
        <w:t>问题，请联系010-65675280/010-65675290。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B00C5C"/>
    <w:multiLevelType w:val="singleLevel"/>
    <w:tmpl w:val="17B00C5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9240B14"/>
    <w:multiLevelType w:val="singleLevel"/>
    <w:tmpl w:val="19240B14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A01C0F9"/>
    <w:multiLevelType w:val="singleLevel"/>
    <w:tmpl w:val="5A01C0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13A85"/>
    <w:rsid w:val="00044FD4"/>
    <w:rsid w:val="001119E1"/>
    <w:rsid w:val="001314E6"/>
    <w:rsid w:val="00185A0C"/>
    <w:rsid w:val="001A1799"/>
    <w:rsid w:val="00223726"/>
    <w:rsid w:val="00243C60"/>
    <w:rsid w:val="00264960"/>
    <w:rsid w:val="003330CC"/>
    <w:rsid w:val="004A760D"/>
    <w:rsid w:val="005B5D26"/>
    <w:rsid w:val="006555DA"/>
    <w:rsid w:val="006A59B9"/>
    <w:rsid w:val="008819E5"/>
    <w:rsid w:val="00984FD2"/>
    <w:rsid w:val="00D13CAF"/>
    <w:rsid w:val="022C641E"/>
    <w:rsid w:val="029403CC"/>
    <w:rsid w:val="06ED47ED"/>
    <w:rsid w:val="074D5B0C"/>
    <w:rsid w:val="083F0917"/>
    <w:rsid w:val="09BF6F93"/>
    <w:rsid w:val="0CED4443"/>
    <w:rsid w:val="0E9C6C0D"/>
    <w:rsid w:val="10F47B61"/>
    <w:rsid w:val="129D4699"/>
    <w:rsid w:val="13AD22D8"/>
    <w:rsid w:val="13CD4D8B"/>
    <w:rsid w:val="15412043"/>
    <w:rsid w:val="15813A85"/>
    <w:rsid w:val="16714FDF"/>
    <w:rsid w:val="18954CE4"/>
    <w:rsid w:val="1A1B6F7B"/>
    <w:rsid w:val="1A6A2ED9"/>
    <w:rsid w:val="1B485552"/>
    <w:rsid w:val="1BB50104"/>
    <w:rsid w:val="1BCA4827"/>
    <w:rsid w:val="1C9706F7"/>
    <w:rsid w:val="1CEA2700"/>
    <w:rsid w:val="201731D7"/>
    <w:rsid w:val="222B101D"/>
    <w:rsid w:val="22A45464"/>
    <w:rsid w:val="23DA54E1"/>
    <w:rsid w:val="25814EA2"/>
    <w:rsid w:val="25AE4162"/>
    <w:rsid w:val="262805A9"/>
    <w:rsid w:val="273E22EF"/>
    <w:rsid w:val="287F4BFB"/>
    <w:rsid w:val="288C5814"/>
    <w:rsid w:val="2A2C74BF"/>
    <w:rsid w:val="2BA128A4"/>
    <w:rsid w:val="2C113E5C"/>
    <w:rsid w:val="2C8B02A3"/>
    <w:rsid w:val="2ECA65D4"/>
    <w:rsid w:val="2ECD1EAB"/>
    <w:rsid w:val="2EF23F15"/>
    <w:rsid w:val="31A002FB"/>
    <w:rsid w:val="32851872"/>
    <w:rsid w:val="32E86094"/>
    <w:rsid w:val="35B54F2D"/>
    <w:rsid w:val="37E83A3D"/>
    <w:rsid w:val="385E740A"/>
    <w:rsid w:val="393A232F"/>
    <w:rsid w:val="398D7AFC"/>
    <w:rsid w:val="3A5D4951"/>
    <w:rsid w:val="3C161724"/>
    <w:rsid w:val="3D2B37EA"/>
    <w:rsid w:val="3E7A698F"/>
    <w:rsid w:val="3FBD5D22"/>
    <w:rsid w:val="404561DF"/>
    <w:rsid w:val="40E04B80"/>
    <w:rsid w:val="43BA782C"/>
    <w:rsid w:val="45824C19"/>
    <w:rsid w:val="45955E38"/>
    <w:rsid w:val="48B956E0"/>
    <w:rsid w:val="48D74C90"/>
    <w:rsid w:val="4A791E3E"/>
    <w:rsid w:val="4B0F5651"/>
    <w:rsid w:val="4BA460A8"/>
    <w:rsid w:val="4C6A6FA9"/>
    <w:rsid w:val="4CBD0D73"/>
    <w:rsid w:val="4D8F494F"/>
    <w:rsid w:val="4FF705C0"/>
    <w:rsid w:val="50903DD4"/>
    <w:rsid w:val="50D36CAA"/>
    <w:rsid w:val="50D70EFA"/>
    <w:rsid w:val="50E55DFF"/>
    <w:rsid w:val="51B332A0"/>
    <w:rsid w:val="51E80D70"/>
    <w:rsid w:val="51EF617D"/>
    <w:rsid w:val="51F27101"/>
    <w:rsid w:val="5204289F"/>
    <w:rsid w:val="53071FB9"/>
    <w:rsid w:val="54687B0A"/>
    <w:rsid w:val="55AD491E"/>
    <w:rsid w:val="570F4566"/>
    <w:rsid w:val="57E148BE"/>
    <w:rsid w:val="57E32C1B"/>
    <w:rsid w:val="5B312A2C"/>
    <w:rsid w:val="5B366EB4"/>
    <w:rsid w:val="5EC6388D"/>
    <w:rsid w:val="5EFA5EBF"/>
    <w:rsid w:val="5F2E1FB7"/>
    <w:rsid w:val="60392FD9"/>
    <w:rsid w:val="60AF410C"/>
    <w:rsid w:val="623D76BC"/>
    <w:rsid w:val="643D0792"/>
    <w:rsid w:val="658F67AE"/>
    <w:rsid w:val="65BA5074"/>
    <w:rsid w:val="66865A41"/>
    <w:rsid w:val="66A15D7E"/>
    <w:rsid w:val="67080599"/>
    <w:rsid w:val="670D6C1F"/>
    <w:rsid w:val="6A601595"/>
    <w:rsid w:val="6B09652B"/>
    <w:rsid w:val="6D263022"/>
    <w:rsid w:val="71224B2C"/>
    <w:rsid w:val="7251779C"/>
    <w:rsid w:val="73062743"/>
    <w:rsid w:val="74B54A08"/>
    <w:rsid w:val="751D3132"/>
    <w:rsid w:val="75D44E5F"/>
    <w:rsid w:val="76696AE4"/>
    <w:rsid w:val="789E2D74"/>
    <w:rsid w:val="7CB16A21"/>
    <w:rsid w:val="7E45614E"/>
    <w:rsid w:val="7E936BB7"/>
    <w:rsid w:val="7F5F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367</Words>
  <Characters>427</Characters>
  <Lines>30</Lines>
  <Paragraphs>34</Paragraphs>
  <TotalTime>0</TotalTime>
  <ScaleCrop>false</ScaleCrop>
  <LinksUpToDate>false</LinksUpToDate>
  <CharactersWithSpaces>760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2025-12-09T00:41:00Z</dcterms:created>
  <dc:creator>1</dc:creator>
  <cp:lastModifiedBy>1</cp:lastModifiedBy>
  <dcterms:modified xsi:type="dcterms:W3CDTF">2025-12-12T00:40:29Z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0AA3401A301D49AD9412EC99A21E8BCB</vt:lpwstr>
  </property>
</Properties>
</file>