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B72D" w14:textId="58C525DE" w:rsidR="00294648" w:rsidRDefault="00294648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The purpose of the project:</w:t>
      </w:r>
    </w:p>
    <w:p w14:paraId="4D4DC525" w14:textId="0A120A09" w:rsidR="00294648" w:rsidRDefault="00294648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This project builds a very basic tickets managing system using database combined with JDBC.</w:t>
      </w:r>
      <w:r w:rsidR="002049DF">
        <w:rPr>
          <w:rFonts w:ascii="Calibri" w:hAnsi="Calibri" w:cs="Calibri" w:hint="eastAsia"/>
        </w:rPr>
        <w:t xml:space="preserve"> It only allows non-paraller and non-concurrent operatio</w:t>
      </w:r>
      <w:r w:rsidR="00B34A94">
        <w:rPr>
          <w:rFonts w:ascii="Calibri" w:hAnsi="Calibri" w:cs="Calibri" w:hint="eastAsia"/>
        </w:rPr>
        <w:t>ns and interacts with the user via the terminal. Although it</w:t>
      </w:r>
      <w:r w:rsidR="00B34A94">
        <w:rPr>
          <w:rFonts w:ascii="Calibri" w:hAnsi="Calibri" w:cs="Calibri"/>
        </w:rPr>
        <w:t>’</w:t>
      </w:r>
      <w:r w:rsidR="00B34A94">
        <w:rPr>
          <w:rFonts w:ascii="Calibri" w:hAnsi="Calibri" w:cs="Calibri" w:hint="eastAsia"/>
        </w:rPr>
        <w:t>s very far from a real application, a real application may be built on top of it</w:t>
      </w:r>
      <w:r w:rsidR="00A43C08">
        <w:rPr>
          <w:rFonts w:ascii="Calibri" w:hAnsi="Calibri" w:cs="Calibri" w:hint="eastAsia"/>
        </w:rPr>
        <w:t>.</w:t>
      </w:r>
    </w:p>
    <w:p w14:paraId="5EEF547C" w14:textId="476369A6" w:rsidR="00156A90" w:rsidRDefault="00156A90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Conceptual problems and my solutions:</w:t>
      </w:r>
    </w:p>
    <w:p w14:paraId="3454CC44" w14:textId="234B798E" w:rsidR="004F2B98" w:rsidRDefault="00457C19" w:rsidP="00D3768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D37689">
        <w:rPr>
          <w:rFonts w:ascii="Calibri" w:hAnsi="Calibri" w:cs="Calibri" w:hint="eastAsia"/>
        </w:rPr>
        <w:t xml:space="preserve">My first design uses a boolean </w:t>
      </w:r>
      <w:r w:rsidRPr="00D37689">
        <w:rPr>
          <w:rFonts w:ascii="Calibri" w:hAnsi="Calibri" w:cs="Calibri"/>
        </w:rPr>
        <w:t>“</w:t>
      </w:r>
      <w:r w:rsidRPr="00D37689">
        <w:rPr>
          <w:rFonts w:ascii="Calibri" w:hAnsi="Calibri" w:cs="Calibri" w:hint="eastAsia"/>
        </w:rPr>
        <w:t>cancelled</w:t>
      </w:r>
      <w:r w:rsidRPr="00D37689">
        <w:rPr>
          <w:rFonts w:ascii="Calibri" w:hAnsi="Calibri" w:cs="Calibri"/>
        </w:rPr>
        <w:t>”</w:t>
      </w:r>
      <w:r w:rsidRPr="00D37689">
        <w:rPr>
          <w:rFonts w:ascii="Calibri" w:hAnsi="Calibri" w:cs="Calibri" w:hint="eastAsia"/>
        </w:rPr>
        <w:t xml:space="preserve"> to record if a Performance or Ticket is cancelled. However, the report part R6 requires me to analyze the cancellations </w:t>
      </w:r>
      <w:r w:rsidRPr="00D37689">
        <w:rPr>
          <w:rFonts w:ascii="Calibri" w:hAnsi="Calibri" w:cs="Calibri"/>
        </w:rPr>
        <w:t>“</w:t>
      </w:r>
      <w:r w:rsidRPr="00D37689">
        <w:rPr>
          <w:rFonts w:ascii="Calibri" w:hAnsi="Calibri" w:cs="Calibri" w:hint="eastAsia"/>
        </w:rPr>
        <w:t>within a year</w:t>
      </w:r>
      <w:r w:rsidRPr="00D37689">
        <w:rPr>
          <w:rFonts w:ascii="Calibri" w:hAnsi="Calibri" w:cs="Calibri"/>
        </w:rPr>
        <w:t>”</w:t>
      </w:r>
      <w:r w:rsidRPr="00D37689">
        <w:rPr>
          <w:rFonts w:ascii="Calibri" w:hAnsi="Calibri" w:cs="Calibri" w:hint="eastAsia"/>
        </w:rPr>
        <w:t xml:space="preserve">. To record the information of when the cancellation happened, I changed the boolean to a timestamp </w:t>
      </w:r>
      <w:r w:rsidRPr="00D37689">
        <w:rPr>
          <w:rFonts w:ascii="Calibri" w:hAnsi="Calibri" w:cs="Calibri"/>
        </w:rPr>
        <w:t>“</w:t>
      </w:r>
      <w:r w:rsidRPr="00D37689">
        <w:rPr>
          <w:rFonts w:ascii="Calibri" w:hAnsi="Calibri" w:cs="Calibri" w:hint="eastAsia"/>
        </w:rPr>
        <w:t>cancel_datetime</w:t>
      </w:r>
      <w:r w:rsidRPr="00D37689">
        <w:rPr>
          <w:rFonts w:ascii="Calibri" w:hAnsi="Calibri" w:cs="Calibri"/>
        </w:rPr>
        <w:t>”</w:t>
      </w:r>
      <w:r w:rsidRPr="00D37689">
        <w:rPr>
          <w:rFonts w:ascii="Calibri" w:hAnsi="Calibri" w:cs="Calibri" w:hint="eastAsia"/>
        </w:rPr>
        <w:t>, which records 2 information: (1) Is it cancelled? (2) When, if it</w:t>
      </w:r>
      <w:r w:rsidRPr="00D37689">
        <w:rPr>
          <w:rFonts w:ascii="Calibri" w:hAnsi="Calibri" w:cs="Calibri"/>
        </w:rPr>
        <w:t>’</w:t>
      </w:r>
      <w:r w:rsidRPr="00D37689">
        <w:rPr>
          <w:rFonts w:ascii="Calibri" w:hAnsi="Calibri" w:cs="Calibri" w:hint="eastAsia"/>
        </w:rPr>
        <w:t>s cancelled?</w:t>
      </w:r>
    </w:p>
    <w:p w14:paraId="484AF644" w14:textId="392890E3" w:rsidR="00DA6FC5" w:rsidRDefault="00DA6FC5" w:rsidP="00D3768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When the profile of a User should be deleted, the history of his organizing or purchasing should remain in the database. Then the User cannot disappear completely. Thus, I added a </w:t>
      </w:r>
      <w:r>
        <w:rPr>
          <w:rFonts w:ascii="Calibri" w:hAnsi="Calibri" w:cs="Calibri"/>
        </w:rPr>
        <w:t>“</w:t>
      </w:r>
      <w:r>
        <w:rPr>
          <w:rFonts w:ascii="Calibri" w:hAnsi="Calibri" w:cs="Calibri" w:hint="eastAsia"/>
        </w:rPr>
        <w:t>deleted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in relation User, and the Users marked as deleted</w:t>
      </w:r>
      <w:r w:rsidR="0057509F">
        <w:rPr>
          <w:rFonts w:ascii="Calibri" w:hAnsi="Calibri" w:cs="Calibri" w:hint="eastAsia"/>
        </w:rPr>
        <w:t xml:space="preserve"> is unavailable for any new operations, </w:t>
      </w:r>
      <w:r>
        <w:rPr>
          <w:rFonts w:ascii="Calibri" w:hAnsi="Calibri" w:cs="Calibri" w:hint="eastAsia"/>
        </w:rPr>
        <w:t>however past Events may still point to it as organizer, or past Orders may still point to it as the customer.</w:t>
      </w:r>
    </w:p>
    <w:p w14:paraId="6415226D" w14:textId="31617F06" w:rsidR="003033A6" w:rsidRDefault="003033A6" w:rsidP="00D3768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In my ER diagram and relation schema, </w:t>
      </w:r>
      <w:r>
        <w:rPr>
          <w:rFonts w:ascii="Calibri" w:hAnsi="Calibri" w:cs="Calibri"/>
        </w:rPr>
        <w:t>“</w:t>
      </w:r>
      <w:r>
        <w:rPr>
          <w:rFonts w:ascii="Calibri" w:hAnsi="Calibri" w:cs="Calibri" w:hint="eastAsia"/>
        </w:rPr>
        <w:t>Seats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means physical seats, and </w:t>
      </w:r>
      <w:r>
        <w:rPr>
          <w:rFonts w:ascii="Calibri" w:hAnsi="Calibri" w:cs="Calibri"/>
        </w:rPr>
        <w:t>“</w:t>
      </w:r>
      <w:r>
        <w:rPr>
          <w:rFonts w:ascii="Calibri" w:hAnsi="Calibri" w:cs="Calibri" w:hint="eastAsia"/>
        </w:rPr>
        <w:t>General_sections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means physical general sections. A problem is, if a Reserved_ticket is related with a Seat, or a General_ticket is related with a General_section, how does it relate to the conceptual seat</w:t>
      </w:r>
      <w:r w:rsidR="002B0E7C">
        <w:rPr>
          <w:rFonts w:ascii="Calibri" w:hAnsi="Calibri" w:cs="Calibri" w:hint="eastAsia"/>
        </w:rPr>
        <w:t>/section</w:t>
      </w:r>
      <w:r>
        <w:rPr>
          <w:rFonts w:ascii="Calibri" w:hAnsi="Calibri" w:cs="Calibri" w:hint="eastAsia"/>
        </w:rPr>
        <w:t xml:space="preserve"> in a specific performance</w:t>
      </w:r>
      <w:r w:rsidR="00E84768">
        <w:rPr>
          <w:rFonts w:ascii="Calibri" w:hAnsi="Calibri" w:cs="Calibri" w:hint="eastAsia"/>
        </w:rPr>
        <w:t xml:space="preserve"> as they should? </w:t>
      </w:r>
      <w:r>
        <w:rPr>
          <w:rFonts w:ascii="Calibri" w:hAnsi="Calibri" w:cs="Calibri" w:hint="eastAsia"/>
        </w:rPr>
        <w:t>The answer is, the Tickets records Orders OID, and Orders records Performance PID, so given a Ticket there is a way to know its assigned space in a performance.</w:t>
      </w:r>
    </w:p>
    <w:p w14:paraId="5DD33429" w14:textId="6285C9EE" w:rsidR="009C0B64" w:rsidRDefault="009C0B64" w:rsidP="00D3768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 w:hint="eastAsia"/>
        </w:rPr>
        <w:t>Another problem is whether a Price tier belongs to a physical section in a Venue, or a Performance. According to the handout, the same physical section may be assigned different price tiers in different performances.</w:t>
      </w:r>
      <w:r w:rsidR="007106C9">
        <w:rPr>
          <w:rFonts w:ascii="Calibri" w:hAnsi="Calibri" w:cs="Calibri" w:hint="eastAsia"/>
        </w:rPr>
        <w:t xml:space="preserve"> So my solution let Price_tiers be a weak </w:t>
      </w:r>
      <w:r w:rsidR="00D26E26">
        <w:rPr>
          <w:rFonts w:ascii="Calibri" w:hAnsi="Calibri" w:cs="Calibri" w:hint="eastAsia"/>
        </w:rPr>
        <w:t xml:space="preserve">entity </w:t>
      </w:r>
      <w:r w:rsidR="007106C9">
        <w:rPr>
          <w:rFonts w:ascii="Calibri" w:hAnsi="Calibri" w:cs="Calibri" w:hint="eastAsia"/>
        </w:rPr>
        <w:t>set under Performances</w:t>
      </w:r>
      <w:r w:rsidR="00B34245">
        <w:rPr>
          <w:rFonts w:ascii="Calibri" w:hAnsi="Calibri" w:cs="Calibri" w:hint="eastAsia"/>
        </w:rPr>
        <w:t xml:space="preserve">. It has </w:t>
      </w:r>
      <w:r w:rsidR="007106C9">
        <w:rPr>
          <w:rFonts w:ascii="Calibri" w:hAnsi="Calibri" w:cs="Calibri" w:hint="eastAsia"/>
        </w:rPr>
        <w:t>1-many relationship with physical Sections</w:t>
      </w:r>
      <w:r w:rsidR="00B70972">
        <w:rPr>
          <w:rFonts w:ascii="Calibri" w:hAnsi="Calibri" w:cs="Calibri" w:hint="eastAsia"/>
        </w:rPr>
        <w:t>.</w:t>
      </w:r>
    </w:p>
    <w:p w14:paraId="21BC463D" w14:textId="7C638B0D" w:rsidR="005F3A41" w:rsidRDefault="00763FB7" w:rsidP="00D3768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I also thought about what </w:t>
      </w:r>
      <w:r>
        <w:rPr>
          <w:rFonts w:ascii="Calibri" w:hAnsi="Calibri" w:cs="Calibri"/>
        </w:rPr>
        <w:t>“</w:t>
      </w:r>
      <w:r>
        <w:rPr>
          <w:rFonts w:ascii="Calibri" w:hAnsi="Calibri" w:cs="Calibri" w:hint="eastAsia"/>
        </w:rPr>
        <w:t>Block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(blocking a reserved seat in a performance) should contain. In my solution, </w:t>
      </w:r>
      <w:r>
        <w:rPr>
          <w:rFonts w:ascii="Calibri" w:hAnsi="Calibri" w:cs="Calibri"/>
        </w:rPr>
        <w:t>“</w:t>
      </w:r>
      <w:r>
        <w:rPr>
          <w:rFonts w:ascii="Calibri" w:hAnsi="Calibri" w:cs="Calibri" w:hint="eastAsia"/>
        </w:rPr>
        <w:t>Block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doesn</w:t>
      </w:r>
      <w:r>
        <w:rPr>
          <w:rFonts w:ascii="Calibri" w:hAnsi="Calibri" w:cs="Calibri"/>
        </w:rPr>
        <w:t>’</w:t>
      </w:r>
      <w:r>
        <w:rPr>
          <w:rFonts w:ascii="Calibri" w:hAnsi="Calibri" w:cs="Calibri" w:hint="eastAsia"/>
        </w:rPr>
        <w:t xml:space="preserve">t record Venue name, even though Section is a weak entity set under Venue. That is because </w:t>
      </w:r>
      <w:r>
        <w:rPr>
          <w:rFonts w:ascii="Calibri" w:hAnsi="Calibri" w:cs="Calibri"/>
        </w:rPr>
        <w:t>“</w:t>
      </w:r>
      <w:r>
        <w:rPr>
          <w:rFonts w:ascii="Calibri" w:hAnsi="Calibri" w:cs="Calibri" w:hint="eastAsia"/>
        </w:rPr>
        <w:t>Block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has PID, and Performance has many-1 relationship with Venues. Knowing the PID is sufficient for knowing the Venue name.</w:t>
      </w:r>
      <w:r w:rsidR="009D3DEA">
        <w:rPr>
          <w:rFonts w:ascii="Calibri" w:hAnsi="Calibri" w:cs="Calibri" w:hint="eastAsia"/>
        </w:rPr>
        <w:t xml:space="preserve"> My solution eliminates redundancy</w:t>
      </w:r>
      <w:r w:rsidR="00093706">
        <w:rPr>
          <w:rFonts w:ascii="Calibri" w:hAnsi="Calibri" w:cs="Calibri" w:hint="eastAsia"/>
        </w:rPr>
        <w:t>.</w:t>
      </w:r>
    </w:p>
    <w:p w14:paraId="506003B8" w14:textId="18F8DE70" w:rsidR="00793FC4" w:rsidRDefault="00B11681" w:rsidP="00793FC4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93FC4">
        <w:rPr>
          <w:rFonts w:ascii="Calibri" w:hAnsi="Calibri" w:cs="Calibri" w:hint="eastAsia"/>
        </w:rPr>
        <w:t>One hard problem is :</w:t>
      </w:r>
      <w:r w:rsidR="00AC3D75" w:rsidRPr="00793FC4">
        <w:rPr>
          <w:rFonts w:ascii="Calibri" w:hAnsi="Calibri" w:cs="Calibri" w:hint="eastAsia"/>
        </w:rPr>
        <w:t>What should a Listing look like</w:t>
      </w:r>
      <w:r w:rsidR="006110B0" w:rsidRPr="00793FC4">
        <w:rPr>
          <w:rFonts w:ascii="Calibri" w:hAnsi="Calibri" w:cs="Calibri" w:hint="eastAsia"/>
        </w:rPr>
        <w:t>?</w:t>
      </w:r>
      <w:r w:rsidR="00CB4E2D" w:rsidRPr="00793FC4">
        <w:rPr>
          <w:rFonts w:ascii="Calibri" w:hAnsi="Calibri" w:cs="Calibri" w:hint="eastAsia"/>
        </w:rPr>
        <w:t xml:space="preserve"> At first I designed Listings to have 2 relationships to Customers, 1 listing and 1 buying. </w:t>
      </w:r>
      <w:r w:rsidR="0097285C" w:rsidRPr="00793FC4">
        <w:rPr>
          <w:rFonts w:ascii="Calibri" w:hAnsi="Calibri" w:cs="Calibri" w:hint="eastAsia"/>
        </w:rPr>
        <w:t>The relation schema should look like, Listings(</w:t>
      </w:r>
      <w:r w:rsidR="00793FC4" w:rsidRPr="00793FC4">
        <w:rPr>
          <w:rFonts w:ascii="Calibri" w:hAnsi="Calibri" w:cs="Calibri" w:hint="eastAsia"/>
        </w:rPr>
        <w:t xml:space="preserve">lid, </w:t>
      </w:r>
      <w:r w:rsidR="0097285C" w:rsidRPr="00793FC4">
        <w:rPr>
          <w:rFonts w:ascii="Calibri" w:hAnsi="Calibri" w:cs="Calibri" w:hint="eastAsia"/>
        </w:rPr>
        <w:t>price, datetime, seller_id</w:t>
      </w:r>
      <w:r w:rsidR="00DF3899" w:rsidRPr="00793FC4">
        <w:rPr>
          <w:rFonts w:ascii="Calibri" w:hAnsi="Calibri" w:cs="Calibri" w:hint="eastAsia"/>
        </w:rPr>
        <w:t>, withdrawn</w:t>
      </w:r>
      <w:r w:rsidR="0097285C" w:rsidRPr="00793FC4">
        <w:rPr>
          <w:rFonts w:ascii="Calibri" w:hAnsi="Calibri" w:cs="Calibri" w:hint="eastAsia"/>
        </w:rPr>
        <w:t>), Purchase_listing(</w:t>
      </w:r>
      <w:r w:rsidR="00793FC4" w:rsidRPr="00793FC4">
        <w:rPr>
          <w:rFonts w:ascii="Calibri" w:hAnsi="Calibri" w:cs="Calibri" w:hint="eastAsia"/>
        </w:rPr>
        <w:t xml:space="preserve">lid, </w:t>
      </w:r>
      <w:r w:rsidR="0097285C" w:rsidRPr="00793FC4">
        <w:rPr>
          <w:rFonts w:ascii="Calibri" w:hAnsi="Calibri" w:cs="Calibri" w:hint="eastAsia"/>
        </w:rPr>
        <w:t>buyer_id</w:t>
      </w:r>
      <w:r w:rsidR="00F7436F">
        <w:rPr>
          <w:rFonts w:ascii="Calibri" w:hAnsi="Calibri" w:cs="Calibri" w:hint="eastAsia"/>
        </w:rPr>
        <w:t xml:space="preserve">, </w:t>
      </w:r>
      <w:r w:rsidR="0097285C" w:rsidRPr="00793FC4">
        <w:rPr>
          <w:rFonts w:ascii="Calibri" w:hAnsi="Calibri" w:cs="Calibri" w:hint="eastAsia"/>
        </w:rPr>
        <w:t xml:space="preserve">datetime). </w:t>
      </w:r>
      <w:r w:rsidR="00CB4E2D" w:rsidRPr="00793FC4">
        <w:rPr>
          <w:rFonts w:ascii="Calibri" w:hAnsi="Calibri" w:cs="Calibri" w:hint="eastAsia"/>
        </w:rPr>
        <w:t>Then I decided to combine them in 1 because 1 listing should be paired up with 1 buying, or no buying</w:t>
      </w:r>
      <w:r w:rsidR="00793FC4" w:rsidRPr="00793FC4">
        <w:rPr>
          <w:rFonts w:ascii="Calibri" w:hAnsi="Calibri" w:cs="Calibri" w:hint="eastAsia"/>
        </w:rPr>
        <w:t>. Listings(lid</w:t>
      </w:r>
      <w:r w:rsidR="00793FC4">
        <w:rPr>
          <w:rFonts w:ascii="Calibri" w:hAnsi="Calibri" w:cs="Calibri" w:hint="eastAsia"/>
        </w:rPr>
        <w:t xml:space="preserve">, tid, </w:t>
      </w:r>
      <w:r w:rsidR="00083495">
        <w:rPr>
          <w:rFonts w:ascii="Calibri" w:hAnsi="Calibri" w:cs="Calibri" w:hint="eastAsia"/>
        </w:rPr>
        <w:t xml:space="preserve">seller_id, </w:t>
      </w:r>
      <w:r w:rsidR="00793FC4">
        <w:rPr>
          <w:rFonts w:ascii="Calibri" w:hAnsi="Calibri" w:cs="Calibri" w:hint="eastAsia"/>
        </w:rPr>
        <w:t>list_datetime, price, withdraw_datetime, buyer_id, trans_datetime) in my current design can store the same information</w:t>
      </w:r>
      <w:r w:rsidR="00821965">
        <w:rPr>
          <w:rFonts w:ascii="Calibri" w:hAnsi="Calibri" w:cs="Calibri" w:hint="eastAsia"/>
        </w:rPr>
        <w:t xml:space="preserve">, and some of (withdraw_datetime, buyer_id, trans_datetime) being NULL conveys the </w:t>
      </w:r>
      <w:r w:rsidR="00793FC4">
        <w:rPr>
          <w:rFonts w:ascii="Calibri" w:hAnsi="Calibri" w:cs="Calibri" w:hint="eastAsia"/>
        </w:rPr>
        <w:t xml:space="preserve">3 states of a Listing </w:t>
      </w:r>
      <w:r w:rsidR="00793FC4">
        <w:rPr>
          <w:rFonts w:ascii="Calibri" w:hAnsi="Calibri" w:cs="Calibri"/>
        </w:rPr>
        <w:t>–</w:t>
      </w:r>
      <w:r w:rsidR="00793FC4">
        <w:rPr>
          <w:rFonts w:ascii="Calibri" w:hAnsi="Calibri" w:cs="Calibri" w:hint="eastAsia"/>
        </w:rPr>
        <w:t xml:space="preserve"> Active, Withdrawn, Sold.</w:t>
      </w:r>
    </w:p>
    <w:p w14:paraId="38C208A9" w14:textId="6F133EE0" w:rsidR="002E15E5" w:rsidRPr="00793FC4" w:rsidRDefault="002E15E5" w:rsidP="00793FC4">
      <w:pPr>
        <w:rPr>
          <w:rFonts w:ascii="Calibri" w:hAnsi="Calibri" w:cs="Calibri"/>
        </w:rPr>
      </w:pPr>
      <w:r w:rsidRPr="00793FC4">
        <w:rPr>
          <w:rFonts w:ascii="Calibri" w:hAnsi="Calibri" w:cs="Calibri" w:hint="eastAsia"/>
        </w:rPr>
        <w:t>The assumptions I did:</w:t>
      </w:r>
    </w:p>
    <w:p w14:paraId="18541177" w14:textId="5BA151F0" w:rsidR="00B02708" w:rsidRPr="00925BFF" w:rsidRDefault="00B02708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>
        <w:rPr>
          <w:rFonts w:ascii="Calibri" w:hAnsi="Calibri" w:cs="Calibri" w:hint="eastAsia"/>
        </w:rPr>
        <w:t xml:space="preserve">ssumptions on </w:t>
      </w:r>
      <w:r>
        <w:rPr>
          <w:rFonts w:ascii="Calibri" w:hAnsi="Calibri" w:cs="Calibri"/>
        </w:rPr>
        <w:t>“</w:t>
      </w:r>
      <w:r>
        <w:rPr>
          <w:rFonts w:ascii="Calibri" w:hAnsi="Calibri" w:cs="Calibri" w:hint="eastAsia"/>
        </w:rPr>
        <w:t>Information to record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>:</w:t>
      </w:r>
    </w:p>
    <w:p w14:paraId="53443ADC" w14:textId="03800F01" w:rsidR="002E15E5" w:rsidRPr="00FD13CB" w:rsidRDefault="00AC0748" w:rsidP="00FD13C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D13CB">
        <w:rPr>
          <w:rFonts w:ascii="Calibri" w:hAnsi="Calibri" w:cs="Calibri" w:hint="eastAsia"/>
        </w:rPr>
        <w:t xml:space="preserve">The names of the </w:t>
      </w:r>
      <w:r w:rsidR="00494DEB" w:rsidRPr="00FD13CB">
        <w:rPr>
          <w:rFonts w:ascii="Calibri" w:hAnsi="Calibri" w:cs="Calibri" w:hint="eastAsia"/>
        </w:rPr>
        <w:t>Venues</w:t>
      </w:r>
      <w:r w:rsidRPr="00FD13CB">
        <w:rPr>
          <w:rFonts w:ascii="Calibri" w:hAnsi="Calibri" w:cs="Calibri" w:hint="eastAsia"/>
        </w:rPr>
        <w:t xml:space="preserve"> are</w:t>
      </w:r>
      <w:r w:rsidR="00954422" w:rsidRPr="00FD13CB">
        <w:rPr>
          <w:rFonts w:ascii="Calibri" w:hAnsi="Calibri" w:cs="Calibri" w:hint="eastAsia"/>
        </w:rPr>
        <w:t xml:space="preserve"> unique.</w:t>
      </w:r>
    </w:p>
    <w:p w14:paraId="060E4D61" w14:textId="2108688A" w:rsidR="00494DEB" w:rsidRPr="00FD13CB" w:rsidRDefault="00494DEB" w:rsidP="00FD13C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D13CB">
        <w:rPr>
          <w:rFonts w:ascii="Calibri" w:hAnsi="Calibri" w:cs="Calibri" w:hint="eastAsia"/>
        </w:rPr>
        <w:t>The names of the Sections are unique within the Venues.</w:t>
      </w:r>
    </w:p>
    <w:p w14:paraId="32DB677E" w14:textId="7A3440DE" w:rsidR="00494DEB" w:rsidRPr="00FD13CB" w:rsidRDefault="003749AA" w:rsidP="00FD13C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D13CB">
        <w:rPr>
          <w:rFonts w:ascii="Calibri" w:hAnsi="Calibri" w:cs="Calibri" w:hint="eastAsia"/>
        </w:rPr>
        <w:t>Segments</w:t>
      </w:r>
      <w:r w:rsidR="00D50296">
        <w:rPr>
          <w:rFonts w:ascii="Calibri" w:hAnsi="Calibri" w:cs="Calibri" w:hint="eastAsia"/>
        </w:rPr>
        <w:t xml:space="preserve"> are unique. Genres are unique within each Segment.</w:t>
      </w:r>
    </w:p>
    <w:p w14:paraId="42275B5C" w14:textId="76DDE3DA" w:rsidR="007403C3" w:rsidRPr="00FD13CB" w:rsidRDefault="00D37ACE" w:rsidP="00FD13C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D13CB">
        <w:rPr>
          <w:rFonts w:ascii="Calibri" w:hAnsi="Calibri" w:cs="Calibri" w:hint="eastAsia"/>
        </w:rPr>
        <w:t xml:space="preserve">A Ticket can only be resold to a Customer once </w:t>
      </w:r>
      <w:r w:rsidRPr="00FD13CB">
        <w:rPr>
          <w:rFonts w:ascii="Calibri" w:hAnsi="Calibri" w:cs="Calibri"/>
        </w:rPr>
        <w:t>–</w:t>
      </w:r>
      <w:r w:rsidRPr="00FD13CB">
        <w:rPr>
          <w:rFonts w:ascii="Calibri" w:hAnsi="Calibri" w:cs="Calibri" w:hint="eastAsia"/>
        </w:rPr>
        <w:t xml:space="preserve"> Assume there is no person who bought a Ticket and sold it and bought again.</w:t>
      </w:r>
    </w:p>
    <w:p w14:paraId="27F666BC" w14:textId="2189545F" w:rsidR="007403C3" w:rsidRDefault="007403C3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 xml:space="preserve">Assumptions on </w:t>
      </w:r>
      <w:r>
        <w:rPr>
          <w:rFonts w:ascii="Calibri" w:hAnsi="Calibri" w:cs="Calibri"/>
        </w:rPr>
        <w:t>“</w:t>
      </w:r>
      <w:r>
        <w:rPr>
          <w:rFonts w:ascii="Calibri" w:hAnsi="Calibri" w:cs="Calibri" w:hint="eastAsia"/>
        </w:rPr>
        <w:t>Operations to support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>:</w:t>
      </w:r>
    </w:p>
    <w:p w14:paraId="636E931B" w14:textId="2C4D7D82" w:rsidR="006E098D" w:rsidRDefault="006E098D" w:rsidP="00FD13C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 w:hint="eastAsia"/>
        </w:rPr>
        <w:t>When any profile is deleted, the UID becomes not accessible, but the history (e.g. organizing and purchasing history) stays in database</w:t>
      </w:r>
      <w:r w:rsidR="00B21933">
        <w:rPr>
          <w:rFonts w:ascii="Calibri" w:hAnsi="Calibri" w:cs="Calibri" w:hint="eastAsia"/>
        </w:rPr>
        <w:t>. If the User is a C</w:t>
      </w:r>
      <w:r w:rsidR="00B21933">
        <w:rPr>
          <w:rFonts w:ascii="Calibri" w:hAnsi="Calibri" w:cs="Calibri"/>
        </w:rPr>
        <w:t>u</w:t>
      </w:r>
      <w:r w:rsidR="00B21933">
        <w:rPr>
          <w:rFonts w:ascii="Calibri" w:hAnsi="Calibri" w:cs="Calibri" w:hint="eastAsia"/>
        </w:rPr>
        <w:t>stomer, all his Listings that are not withdrawn and not sold will be automatically withdrawn.</w:t>
      </w:r>
    </w:p>
    <w:p w14:paraId="0EBFD721" w14:textId="423AC399" w:rsidR="007403C3" w:rsidRDefault="007403C3" w:rsidP="00FD13C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D13CB">
        <w:rPr>
          <w:rFonts w:ascii="Calibri" w:hAnsi="Calibri" w:cs="Calibri" w:hint="eastAsia"/>
        </w:rPr>
        <w:t>When an organizer cancels a performance, all the tickets that are sold are marked cancelled.</w:t>
      </w:r>
    </w:p>
    <w:p w14:paraId="6A510952" w14:textId="43632E0A" w:rsidR="00FD13CB" w:rsidRPr="00FD13CB" w:rsidRDefault="00FD13CB" w:rsidP="00FD13C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 w:hint="eastAsia"/>
        </w:rPr>
        <w:t>Changing of Event resale-cap only affects future Listings.</w:t>
      </w:r>
    </w:p>
    <w:p w14:paraId="057E85F8" w14:textId="74E86CF7" w:rsidR="00832B1D" w:rsidRPr="00FD13CB" w:rsidRDefault="00832B1D" w:rsidP="00FD13C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D13CB">
        <w:rPr>
          <w:rFonts w:ascii="Calibri" w:hAnsi="Calibri" w:cs="Calibri" w:hint="eastAsia"/>
        </w:rPr>
        <w:t>One Customer may only buy and sell a Ticket</w:t>
      </w:r>
      <w:r w:rsidR="00205B27" w:rsidRPr="00FD13CB">
        <w:rPr>
          <w:rFonts w:ascii="Calibri" w:hAnsi="Calibri" w:cs="Calibri" w:hint="eastAsia"/>
        </w:rPr>
        <w:t xml:space="preserve"> once</w:t>
      </w:r>
      <w:r w:rsidRPr="00FD13CB">
        <w:rPr>
          <w:rFonts w:ascii="Calibri" w:hAnsi="Calibri" w:cs="Calibri" w:hint="eastAsia"/>
        </w:rPr>
        <w:t>, because it</w:t>
      </w:r>
      <w:r w:rsidRPr="00FD13CB">
        <w:rPr>
          <w:rFonts w:ascii="Calibri" w:hAnsi="Calibri" w:cs="Calibri"/>
        </w:rPr>
        <w:t>’</w:t>
      </w:r>
      <w:r w:rsidRPr="00FD13CB">
        <w:rPr>
          <w:rFonts w:ascii="Calibri" w:hAnsi="Calibri" w:cs="Calibri" w:hint="eastAsia"/>
        </w:rPr>
        <w:t>s very unlikely in realife, that customers buy and sell tickets</w:t>
      </w:r>
      <w:r w:rsidR="002F140E" w:rsidRPr="00FD13CB">
        <w:rPr>
          <w:rFonts w:ascii="Calibri" w:hAnsi="Calibri" w:cs="Calibri" w:hint="eastAsia"/>
        </w:rPr>
        <w:t xml:space="preserve"> in a loop:</w:t>
      </w:r>
      <w:r w:rsidRPr="00FD13CB">
        <w:rPr>
          <w:rFonts w:ascii="Calibri" w:hAnsi="Calibri" w:cs="Calibri" w:hint="eastAsia"/>
        </w:rPr>
        <w:t xml:space="preserve"> A-&gt;B-&gt;C-&gt;A.</w:t>
      </w:r>
      <w:r w:rsidR="005F4A89" w:rsidRPr="00FD13CB">
        <w:rPr>
          <w:rFonts w:ascii="Calibri" w:hAnsi="Calibri" w:cs="Calibri" w:hint="eastAsia"/>
        </w:rPr>
        <w:t xml:space="preserve"> (But A-&gt;B-&gt;C-&gt;D</w:t>
      </w:r>
      <w:r w:rsidR="005F4A89" w:rsidRPr="00FD13CB">
        <w:rPr>
          <w:rFonts w:ascii="Calibri" w:hAnsi="Calibri" w:cs="Calibri"/>
        </w:rPr>
        <w:t>…</w:t>
      </w:r>
      <w:r w:rsidR="005F4A89" w:rsidRPr="00FD13CB">
        <w:rPr>
          <w:rFonts w:ascii="Calibri" w:hAnsi="Calibri" w:cs="Calibri" w:hint="eastAsia"/>
        </w:rPr>
        <w:t xml:space="preserve"> is allowed)</w:t>
      </w:r>
      <w:r w:rsidR="00660060" w:rsidRPr="00FD13CB">
        <w:rPr>
          <w:rFonts w:ascii="Calibri" w:hAnsi="Calibri" w:cs="Calibri" w:hint="eastAsia"/>
        </w:rPr>
        <w:t>.</w:t>
      </w:r>
    </w:p>
    <w:p w14:paraId="0C3151AA" w14:textId="14C33E6B" w:rsidR="0066082F" w:rsidRPr="00FD13CB" w:rsidRDefault="00660060" w:rsidP="00FD13C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D13CB">
        <w:rPr>
          <w:rFonts w:ascii="Calibri" w:hAnsi="Calibri" w:cs="Calibri" w:hint="eastAsia"/>
        </w:rPr>
        <w:t>A Ticket</w:t>
      </w:r>
      <w:r w:rsidR="00106520" w:rsidRPr="00FD13CB">
        <w:rPr>
          <w:rFonts w:ascii="Calibri" w:hAnsi="Calibri" w:cs="Calibri" w:hint="eastAsia"/>
        </w:rPr>
        <w:t xml:space="preserve"> </w:t>
      </w:r>
      <w:r w:rsidRPr="00FD13CB">
        <w:rPr>
          <w:rFonts w:ascii="Calibri" w:hAnsi="Calibri" w:cs="Calibri" w:hint="eastAsia"/>
        </w:rPr>
        <w:t>bought from a Listing can</w:t>
      </w:r>
      <w:r w:rsidRPr="00FD13CB">
        <w:rPr>
          <w:rFonts w:ascii="Calibri" w:hAnsi="Calibri" w:cs="Calibri"/>
        </w:rPr>
        <w:t>’</w:t>
      </w:r>
      <w:r w:rsidRPr="00FD13CB">
        <w:rPr>
          <w:rFonts w:ascii="Calibri" w:hAnsi="Calibri" w:cs="Calibri" w:hint="eastAsia"/>
        </w:rPr>
        <w:t>t be cancel</w:t>
      </w:r>
      <w:r w:rsidR="00782618" w:rsidRPr="00FD13CB">
        <w:rPr>
          <w:rFonts w:ascii="Calibri" w:hAnsi="Calibri" w:cs="Calibri" w:hint="eastAsia"/>
        </w:rPr>
        <w:t>l</w:t>
      </w:r>
      <w:r w:rsidRPr="00FD13CB">
        <w:rPr>
          <w:rFonts w:ascii="Calibri" w:hAnsi="Calibri" w:cs="Calibri" w:hint="eastAsia"/>
        </w:rPr>
        <w:t>ed.</w:t>
      </w:r>
    </w:p>
    <w:p w14:paraId="39DDE87D" w14:textId="4E1EEE57" w:rsidR="0066082F" w:rsidRPr="00FD13CB" w:rsidRDefault="0066082F" w:rsidP="00FD13C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D13CB">
        <w:rPr>
          <w:rFonts w:ascii="Calibri" w:hAnsi="Calibri" w:cs="Calibri" w:hint="eastAsia"/>
        </w:rPr>
        <w:t>If a Customer listed a Performance</w:t>
      </w:r>
      <w:r w:rsidRPr="00FD13CB">
        <w:rPr>
          <w:rFonts w:ascii="Calibri" w:hAnsi="Calibri" w:cs="Calibri"/>
        </w:rPr>
        <w:t>’</w:t>
      </w:r>
      <w:r w:rsidRPr="00FD13CB">
        <w:rPr>
          <w:rFonts w:ascii="Calibri" w:hAnsi="Calibri" w:cs="Calibri" w:hint="eastAsia"/>
        </w:rPr>
        <w:t>s Ticket, even though nobody bought it he did not withdraw listing, then I assume he didn</w:t>
      </w:r>
      <w:r w:rsidRPr="00FD13CB">
        <w:rPr>
          <w:rFonts w:ascii="Calibri" w:hAnsi="Calibri" w:cs="Calibri"/>
        </w:rPr>
        <w:t>’</w:t>
      </w:r>
      <w:r w:rsidRPr="00FD13CB">
        <w:rPr>
          <w:rFonts w:ascii="Calibri" w:hAnsi="Calibri" w:cs="Calibri" w:hint="eastAsia"/>
        </w:rPr>
        <w:t>t go to the Performance and can</w:t>
      </w:r>
      <w:r w:rsidRPr="00FD13CB">
        <w:rPr>
          <w:rFonts w:ascii="Calibri" w:hAnsi="Calibri" w:cs="Calibri"/>
        </w:rPr>
        <w:t>’</w:t>
      </w:r>
      <w:r w:rsidRPr="00FD13CB">
        <w:rPr>
          <w:rFonts w:ascii="Calibri" w:hAnsi="Calibri" w:cs="Calibri" w:hint="eastAsia"/>
        </w:rPr>
        <w:t>t review the Performance.</w:t>
      </w:r>
      <w:r w:rsidR="0054356F" w:rsidRPr="00FD13CB">
        <w:rPr>
          <w:rFonts w:ascii="Calibri" w:hAnsi="Calibri" w:cs="Calibri" w:hint="eastAsia"/>
        </w:rPr>
        <w:t xml:space="preserve"> (If he withdraws, then I assume he went. If he has other Tickets on this Performance, he might have gone to the Performance</w:t>
      </w:r>
      <w:r w:rsidR="0034242C" w:rsidRPr="00FD13CB">
        <w:rPr>
          <w:rFonts w:ascii="Calibri" w:hAnsi="Calibri" w:cs="Calibri" w:hint="eastAsia"/>
        </w:rPr>
        <w:t xml:space="preserve"> </w:t>
      </w:r>
      <w:r w:rsidR="0034242C" w:rsidRPr="00FD13CB">
        <w:rPr>
          <w:rFonts w:ascii="Calibri" w:hAnsi="Calibri" w:cs="Calibri"/>
        </w:rPr>
        <w:t>–</w:t>
      </w:r>
      <w:r w:rsidR="0034242C" w:rsidRPr="00FD13CB">
        <w:rPr>
          <w:rFonts w:ascii="Calibri" w:hAnsi="Calibri" w:cs="Calibri" w:hint="eastAsia"/>
        </w:rPr>
        <w:t xml:space="preserve"> depends on other Tickets.</w:t>
      </w:r>
      <w:r w:rsidR="0054356F" w:rsidRPr="00FD13CB">
        <w:rPr>
          <w:rFonts w:ascii="Calibri" w:hAnsi="Calibri" w:cs="Calibri" w:hint="eastAsia"/>
        </w:rPr>
        <w:t>)</w:t>
      </w:r>
    </w:p>
    <w:p w14:paraId="7897DE1E" w14:textId="5B28300F" w:rsidR="002E4C4C" w:rsidRPr="00FD13CB" w:rsidRDefault="002E4C4C" w:rsidP="00FD13C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D13CB">
        <w:rPr>
          <w:rFonts w:ascii="Calibri" w:hAnsi="Calibri" w:cs="Calibri" w:hint="eastAsia"/>
        </w:rPr>
        <w:t>Customers can only review the Performances they attended in a month</w:t>
      </w:r>
      <w:r w:rsidR="00AA13C0" w:rsidRPr="00FD13CB">
        <w:rPr>
          <w:rFonts w:ascii="Calibri" w:hAnsi="Calibri" w:cs="Calibri" w:hint="eastAsia"/>
        </w:rPr>
        <w:t xml:space="preserve">, and </w:t>
      </w:r>
      <w:r w:rsidR="00AA13C0" w:rsidRPr="00FD13CB">
        <w:rPr>
          <w:rFonts w:ascii="Calibri" w:hAnsi="Calibri" w:cs="Calibri"/>
        </w:rPr>
        <w:t>“</w:t>
      </w:r>
      <w:r w:rsidR="00AA13C0" w:rsidRPr="00FD13CB">
        <w:rPr>
          <w:rFonts w:ascii="Calibri" w:hAnsi="Calibri" w:cs="Calibri" w:hint="eastAsia"/>
        </w:rPr>
        <w:t>attend</w:t>
      </w:r>
      <w:r w:rsidR="00AA13C0" w:rsidRPr="00FD13CB">
        <w:rPr>
          <w:rFonts w:ascii="Calibri" w:hAnsi="Calibri" w:cs="Calibri"/>
        </w:rPr>
        <w:t>”</w:t>
      </w:r>
      <w:r w:rsidR="00AA13C0" w:rsidRPr="00FD13CB">
        <w:rPr>
          <w:rFonts w:ascii="Calibri" w:hAnsi="Calibri" w:cs="Calibri" w:hint="eastAsia"/>
        </w:rPr>
        <w:t xml:space="preserve"> means they hold the Ticket without cancelling or listing without withdraw.</w:t>
      </w:r>
    </w:p>
    <w:p w14:paraId="65904641" w14:textId="39DC1430" w:rsidR="00B56A3F" w:rsidRDefault="00B02708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Assumptions on </w:t>
      </w:r>
      <w:r>
        <w:rPr>
          <w:rFonts w:ascii="Calibri" w:hAnsi="Calibri" w:cs="Calibri"/>
        </w:rPr>
        <w:t>“</w:t>
      </w:r>
      <w:r>
        <w:rPr>
          <w:rFonts w:ascii="Calibri" w:hAnsi="Calibri" w:cs="Calibri" w:hint="eastAsia"/>
        </w:rPr>
        <w:t>Queries to support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>:</w:t>
      </w:r>
    </w:p>
    <w:p w14:paraId="4D83F675" w14:textId="68AFF8B5" w:rsidR="001E2E8A" w:rsidRPr="0065498F" w:rsidRDefault="00FF2EBA" w:rsidP="0065498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65498F">
        <w:rPr>
          <w:rFonts w:ascii="Calibri" w:hAnsi="Calibri" w:cs="Calibri" w:hint="eastAsia"/>
        </w:rPr>
        <w:t>2. Adjacent postal codes are postal codes that have the same first 3 characters.</w:t>
      </w:r>
    </w:p>
    <w:p w14:paraId="10BA8E06" w14:textId="0FBC0291" w:rsidR="001E2E8A" w:rsidRPr="0065498F" w:rsidRDefault="001E2E8A" w:rsidP="0065498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65498F">
        <w:rPr>
          <w:rFonts w:ascii="Calibri" w:hAnsi="Calibri" w:cs="Calibri" w:hint="eastAsia"/>
        </w:rPr>
        <w:t xml:space="preserve">Outputing a selected Performance </w:t>
      </w:r>
      <w:r w:rsidR="00A11019" w:rsidRPr="0065498F">
        <w:rPr>
          <w:rFonts w:ascii="Calibri" w:hAnsi="Calibri" w:cs="Calibri" w:hint="eastAsia"/>
        </w:rPr>
        <w:t xml:space="preserve">to the user </w:t>
      </w:r>
      <w:r w:rsidRPr="0065498F">
        <w:rPr>
          <w:rFonts w:ascii="Calibri" w:hAnsi="Calibri" w:cs="Calibri" w:hint="eastAsia"/>
        </w:rPr>
        <w:t xml:space="preserve">means providing the </w:t>
      </w:r>
      <w:r w:rsidR="001D53DE" w:rsidRPr="0065498F">
        <w:rPr>
          <w:rFonts w:ascii="Calibri" w:hAnsi="Calibri" w:cs="Calibri" w:hint="eastAsia"/>
        </w:rPr>
        <w:t xml:space="preserve">pid, </w:t>
      </w:r>
      <w:r w:rsidRPr="0065498F">
        <w:rPr>
          <w:rFonts w:ascii="Calibri" w:hAnsi="Calibri" w:cs="Calibri" w:hint="eastAsia"/>
        </w:rPr>
        <w:t>Event name, Performance datetime, and Venue name</w:t>
      </w:r>
      <w:r w:rsidR="00A11019" w:rsidRPr="0065498F">
        <w:rPr>
          <w:rFonts w:ascii="Calibri" w:hAnsi="Calibri" w:cs="Calibri" w:hint="eastAsia"/>
        </w:rPr>
        <w:t>.</w:t>
      </w:r>
    </w:p>
    <w:p w14:paraId="6858C59B" w14:textId="74277AE9" w:rsidR="00B47444" w:rsidRPr="00925BFF" w:rsidRDefault="00B47444" w:rsidP="00B47444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Assumptions on </w:t>
      </w:r>
      <w:r>
        <w:rPr>
          <w:rFonts w:ascii="Calibri" w:hAnsi="Calibri" w:cs="Calibri"/>
        </w:rPr>
        <w:t>“</w:t>
      </w:r>
      <w:r>
        <w:rPr>
          <w:rFonts w:ascii="Calibri" w:hAnsi="Calibri" w:cs="Calibri" w:hint="eastAsia"/>
        </w:rPr>
        <w:t>Reports to support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: </w:t>
      </w:r>
    </w:p>
    <w:p w14:paraId="609D1A0C" w14:textId="6BBC210F" w:rsidR="004032FF" w:rsidRPr="00AC38A0" w:rsidRDefault="00287133" w:rsidP="00AC38A0">
      <w:pPr>
        <w:pStyle w:val="ListParagraph"/>
        <w:numPr>
          <w:ilvl w:val="0"/>
          <w:numId w:val="9"/>
        </w:numPr>
        <w:rPr>
          <w:rFonts w:ascii="Calibri" w:hAnsi="Calibri" w:cs="Calibri" w:hint="eastAsia"/>
        </w:rPr>
      </w:pPr>
      <w:r w:rsidRPr="00AC38A0">
        <w:rPr>
          <w:rFonts w:ascii="Calibri" w:hAnsi="Calibri" w:cs="Calibri" w:hint="eastAsia"/>
        </w:rPr>
        <w:t>For R2, if an Event has at least 1 Performance</w:t>
      </w:r>
      <w:r w:rsidR="007C0A8D">
        <w:rPr>
          <w:rFonts w:ascii="Calibri" w:hAnsi="Calibri" w:cs="Calibri" w:hint="eastAsia"/>
        </w:rPr>
        <w:t xml:space="preserve"> (not cancelled)</w:t>
      </w:r>
      <w:r w:rsidRPr="00AC38A0">
        <w:rPr>
          <w:rFonts w:ascii="Calibri" w:hAnsi="Calibri" w:cs="Calibri" w:hint="eastAsia"/>
        </w:rPr>
        <w:t xml:space="preserve"> happening in a particular country/city/venue, I coun</w:t>
      </w:r>
      <w:r w:rsidR="00B533F7" w:rsidRPr="00AC38A0">
        <w:rPr>
          <w:rFonts w:ascii="Calibri" w:hAnsi="Calibri" w:cs="Calibri" w:hint="eastAsia"/>
        </w:rPr>
        <w:t xml:space="preserve">t it as an Event happening there. Thus, an Event with Performances happening </w:t>
      </w:r>
      <w:r w:rsidR="00BB2110">
        <w:rPr>
          <w:rFonts w:ascii="Calibri" w:hAnsi="Calibri" w:cs="Calibri" w:hint="eastAsia"/>
        </w:rPr>
        <w:t xml:space="preserve">at </w:t>
      </w:r>
      <w:r w:rsidR="00B533F7" w:rsidRPr="00AC38A0">
        <w:rPr>
          <w:rFonts w:ascii="Calibri" w:hAnsi="Calibri" w:cs="Calibri" w:hint="eastAsia"/>
        </w:rPr>
        <w:t>different places may be counted multiple times.</w:t>
      </w:r>
    </w:p>
    <w:p w14:paraId="275C4173" w14:textId="0ACD2A81" w:rsidR="00B12AB9" w:rsidRPr="00925BFF" w:rsidRDefault="00B12AB9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ER diagram:</w:t>
      </w:r>
    </w:p>
    <w:p w14:paraId="2826C8BB" w14:textId="5BAF6448" w:rsidR="00422E9E" w:rsidRPr="00925BFF" w:rsidRDefault="00253E3B">
      <w:pPr>
        <w:rPr>
          <w:rFonts w:ascii="Calibri" w:hAnsi="Calibri" w:cs="Calibri"/>
        </w:rPr>
      </w:pPr>
      <w:r>
        <w:lastRenderedPageBreak/>
        <w:drawing>
          <wp:inline distT="0" distB="0" distL="0" distR="0" wp14:anchorId="7DC3B86E" wp14:editId="1149D0B3">
            <wp:extent cx="5731509" cy="5168406"/>
            <wp:effectExtent l="0" t="0" r="3175" b="0"/>
            <wp:docPr id="94206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60158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09" cy="516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CA82" w14:textId="126007AF" w:rsidR="00C52C8F" w:rsidRPr="00925BFF" w:rsidRDefault="004032FF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Restrictions that cannot be expressed in ER diagram:</w:t>
      </w:r>
    </w:p>
    <w:p w14:paraId="0005952A" w14:textId="208E53F5" w:rsidR="004032FF" w:rsidRPr="00925BFF" w:rsidRDefault="004032FF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 xml:space="preserve">1. The </w:t>
      </w:r>
      <w:r w:rsidR="0077673A" w:rsidRPr="00925BFF">
        <w:rPr>
          <w:rFonts w:ascii="Calibri" w:hAnsi="Calibri" w:cs="Calibri" w:hint="eastAsia"/>
        </w:rPr>
        <w:t>C</w:t>
      </w:r>
      <w:r w:rsidRPr="00925BFF">
        <w:rPr>
          <w:rFonts w:ascii="Calibri" w:hAnsi="Calibri" w:cs="Calibri" w:hint="eastAsia"/>
        </w:rPr>
        <w:t xml:space="preserve">ustomer can only </w:t>
      </w:r>
      <w:r w:rsidR="0077673A" w:rsidRPr="00925BFF">
        <w:rPr>
          <w:rFonts w:ascii="Calibri" w:hAnsi="Calibri" w:cs="Calibri" w:hint="eastAsia"/>
        </w:rPr>
        <w:t xml:space="preserve">review </w:t>
      </w:r>
      <w:r w:rsidRPr="00925BFF">
        <w:rPr>
          <w:rFonts w:ascii="Calibri" w:hAnsi="Calibri" w:cs="Calibri" w:hint="eastAsia"/>
        </w:rPr>
        <w:t xml:space="preserve">a </w:t>
      </w:r>
      <w:r w:rsidR="0077673A" w:rsidRPr="00925BFF">
        <w:rPr>
          <w:rFonts w:ascii="Calibri" w:hAnsi="Calibri" w:cs="Calibri" w:hint="eastAsia"/>
        </w:rPr>
        <w:t>P</w:t>
      </w:r>
      <w:r w:rsidRPr="00925BFF">
        <w:rPr>
          <w:rFonts w:ascii="Calibri" w:hAnsi="Calibri" w:cs="Calibri" w:hint="eastAsia"/>
        </w:rPr>
        <w:t xml:space="preserve">erformance if they have an </w:t>
      </w:r>
      <w:r w:rsidR="0077673A" w:rsidRPr="00925BFF">
        <w:rPr>
          <w:rFonts w:ascii="Calibri" w:hAnsi="Calibri" w:cs="Calibri" w:hint="eastAsia"/>
        </w:rPr>
        <w:t>O</w:t>
      </w:r>
      <w:r w:rsidRPr="00925BFF">
        <w:rPr>
          <w:rFonts w:ascii="Calibri" w:hAnsi="Calibri" w:cs="Calibri" w:hint="eastAsia"/>
        </w:rPr>
        <w:t xml:space="preserve">rder with a </w:t>
      </w:r>
      <w:r w:rsidR="0077673A" w:rsidRPr="00925BFF">
        <w:rPr>
          <w:rFonts w:ascii="Calibri" w:hAnsi="Calibri" w:cs="Calibri" w:hint="eastAsia"/>
        </w:rPr>
        <w:t>T</w:t>
      </w:r>
      <w:r w:rsidRPr="00925BFF">
        <w:rPr>
          <w:rFonts w:ascii="Calibri" w:hAnsi="Calibri" w:cs="Calibri" w:hint="eastAsia"/>
        </w:rPr>
        <w:t xml:space="preserve">icket not canceled, and the datetime of the </w:t>
      </w:r>
      <w:r w:rsidR="009E0E23" w:rsidRPr="00925BFF">
        <w:rPr>
          <w:rFonts w:ascii="Calibri" w:hAnsi="Calibri" w:cs="Calibri" w:hint="eastAsia"/>
        </w:rPr>
        <w:t>P</w:t>
      </w:r>
      <w:r w:rsidRPr="00925BFF">
        <w:rPr>
          <w:rFonts w:ascii="Calibri" w:hAnsi="Calibri" w:cs="Calibri" w:hint="eastAsia"/>
        </w:rPr>
        <w:t>erformance has passed.</w:t>
      </w:r>
    </w:p>
    <w:p w14:paraId="65C8BFD5" w14:textId="21B224CF" w:rsidR="009E0E23" w:rsidRPr="00925BFF" w:rsidRDefault="00C52C8F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 xml:space="preserve">2. </w:t>
      </w:r>
      <w:r w:rsidR="005F2955" w:rsidRPr="00925BFF">
        <w:rPr>
          <w:rFonts w:ascii="Calibri" w:hAnsi="Calibri" w:cs="Calibri" w:hint="eastAsia"/>
        </w:rPr>
        <w:t>The Organizer can only block</w:t>
      </w:r>
      <w:r w:rsidR="005A2008" w:rsidRPr="00925BFF">
        <w:rPr>
          <w:rFonts w:ascii="Calibri" w:hAnsi="Calibri" w:cs="Calibri" w:hint="eastAsia"/>
        </w:rPr>
        <w:t xml:space="preserve"> Seats in a Performance that are not in a Ticket that is not canceled.</w:t>
      </w:r>
    </w:p>
    <w:p w14:paraId="4F6949BF" w14:textId="4EE42ACC" w:rsidR="00B65142" w:rsidRDefault="009E78F5" w:rsidP="00D37ACE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3. A canceled Ticket cannot be resold. A resold Ticket cannot be canceled</w:t>
      </w:r>
      <w:r w:rsidR="00B65142" w:rsidRPr="00925BFF">
        <w:rPr>
          <w:rFonts w:ascii="Calibri" w:hAnsi="Calibri" w:cs="Calibri" w:hint="eastAsia"/>
        </w:rPr>
        <w:t>.</w:t>
      </w:r>
    </w:p>
    <w:p w14:paraId="27C080C7" w14:textId="65F949B5" w:rsidR="004D3CDF" w:rsidRDefault="004D3CDF" w:rsidP="00D37AC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4. A Listing can only be one of the states: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2412"/>
        <w:gridCol w:w="2102"/>
        <w:gridCol w:w="2284"/>
      </w:tblGrid>
      <w:tr w:rsidR="002323F9" w14:paraId="4B91E89E" w14:textId="77777777" w:rsidTr="002323F9">
        <w:tc>
          <w:tcPr>
            <w:tcW w:w="2218" w:type="dxa"/>
          </w:tcPr>
          <w:p w14:paraId="47C51206" w14:textId="72FF02CA" w:rsidR="002323F9" w:rsidRDefault="002323F9" w:rsidP="00D37ACE">
            <w:pPr>
              <w:rPr>
                <w:rFonts w:ascii="Calibri" w:hAnsi="Calibri" w:cs="Calibri"/>
              </w:rPr>
            </w:pPr>
          </w:p>
        </w:tc>
        <w:tc>
          <w:tcPr>
            <w:tcW w:w="2412" w:type="dxa"/>
          </w:tcPr>
          <w:p w14:paraId="6E515B53" w14:textId="4012175C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sold</w:t>
            </w:r>
          </w:p>
        </w:tc>
        <w:tc>
          <w:tcPr>
            <w:tcW w:w="2102" w:type="dxa"/>
          </w:tcPr>
          <w:p w14:paraId="2C8A3A13" w14:textId="189250FB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seller withdrawn</w:t>
            </w:r>
          </w:p>
        </w:tc>
        <w:tc>
          <w:tcPr>
            <w:tcW w:w="2284" w:type="dxa"/>
          </w:tcPr>
          <w:p w14:paraId="4229759D" w14:textId="70FCC7CF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selling</w:t>
            </w:r>
          </w:p>
        </w:tc>
      </w:tr>
      <w:tr w:rsidR="002323F9" w14:paraId="04DA8DC9" w14:textId="77777777" w:rsidTr="002323F9">
        <w:tc>
          <w:tcPr>
            <w:tcW w:w="2218" w:type="dxa"/>
          </w:tcPr>
          <w:p w14:paraId="3795D469" w14:textId="6CF8752C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withdrawn-datetime</w:t>
            </w:r>
          </w:p>
        </w:tc>
        <w:tc>
          <w:tcPr>
            <w:tcW w:w="2412" w:type="dxa"/>
          </w:tcPr>
          <w:p w14:paraId="0A027FEA" w14:textId="6B6331BA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NULL</w:t>
            </w:r>
          </w:p>
        </w:tc>
        <w:tc>
          <w:tcPr>
            <w:tcW w:w="2102" w:type="dxa"/>
          </w:tcPr>
          <w:p w14:paraId="0DAE5534" w14:textId="5777A26E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√</w:t>
            </w:r>
          </w:p>
        </w:tc>
        <w:tc>
          <w:tcPr>
            <w:tcW w:w="2284" w:type="dxa"/>
          </w:tcPr>
          <w:p w14:paraId="1CF1D73A" w14:textId="2BE43DA1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NULL</w:t>
            </w:r>
          </w:p>
        </w:tc>
      </w:tr>
      <w:tr w:rsidR="002323F9" w14:paraId="42E79C1B" w14:textId="77777777" w:rsidTr="002323F9">
        <w:tc>
          <w:tcPr>
            <w:tcW w:w="2218" w:type="dxa"/>
          </w:tcPr>
          <w:p w14:paraId="4F7E16F5" w14:textId="67E8B378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buyer-id</w:t>
            </w:r>
          </w:p>
        </w:tc>
        <w:tc>
          <w:tcPr>
            <w:tcW w:w="2412" w:type="dxa"/>
          </w:tcPr>
          <w:p w14:paraId="3343A506" w14:textId="17C079B8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√</w:t>
            </w:r>
          </w:p>
        </w:tc>
        <w:tc>
          <w:tcPr>
            <w:tcW w:w="2102" w:type="dxa"/>
          </w:tcPr>
          <w:p w14:paraId="580B0007" w14:textId="7C208201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NULL</w:t>
            </w:r>
          </w:p>
        </w:tc>
        <w:tc>
          <w:tcPr>
            <w:tcW w:w="2284" w:type="dxa"/>
          </w:tcPr>
          <w:p w14:paraId="451E9FDC" w14:textId="2AA2789D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NULL</w:t>
            </w:r>
          </w:p>
        </w:tc>
      </w:tr>
      <w:tr w:rsidR="002323F9" w14:paraId="37B1A90F" w14:textId="77777777" w:rsidTr="002323F9">
        <w:tc>
          <w:tcPr>
            <w:tcW w:w="2218" w:type="dxa"/>
          </w:tcPr>
          <w:p w14:paraId="4A5C81D6" w14:textId="7B7655B4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trans-datetime</w:t>
            </w:r>
          </w:p>
        </w:tc>
        <w:tc>
          <w:tcPr>
            <w:tcW w:w="2412" w:type="dxa"/>
          </w:tcPr>
          <w:p w14:paraId="59EDDA43" w14:textId="05C2D547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√</w:t>
            </w:r>
          </w:p>
        </w:tc>
        <w:tc>
          <w:tcPr>
            <w:tcW w:w="2102" w:type="dxa"/>
          </w:tcPr>
          <w:p w14:paraId="426FE6ED" w14:textId="42C03198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NULL</w:t>
            </w:r>
          </w:p>
        </w:tc>
        <w:tc>
          <w:tcPr>
            <w:tcW w:w="2284" w:type="dxa"/>
          </w:tcPr>
          <w:p w14:paraId="14DB2F48" w14:textId="1B1AC260" w:rsidR="002323F9" w:rsidRDefault="002323F9" w:rsidP="00D37A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NULL</w:t>
            </w:r>
          </w:p>
        </w:tc>
      </w:tr>
    </w:tbl>
    <w:p w14:paraId="0006BC4B" w14:textId="77777777" w:rsidR="004D3CDF" w:rsidRPr="00925BFF" w:rsidRDefault="004D3CDF" w:rsidP="00D37ACE">
      <w:pPr>
        <w:rPr>
          <w:rFonts w:ascii="Calibri" w:hAnsi="Calibri" w:cs="Calibri"/>
        </w:rPr>
      </w:pPr>
    </w:p>
    <w:p w14:paraId="7F199D9A" w14:textId="77777777" w:rsidR="00B12AB9" w:rsidRPr="00925BFF" w:rsidRDefault="00B12AB9">
      <w:pPr>
        <w:rPr>
          <w:rFonts w:ascii="Calibri" w:hAnsi="Calibri" w:cs="Calibri"/>
        </w:rPr>
      </w:pPr>
    </w:p>
    <w:p w14:paraId="58761AC3" w14:textId="4FB20D34" w:rsidR="00622445" w:rsidRPr="00925BFF" w:rsidRDefault="00747FBE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Relation schema:</w:t>
      </w:r>
      <w:r w:rsidR="00DC4A02" w:rsidRPr="00925BFF">
        <w:rPr>
          <w:rFonts w:ascii="Calibri" w:hAnsi="Calibri" w:cs="Calibri" w:hint="eastAsia"/>
        </w:rPr>
        <w:t xml:space="preserve"> (Note: All the </w:t>
      </w:r>
      <w:r w:rsidR="00DC4A02" w:rsidRPr="00925BFF">
        <w:rPr>
          <w:rFonts w:ascii="Calibri" w:hAnsi="Calibri" w:cs="Calibri"/>
        </w:rPr>
        <w:t>“</w:t>
      </w:r>
      <w:r w:rsidR="00DC4A02" w:rsidRPr="00925BFF">
        <w:rPr>
          <w:rFonts w:ascii="Calibri" w:hAnsi="Calibri" w:cs="Calibri" w:hint="eastAsia"/>
        </w:rPr>
        <w:t>-</w:t>
      </w:r>
      <w:r w:rsidR="00DC4A02" w:rsidRPr="00925BFF">
        <w:rPr>
          <w:rFonts w:ascii="Calibri" w:hAnsi="Calibri" w:cs="Calibri"/>
        </w:rPr>
        <w:t>”</w:t>
      </w:r>
      <w:r w:rsidR="00DC4A02" w:rsidRPr="00925BFF">
        <w:rPr>
          <w:rFonts w:ascii="Calibri" w:hAnsi="Calibri" w:cs="Calibri" w:hint="eastAsia"/>
        </w:rPr>
        <w:t xml:space="preserve"> are actually </w:t>
      </w:r>
      <w:r w:rsidR="00DC4A02" w:rsidRPr="00925BFF">
        <w:rPr>
          <w:rFonts w:ascii="Calibri" w:hAnsi="Calibri" w:cs="Calibri"/>
        </w:rPr>
        <w:t>“</w:t>
      </w:r>
      <w:r w:rsidR="00DC4A02" w:rsidRPr="00925BFF">
        <w:rPr>
          <w:rFonts w:ascii="Calibri" w:hAnsi="Calibri" w:cs="Calibri" w:hint="eastAsia"/>
        </w:rPr>
        <w:t>_</w:t>
      </w:r>
      <w:r w:rsidR="00DC4A02" w:rsidRPr="00925BFF">
        <w:rPr>
          <w:rFonts w:ascii="Calibri" w:hAnsi="Calibri" w:cs="Calibri"/>
        </w:rPr>
        <w:t>”</w:t>
      </w:r>
      <w:r w:rsidR="00DC4A02" w:rsidRPr="00925BFF">
        <w:rPr>
          <w:rFonts w:ascii="Calibri" w:hAnsi="Calibri" w:cs="Calibri" w:hint="eastAsia"/>
        </w:rPr>
        <w:t xml:space="preserve">, but </w:t>
      </w:r>
      <w:r w:rsidR="002E4CE2" w:rsidRPr="00925BFF">
        <w:rPr>
          <w:rFonts w:ascii="Calibri" w:hAnsi="Calibri" w:cs="Calibri"/>
        </w:rPr>
        <w:t>“</w:t>
      </w:r>
      <w:r w:rsidR="002E4CE2" w:rsidRPr="00925BFF">
        <w:rPr>
          <w:rFonts w:ascii="Calibri" w:hAnsi="Calibri" w:cs="Calibri" w:hint="eastAsia"/>
        </w:rPr>
        <w:t>_</w:t>
      </w:r>
      <w:r w:rsidR="002E4CE2" w:rsidRPr="00925BFF">
        <w:rPr>
          <w:rFonts w:ascii="Calibri" w:hAnsi="Calibri" w:cs="Calibri"/>
        </w:rPr>
        <w:t>”</w:t>
      </w:r>
      <w:r w:rsidR="002E4CE2" w:rsidRPr="00925BFF">
        <w:rPr>
          <w:rFonts w:ascii="Calibri" w:hAnsi="Calibri" w:cs="Calibri" w:hint="eastAsia"/>
        </w:rPr>
        <w:t xml:space="preserve"> confuses reader with underlining, so I write </w:t>
      </w:r>
      <w:r w:rsidR="002E4CE2" w:rsidRPr="00925BFF">
        <w:rPr>
          <w:rFonts w:ascii="Calibri" w:hAnsi="Calibri" w:cs="Calibri"/>
        </w:rPr>
        <w:t>“</w:t>
      </w:r>
      <w:r w:rsidR="002E4CE2" w:rsidRPr="00925BFF">
        <w:rPr>
          <w:rFonts w:ascii="Calibri" w:hAnsi="Calibri" w:cs="Calibri" w:hint="eastAsia"/>
        </w:rPr>
        <w:t>-</w:t>
      </w:r>
      <w:r w:rsidR="002E4CE2" w:rsidRPr="00925BFF">
        <w:rPr>
          <w:rFonts w:ascii="Calibri" w:hAnsi="Calibri" w:cs="Calibri"/>
        </w:rPr>
        <w:t>”</w:t>
      </w:r>
      <w:r w:rsidR="002E4CE2" w:rsidRPr="00925BFF">
        <w:rPr>
          <w:rFonts w:ascii="Calibri" w:hAnsi="Calibri" w:cs="Calibri" w:hint="eastAsia"/>
        </w:rPr>
        <w:t xml:space="preserve"> instead</w:t>
      </w:r>
      <w:r w:rsidR="00DB4911">
        <w:rPr>
          <w:rFonts w:ascii="Calibri" w:hAnsi="Calibri" w:cs="Calibri" w:hint="eastAsia"/>
        </w:rPr>
        <w:t>. For relations with non-trivial FDs, they</w:t>
      </w:r>
      <w:r w:rsidR="00DB4911">
        <w:rPr>
          <w:rFonts w:ascii="Calibri" w:hAnsi="Calibri" w:cs="Calibri"/>
        </w:rPr>
        <w:t>’</w:t>
      </w:r>
      <w:r w:rsidR="00DB4911">
        <w:rPr>
          <w:rFonts w:ascii="Calibri" w:hAnsi="Calibri" w:cs="Calibri" w:hint="eastAsia"/>
        </w:rPr>
        <w:t>re in BCNF.)</w:t>
      </w:r>
    </w:p>
    <w:p w14:paraId="279D0F36" w14:textId="29581A17" w:rsidR="00747FBE" w:rsidRPr="00925BFF" w:rsidRDefault="00B14B50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lastRenderedPageBreak/>
        <w:t>Artists (</w:t>
      </w:r>
      <w:r w:rsidRPr="00925BFF">
        <w:rPr>
          <w:rFonts w:ascii="Calibri" w:hAnsi="Calibri" w:cs="Calibri" w:hint="eastAsia"/>
          <w:u w:val="single"/>
        </w:rPr>
        <w:t>aid</w:t>
      </w:r>
      <w:r w:rsidRPr="00925BFF">
        <w:rPr>
          <w:rFonts w:ascii="Calibri" w:hAnsi="Calibri" w:cs="Calibri" w:hint="eastAsia"/>
        </w:rPr>
        <w:t>, name)</w:t>
      </w:r>
    </w:p>
    <w:p w14:paraId="4237A1B9" w14:textId="114025BF" w:rsidR="004915EC" w:rsidRPr="00925BFF" w:rsidRDefault="004915EC" w:rsidP="00267B0B">
      <w:pPr>
        <w:ind w:firstLine="200"/>
        <w:rPr>
          <w:rFonts w:ascii="Calibri" w:hAnsi="Calibri" w:cs="Calibri"/>
          <w:color w:val="747474" w:themeColor="background2" w:themeShade="80"/>
        </w:rPr>
      </w:pPr>
      <w:r w:rsidRPr="00925BFF">
        <w:rPr>
          <w:rFonts w:ascii="Calibri" w:hAnsi="Calibri" w:cs="Calibri" w:hint="eastAsia"/>
          <w:color w:val="747474" w:themeColor="background2" w:themeShade="80"/>
        </w:rPr>
        <w:t>FDs: aid -&gt; name</w:t>
      </w:r>
    </w:p>
    <w:p w14:paraId="4DF1076B" w14:textId="6EB32007" w:rsidR="00267B0B" w:rsidRPr="00925BFF" w:rsidRDefault="00034435" w:rsidP="00267B0B">
      <w:pPr>
        <w:ind w:firstLine="200"/>
        <w:rPr>
          <w:rFonts w:ascii="Calibri" w:hAnsi="Calibri" w:cs="Calibri"/>
          <w:color w:val="747474" w:themeColor="background2" w:themeShade="80"/>
        </w:rPr>
      </w:pPr>
      <w:r w:rsidRPr="00925BFF">
        <w:rPr>
          <w:rFonts w:ascii="Calibri" w:hAnsi="Calibri" w:cs="Calibri" w:hint="eastAsia"/>
          <w:color w:val="747474" w:themeColor="background2" w:themeShade="80"/>
        </w:rPr>
        <w:t>LHS a</w:t>
      </w:r>
      <w:r w:rsidR="00267B0B" w:rsidRPr="00925BFF">
        <w:rPr>
          <w:rFonts w:ascii="Calibri" w:hAnsi="Calibri" w:cs="Calibri" w:hint="eastAsia"/>
          <w:color w:val="747474" w:themeColor="background2" w:themeShade="80"/>
        </w:rPr>
        <w:t>id is primary key, thus superkey, so Artists is in BCNF.</w:t>
      </w:r>
    </w:p>
    <w:p w14:paraId="67873B40" w14:textId="60BB0F45" w:rsidR="001A52D9" w:rsidRPr="00925BFF" w:rsidRDefault="00675C7E" w:rsidP="00E24B72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Users (</w:t>
      </w:r>
      <w:r w:rsidRPr="00925BFF">
        <w:rPr>
          <w:rFonts w:ascii="Calibri" w:hAnsi="Calibri" w:cs="Calibri" w:hint="eastAsia"/>
          <w:u w:val="single"/>
        </w:rPr>
        <w:t>uid</w:t>
      </w:r>
      <w:r w:rsidRPr="00925BFF">
        <w:rPr>
          <w:rFonts w:ascii="Calibri" w:hAnsi="Calibri" w:cs="Calibri" w:hint="eastAsia"/>
        </w:rPr>
        <w:t>, name, address, email, date-of-birth</w:t>
      </w:r>
      <w:r w:rsidR="000D0823">
        <w:rPr>
          <w:rFonts w:ascii="Calibri" w:hAnsi="Calibri" w:cs="Calibri" w:hint="eastAsia"/>
        </w:rPr>
        <w:t>, deleted</w:t>
      </w:r>
      <w:r w:rsidRPr="00925BFF">
        <w:rPr>
          <w:rFonts w:ascii="Calibri" w:hAnsi="Calibri" w:cs="Calibri" w:hint="eastAsia"/>
        </w:rPr>
        <w:t>)</w:t>
      </w:r>
    </w:p>
    <w:p w14:paraId="000CBBA3" w14:textId="716229EE" w:rsidR="0096656A" w:rsidRPr="00925BFF" w:rsidRDefault="0096656A" w:rsidP="00E24B72">
      <w:pPr>
        <w:rPr>
          <w:rFonts w:ascii="Calibri" w:hAnsi="Calibri" w:cs="Calibri"/>
          <w:color w:val="747474" w:themeColor="background2" w:themeShade="80"/>
        </w:rPr>
      </w:pPr>
      <w:r w:rsidRPr="00925BFF">
        <w:rPr>
          <w:rFonts w:ascii="Calibri" w:hAnsi="Calibri" w:cs="Calibri" w:hint="eastAsia"/>
        </w:rPr>
        <w:t xml:space="preserve">  </w:t>
      </w:r>
      <w:r w:rsidR="007B19E2" w:rsidRPr="00925BFF">
        <w:rPr>
          <w:rFonts w:ascii="Calibri" w:hAnsi="Calibri" w:cs="Calibri" w:hint="eastAsia"/>
        </w:rPr>
        <w:t xml:space="preserve">  </w:t>
      </w:r>
      <w:r w:rsidRPr="00925BFF">
        <w:rPr>
          <w:rFonts w:ascii="Calibri" w:hAnsi="Calibri" w:cs="Calibri" w:hint="eastAsia"/>
          <w:color w:val="747474" w:themeColor="background2" w:themeShade="80"/>
        </w:rPr>
        <w:t>FDs: uid -&gt; name, address, email, date-of-birth</w:t>
      </w:r>
      <w:r w:rsidR="005171EE">
        <w:rPr>
          <w:rFonts w:ascii="Calibri" w:hAnsi="Calibri" w:cs="Calibri" w:hint="eastAsia"/>
          <w:color w:val="747474" w:themeColor="background2" w:themeShade="80"/>
        </w:rPr>
        <w:t>, deleted</w:t>
      </w:r>
    </w:p>
    <w:p w14:paraId="6BA839BA" w14:textId="59DF8635" w:rsidR="004C0484" w:rsidRPr="00925BFF" w:rsidRDefault="004C0484" w:rsidP="00E24B72">
      <w:pPr>
        <w:rPr>
          <w:rFonts w:ascii="Calibri" w:hAnsi="Calibri" w:cs="Calibri"/>
          <w:color w:val="747474" w:themeColor="background2" w:themeShade="80"/>
        </w:rPr>
      </w:pPr>
      <w:r w:rsidRPr="00925BFF">
        <w:rPr>
          <w:rFonts w:ascii="Calibri" w:hAnsi="Calibri" w:cs="Calibri" w:hint="eastAsia"/>
          <w:color w:val="747474" w:themeColor="background2" w:themeShade="80"/>
        </w:rPr>
        <w:t xml:space="preserve">  </w:t>
      </w:r>
      <w:r w:rsidR="007B19E2" w:rsidRPr="00925BFF">
        <w:rPr>
          <w:rFonts w:ascii="Calibri" w:hAnsi="Calibri" w:cs="Calibri" w:hint="eastAsia"/>
          <w:color w:val="747474" w:themeColor="background2" w:themeShade="80"/>
        </w:rPr>
        <w:t xml:space="preserve">  </w:t>
      </w:r>
      <w:r w:rsidRPr="00925BFF">
        <w:rPr>
          <w:rFonts w:ascii="Calibri" w:hAnsi="Calibri" w:cs="Calibri" w:hint="eastAsia"/>
          <w:color w:val="747474" w:themeColor="background2" w:themeShade="80"/>
        </w:rPr>
        <w:t>LHS uid is primary key, thus superkey, so Users is in BCNF.</w:t>
      </w:r>
    </w:p>
    <w:p w14:paraId="775ECF0E" w14:textId="353D3B20" w:rsidR="00DF7661" w:rsidRPr="00925BFF" w:rsidRDefault="00DF7661" w:rsidP="007929CE">
      <w:pPr>
        <w:rPr>
          <w:rFonts w:ascii="Calibri" w:hAnsi="Calibri" w:cs="Calibri"/>
        </w:rPr>
      </w:pPr>
      <w:r w:rsidRPr="00925BFF">
        <w:rPr>
          <w:rFonts w:ascii="Calibri" w:hAnsi="Calibri" w:cs="Calibri"/>
        </w:rPr>
        <w:t>C</w:t>
      </w:r>
      <w:r w:rsidRPr="00925BFF">
        <w:rPr>
          <w:rFonts w:ascii="Calibri" w:hAnsi="Calibri" w:cs="Calibri" w:hint="eastAsia"/>
        </w:rPr>
        <w:t>ustomers (</w:t>
      </w:r>
      <w:r w:rsidRPr="00925BFF">
        <w:rPr>
          <w:rFonts w:ascii="Calibri" w:hAnsi="Calibri" w:cs="Calibri" w:hint="eastAsia"/>
          <w:u w:val="single"/>
        </w:rPr>
        <w:t>uid</w:t>
      </w:r>
      <w:r w:rsidR="00E32EF9" w:rsidRPr="00925BFF">
        <w:rPr>
          <w:rFonts w:ascii="Calibri" w:hAnsi="Calibri" w:cs="Calibri" w:hint="eastAsia"/>
        </w:rPr>
        <w:t>, payment-card</w:t>
      </w:r>
      <w:r w:rsidRPr="00925BFF">
        <w:rPr>
          <w:rFonts w:ascii="Calibri" w:hAnsi="Calibri" w:cs="Calibri" w:hint="eastAsia"/>
        </w:rPr>
        <w:t>)</w:t>
      </w:r>
    </w:p>
    <w:p w14:paraId="3E2620D7" w14:textId="17F2021C" w:rsidR="007E3BD8" w:rsidRPr="00925BFF" w:rsidRDefault="007E3BD8" w:rsidP="007929CE">
      <w:pPr>
        <w:rPr>
          <w:rFonts w:ascii="Calibri" w:hAnsi="Calibri" w:cs="Calibri"/>
          <w:color w:val="747474" w:themeColor="background2" w:themeShade="80"/>
        </w:rPr>
      </w:pPr>
      <w:r w:rsidRPr="00925BFF">
        <w:rPr>
          <w:rFonts w:ascii="Calibri" w:hAnsi="Calibri" w:cs="Calibri" w:hint="eastAsia"/>
        </w:rPr>
        <w:t xml:space="preserve">  </w:t>
      </w:r>
      <w:r w:rsidR="007B19E2" w:rsidRPr="00925BFF">
        <w:rPr>
          <w:rFonts w:ascii="Calibri" w:hAnsi="Calibri" w:cs="Calibri" w:hint="eastAsia"/>
        </w:rPr>
        <w:t xml:space="preserve">  </w:t>
      </w:r>
      <w:r w:rsidRPr="00925BFF">
        <w:rPr>
          <w:rFonts w:ascii="Calibri" w:hAnsi="Calibri" w:cs="Calibri" w:hint="eastAsia"/>
          <w:color w:val="747474" w:themeColor="background2" w:themeShade="80"/>
        </w:rPr>
        <w:t>FDs: uid -&gt; payment-card</w:t>
      </w:r>
    </w:p>
    <w:p w14:paraId="295F482E" w14:textId="6A2EA4AE" w:rsidR="007E3BD8" w:rsidRPr="00925BFF" w:rsidRDefault="007E3BD8" w:rsidP="007929CE">
      <w:pPr>
        <w:rPr>
          <w:rFonts w:ascii="Calibri" w:hAnsi="Calibri" w:cs="Calibri"/>
          <w:color w:val="747474" w:themeColor="background2" w:themeShade="80"/>
        </w:rPr>
      </w:pPr>
      <w:r w:rsidRPr="00925BFF">
        <w:rPr>
          <w:rFonts w:ascii="Calibri" w:hAnsi="Calibri" w:cs="Calibri" w:hint="eastAsia"/>
          <w:color w:val="747474" w:themeColor="background2" w:themeShade="80"/>
        </w:rPr>
        <w:t xml:space="preserve">  </w:t>
      </w:r>
      <w:r w:rsidR="007B19E2" w:rsidRPr="00925BFF">
        <w:rPr>
          <w:rFonts w:ascii="Calibri" w:hAnsi="Calibri" w:cs="Calibri" w:hint="eastAsia"/>
          <w:color w:val="747474" w:themeColor="background2" w:themeShade="80"/>
        </w:rPr>
        <w:t xml:space="preserve">  </w:t>
      </w:r>
      <w:r w:rsidRPr="00925BFF">
        <w:rPr>
          <w:rFonts w:ascii="Calibri" w:hAnsi="Calibri" w:cs="Calibri" w:hint="eastAsia"/>
          <w:color w:val="747474" w:themeColor="background2" w:themeShade="80"/>
        </w:rPr>
        <w:t>LHS uid is primary key, thus superkey, so Customers is in BCNF.</w:t>
      </w:r>
    </w:p>
    <w:p w14:paraId="71CCA5DC" w14:textId="29844C5A" w:rsidR="00384A53" w:rsidRPr="00925BFF" w:rsidRDefault="00384A53" w:rsidP="007929CE">
      <w:pPr>
        <w:rPr>
          <w:rFonts w:ascii="Calibri" w:hAnsi="Calibri" w:cs="Calibri"/>
        </w:rPr>
      </w:pPr>
      <w:r w:rsidRPr="00925BFF">
        <w:rPr>
          <w:rFonts w:ascii="Calibri" w:hAnsi="Calibri" w:cs="Calibri"/>
        </w:rPr>
        <w:t>O</w:t>
      </w:r>
      <w:r w:rsidRPr="00925BFF">
        <w:rPr>
          <w:rFonts w:ascii="Calibri" w:hAnsi="Calibri" w:cs="Calibri" w:hint="eastAsia"/>
        </w:rPr>
        <w:t>rganizers (</w:t>
      </w:r>
      <w:r w:rsidRPr="00925BFF">
        <w:rPr>
          <w:rFonts w:ascii="Calibri" w:hAnsi="Calibri" w:cs="Calibri" w:hint="eastAsia"/>
          <w:u w:val="single"/>
        </w:rPr>
        <w:t>uid</w:t>
      </w:r>
      <w:r w:rsidRPr="00925BFF">
        <w:rPr>
          <w:rFonts w:ascii="Calibri" w:hAnsi="Calibri" w:cs="Calibri" w:hint="eastAsia"/>
        </w:rPr>
        <w:t>)</w:t>
      </w:r>
    </w:p>
    <w:p w14:paraId="62E4C536" w14:textId="6BAE8363" w:rsidR="00D702E3" w:rsidRPr="00925BFF" w:rsidRDefault="00D702E3" w:rsidP="007929CE">
      <w:pPr>
        <w:rPr>
          <w:rFonts w:ascii="Calibri" w:hAnsi="Calibri" w:cs="Calibri"/>
          <w:color w:val="747474" w:themeColor="background2" w:themeShade="80"/>
        </w:rPr>
      </w:pPr>
      <w:r w:rsidRPr="00925BFF">
        <w:rPr>
          <w:rFonts w:ascii="Calibri" w:hAnsi="Calibri" w:cs="Calibri" w:hint="eastAsia"/>
        </w:rPr>
        <w:t xml:space="preserve">  </w:t>
      </w:r>
      <w:r w:rsidR="007B19E2" w:rsidRPr="00925BFF">
        <w:rPr>
          <w:rFonts w:ascii="Calibri" w:hAnsi="Calibri" w:cs="Calibri" w:hint="eastAsia"/>
        </w:rPr>
        <w:t xml:space="preserve">  </w:t>
      </w:r>
      <w:r w:rsidRPr="00925BFF">
        <w:rPr>
          <w:rFonts w:ascii="Calibri" w:hAnsi="Calibri" w:cs="Calibri" w:hint="eastAsia"/>
          <w:color w:val="747474" w:themeColor="background2" w:themeShade="80"/>
        </w:rPr>
        <w:t>FDs:</w:t>
      </w:r>
    </w:p>
    <w:p w14:paraId="1F31F0EB" w14:textId="17A9B194" w:rsidR="00605154" w:rsidRPr="00925BFF" w:rsidRDefault="0018353C" w:rsidP="002D6970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Orders (</w:t>
      </w:r>
      <w:r w:rsidRPr="00925BFF">
        <w:rPr>
          <w:rFonts w:ascii="Calibri" w:hAnsi="Calibri" w:cs="Calibri" w:hint="eastAsia"/>
          <w:u w:val="single"/>
        </w:rPr>
        <w:t>oid</w:t>
      </w:r>
      <w:r w:rsidR="00605154" w:rsidRPr="00925BFF">
        <w:rPr>
          <w:rFonts w:ascii="Calibri" w:hAnsi="Calibri" w:cs="Calibri" w:hint="eastAsia"/>
        </w:rPr>
        <w:t>, uid</w:t>
      </w:r>
      <w:r w:rsidR="00787247">
        <w:rPr>
          <w:rFonts w:ascii="Calibri" w:hAnsi="Calibri" w:cs="Calibri" w:hint="eastAsia"/>
        </w:rPr>
        <w:t>, pid</w:t>
      </w:r>
      <w:r w:rsidR="00E656F5">
        <w:rPr>
          <w:rFonts w:ascii="Calibri" w:hAnsi="Calibri" w:cs="Calibri" w:hint="eastAsia"/>
        </w:rPr>
        <w:t>, datetime</w:t>
      </w:r>
      <w:r w:rsidR="00605154" w:rsidRPr="00925BFF">
        <w:rPr>
          <w:rFonts w:ascii="Calibri" w:hAnsi="Calibri" w:cs="Calibri" w:hint="eastAsia"/>
        </w:rPr>
        <w:t>)</w:t>
      </w:r>
    </w:p>
    <w:p w14:paraId="2377C15C" w14:textId="64B8A072" w:rsidR="00974D72" w:rsidRPr="00925BFF" w:rsidRDefault="00974D72" w:rsidP="00974D72">
      <w:pPr>
        <w:ind w:firstLine="200"/>
        <w:rPr>
          <w:rFonts w:ascii="Calibri" w:hAnsi="Calibri" w:cs="Calibri"/>
          <w:color w:val="747474" w:themeColor="background2" w:themeShade="80"/>
        </w:rPr>
      </w:pPr>
      <w:r w:rsidRPr="00925BFF">
        <w:rPr>
          <w:rFonts w:ascii="Calibri" w:hAnsi="Calibri" w:cs="Calibri" w:hint="eastAsia"/>
          <w:color w:val="747474" w:themeColor="background2" w:themeShade="80"/>
        </w:rPr>
        <w:t>FDs: oid -&gt; uid</w:t>
      </w:r>
      <w:r w:rsidR="00C2337B">
        <w:rPr>
          <w:rFonts w:ascii="Calibri" w:hAnsi="Calibri" w:cs="Calibri" w:hint="eastAsia"/>
          <w:color w:val="747474" w:themeColor="background2" w:themeShade="80"/>
        </w:rPr>
        <w:t>, pid</w:t>
      </w:r>
      <w:r w:rsidR="00D33C42">
        <w:rPr>
          <w:rFonts w:ascii="Calibri" w:hAnsi="Calibri" w:cs="Calibri" w:hint="eastAsia"/>
          <w:color w:val="747474" w:themeColor="background2" w:themeShade="80"/>
        </w:rPr>
        <w:t>, datetime</w:t>
      </w:r>
    </w:p>
    <w:p w14:paraId="7CF25A2C" w14:textId="1CF215CC" w:rsidR="00974D72" w:rsidRPr="00925BFF" w:rsidRDefault="00974D72" w:rsidP="00974D72">
      <w:pPr>
        <w:ind w:firstLine="200"/>
        <w:rPr>
          <w:rFonts w:ascii="Calibri" w:hAnsi="Calibri" w:cs="Calibri"/>
          <w:color w:val="747474" w:themeColor="background2" w:themeShade="80"/>
        </w:rPr>
      </w:pPr>
      <w:bookmarkStart w:id="0" w:name="OLE_LINK1"/>
      <w:r w:rsidRPr="00925BFF">
        <w:rPr>
          <w:rFonts w:ascii="Calibri" w:hAnsi="Calibri" w:cs="Calibri"/>
          <w:color w:val="747474" w:themeColor="background2" w:themeShade="80"/>
        </w:rPr>
        <w:t xml:space="preserve">LHS </w:t>
      </w:r>
      <w:r w:rsidR="00FE05E8" w:rsidRPr="00925BFF">
        <w:rPr>
          <w:rFonts w:ascii="Calibri" w:hAnsi="Calibri" w:cs="Calibri" w:hint="eastAsia"/>
          <w:color w:val="747474" w:themeColor="background2" w:themeShade="80"/>
        </w:rPr>
        <w:t xml:space="preserve">oid </w:t>
      </w:r>
      <w:r w:rsidRPr="00925BFF">
        <w:rPr>
          <w:rFonts w:ascii="Calibri" w:hAnsi="Calibri" w:cs="Calibri"/>
          <w:color w:val="747474" w:themeColor="background2" w:themeShade="80"/>
        </w:rPr>
        <w:t xml:space="preserve">is primary key, thus superkey, so </w:t>
      </w:r>
      <w:r w:rsidR="00FE05E8" w:rsidRPr="00925BFF">
        <w:rPr>
          <w:rFonts w:ascii="Calibri" w:hAnsi="Calibri" w:cs="Calibri" w:hint="eastAsia"/>
          <w:color w:val="747474" w:themeColor="background2" w:themeShade="80"/>
        </w:rPr>
        <w:t xml:space="preserve">Orders is </w:t>
      </w:r>
      <w:r w:rsidRPr="00925BFF">
        <w:rPr>
          <w:rFonts w:ascii="Calibri" w:hAnsi="Calibri" w:cs="Calibri"/>
          <w:color w:val="747474" w:themeColor="background2" w:themeShade="80"/>
        </w:rPr>
        <w:t>in BCNF.</w:t>
      </w:r>
    </w:p>
    <w:bookmarkEnd w:id="0"/>
    <w:p w14:paraId="700A6D58" w14:textId="6294D77F" w:rsidR="002D6970" w:rsidRDefault="00D126A6" w:rsidP="002D6970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Tickets (</w:t>
      </w:r>
      <w:r w:rsidRPr="00925BFF">
        <w:rPr>
          <w:rFonts w:ascii="Calibri" w:hAnsi="Calibri" w:cs="Calibri" w:hint="eastAsia"/>
          <w:u w:val="single"/>
        </w:rPr>
        <w:t>tid</w:t>
      </w:r>
      <w:r w:rsidRPr="00925BFF">
        <w:rPr>
          <w:rFonts w:ascii="Calibri" w:hAnsi="Calibri" w:cs="Calibri" w:hint="eastAsia"/>
        </w:rPr>
        <w:t>, face-value, cance</w:t>
      </w:r>
      <w:r w:rsidR="007F4500">
        <w:rPr>
          <w:rFonts w:ascii="Calibri" w:hAnsi="Calibri" w:cs="Calibri" w:hint="eastAsia"/>
        </w:rPr>
        <w:t>l</w:t>
      </w:r>
      <w:r w:rsidR="007C416D">
        <w:rPr>
          <w:rFonts w:ascii="Calibri" w:hAnsi="Calibri" w:cs="Calibri" w:hint="eastAsia"/>
        </w:rPr>
        <w:t>_datetime</w:t>
      </w:r>
      <w:r w:rsidR="00A60F29" w:rsidRPr="00925BFF">
        <w:rPr>
          <w:rFonts w:ascii="Calibri" w:hAnsi="Calibri" w:cs="Calibri" w:hint="eastAsia"/>
        </w:rPr>
        <w:t>, oid</w:t>
      </w:r>
      <w:r w:rsidRPr="00925BFF">
        <w:rPr>
          <w:rFonts w:ascii="Calibri" w:hAnsi="Calibri" w:cs="Calibri" w:hint="eastAsia"/>
        </w:rPr>
        <w:t>)</w:t>
      </w:r>
    </w:p>
    <w:p w14:paraId="157FDD89" w14:textId="60F719A4" w:rsidR="00925BFF" w:rsidRPr="00785897" w:rsidRDefault="00925BFF" w:rsidP="00925BFF">
      <w:pPr>
        <w:ind w:firstLine="200"/>
        <w:rPr>
          <w:rFonts w:ascii="Calibri" w:hAnsi="Calibri" w:cs="Calibri"/>
          <w:color w:val="747474" w:themeColor="background2" w:themeShade="80"/>
        </w:rPr>
      </w:pPr>
      <w:r w:rsidRPr="00785897">
        <w:rPr>
          <w:rFonts w:ascii="Calibri" w:hAnsi="Calibri" w:cs="Calibri" w:hint="eastAsia"/>
          <w:color w:val="747474" w:themeColor="background2" w:themeShade="80"/>
        </w:rPr>
        <w:t>FDs: tid -&gt; face-value, cancel</w:t>
      </w:r>
      <w:r w:rsidR="007C416D">
        <w:rPr>
          <w:rFonts w:ascii="Calibri" w:hAnsi="Calibri" w:cs="Calibri" w:hint="eastAsia"/>
          <w:color w:val="747474" w:themeColor="background2" w:themeShade="80"/>
        </w:rPr>
        <w:t>_datetime</w:t>
      </w:r>
      <w:r w:rsidRPr="00785897">
        <w:rPr>
          <w:rFonts w:ascii="Calibri" w:hAnsi="Calibri" w:cs="Calibri" w:hint="eastAsia"/>
          <w:color w:val="747474" w:themeColor="background2" w:themeShade="80"/>
        </w:rPr>
        <w:t>, oid</w:t>
      </w:r>
    </w:p>
    <w:p w14:paraId="60D8393D" w14:textId="431E8077" w:rsidR="00925BFF" w:rsidRPr="00925BFF" w:rsidRDefault="00925BFF" w:rsidP="00925BFF">
      <w:pPr>
        <w:ind w:firstLine="200"/>
        <w:rPr>
          <w:rFonts w:ascii="Calibri" w:hAnsi="Calibri" w:cs="Calibri"/>
          <w:color w:val="747474" w:themeColor="background2" w:themeShade="80"/>
        </w:rPr>
      </w:pPr>
      <w:r w:rsidRPr="00925BFF">
        <w:rPr>
          <w:rFonts w:ascii="Calibri" w:hAnsi="Calibri" w:cs="Calibri"/>
          <w:color w:val="747474" w:themeColor="background2" w:themeShade="80"/>
        </w:rPr>
        <w:t xml:space="preserve">LHS </w:t>
      </w:r>
      <w:r>
        <w:rPr>
          <w:rFonts w:ascii="Calibri" w:hAnsi="Calibri" w:cs="Calibri" w:hint="eastAsia"/>
          <w:color w:val="747474" w:themeColor="background2" w:themeShade="80"/>
        </w:rPr>
        <w:t>tid</w:t>
      </w:r>
      <w:r w:rsidRPr="00925BFF">
        <w:rPr>
          <w:rFonts w:ascii="Calibri" w:hAnsi="Calibri" w:cs="Calibri" w:hint="eastAsia"/>
          <w:color w:val="747474" w:themeColor="background2" w:themeShade="80"/>
        </w:rPr>
        <w:t xml:space="preserve"> </w:t>
      </w:r>
      <w:r w:rsidRPr="00925BFF">
        <w:rPr>
          <w:rFonts w:ascii="Calibri" w:hAnsi="Calibri" w:cs="Calibri"/>
          <w:color w:val="747474" w:themeColor="background2" w:themeShade="80"/>
        </w:rPr>
        <w:t xml:space="preserve">is primary key, thus superkey, so </w:t>
      </w:r>
      <w:r>
        <w:rPr>
          <w:rFonts w:ascii="Calibri" w:hAnsi="Calibri" w:cs="Calibri" w:hint="eastAsia"/>
          <w:color w:val="747474" w:themeColor="background2" w:themeShade="80"/>
        </w:rPr>
        <w:t>Tickets</w:t>
      </w:r>
      <w:r w:rsidRPr="00925BFF">
        <w:rPr>
          <w:rFonts w:ascii="Calibri" w:hAnsi="Calibri" w:cs="Calibri" w:hint="eastAsia"/>
          <w:color w:val="747474" w:themeColor="background2" w:themeShade="80"/>
        </w:rPr>
        <w:t xml:space="preserve"> is </w:t>
      </w:r>
      <w:r w:rsidRPr="00925BFF">
        <w:rPr>
          <w:rFonts w:ascii="Calibri" w:hAnsi="Calibri" w:cs="Calibri"/>
          <w:color w:val="747474" w:themeColor="background2" w:themeShade="80"/>
        </w:rPr>
        <w:t>in BCNF.</w:t>
      </w:r>
    </w:p>
    <w:p w14:paraId="1F3E968E" w14:textId="49C0E2CB" w:rsidR="002D6970" w:rsidRDefault="002D6970" w:rsidP="002D6970">
      <w:pPr>
        <w:rPr>
          <w:rFonts w:ascii="Calibri" w:hAnsi="Calibri" w:cs="Calibri"/>
        </w:rPr>
      </w:pPr>
      <w:r w:rsidRPr="00925BFF">
        <w:rPr>
          <w:rFonts w:ascii="Calibri" w:hAnsi="Calibri" w:cs="Calibri"/>
        </w:rPr>
        <w:t>R</w:t>
      </w:r>
      <w:r w:rsidRPr="00925BFF">
        <w:rPr>
          <w:rFonts w:ascii="Calibri" w:hAnsi="Calibri" w:cs="Calibri" w:hint="eastAsia"/>
        </w:rPr>
        <w:t>eserved-tickets (</w:t>
      </w:r>
      <w:r w:rsidRPr="00925BFF">
        <w:rPr>
          <w:rFonts w:ascii="Calibri" w:hAnsi="Calibri" w:cs="Calibri" w:hint="eastAsia"/>
          <w:u w:val="single"/>
        </w:rPr>
        <w:t>tid</w:t>
      </w:r>
      <w:r w:rsidRPr="00925BFF">
        <w:rPr>
          <w:rFonts w:ascii="Calibri" w:hAnsi="Calibri" w:cs="Calibri" w:hint="eastAsia"/>
        </w:rPr>
        <w:t>, seat, row, section-name, venue-name)</w:t>
      </w:r>
    </w:p>
    <w:p w14:paraId="1947294A" w14:textId="449D7348" w:rsidR="0087432B" w:rsidRPr="00CB5C39" w:rsidRDefault="0087432B" w:rsidP="002D6970">
      <w:pPr>
        <w:rPr>
          <w:rFonts w:ascii="Calibri" w:hAnsi="Calibri" w:cs="Calibri"/>
          <w:color w:val="747474" w:themeColor="background2" w:themeShade="80"/>
        </w:rPr>
      </w:pPr>
      <w:r>
        <w:rPr>
          <w:rFonts w:ascii="Calibri" w:hAnsi="Calibri" w:cs="Calibri" w:hint="eastAsia"/>
        </w:rPr>
        <w:t xml:space="preserve">    </w:t>
      </w:r>
      <w:r w:rsidRPr="00CB5C39">
        <w:rPr>
          <w:rFonts w:ascii="Calibri" w:hAnsi="Calibri" w:cs="Calibri"/>
          <w:color w:val="747474" w:themeColor="background2" w:themeShade="80"/>
        </w:rPr>
        <w:t>FDs: tid -&gt; seat, row, section-name, venue-name</w:t>
      </w:r>
    </w:p>
    <w:p w14:paraId="2F7EB283" w14:textId="5F78EAB2" w:rsidR="0087432B" w:rsidRPr="00CB5C39" w:rsidRDefault="0087432B" w:rsidP="002D6970">
      <w:pPr>
        <w:rPr>
          <w:rFonts w:ascii="Calibri" w:hAnsi="Calibri" w:cs="Calibri"/>
          <w:color w:val="747474" w:themeColor="background2" w:themeShade="80"/>
        </w:rPr>
      </w:pPr>
      <w:r w:rsidRPr="00CB5C39">
        <w:rPr>
          <w:rFonts w:ascii="Calibri" w:hAnsi="Calibri" w:cs="Calibri" w:hint="eastAsia"/>
          <w:color w:val="747474" w:themeColor="background2" w:themeShade="80"/>
        </w:rPr>
        <w:t xml:space="preserve">    </w:t>
      </w:r>
      <w:r w:rsidRPr="00CB5C39">
        <w:rPr>
          <w:rFonts w:ascii="Calibri" w:hAnsi="Calibri" w:cs="Calibri"/>
          <w:color w:val="747474" w:themeColor="background2" w:themeShade="80"/>
        </w:rPr>
        <w:t>LHS tid is primary key, thus superkey, so Reserved-tickets is in BCNF.</w:t>
      </w:r>
    </w:p>
    <w:p w14:paraId="698EF9BC" w14:textId="20B86B97" w:rsidR="00D126A6" w:rsidRDefault="002D6970" w:rsidP="00392320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General-tickets (</w:t>
      </w:r>
      <w:r w:rsidRPr="00925BFF">
        <w:rPr>
          <w:rFonts w:ascii="Calibri" w:hAnsi="Calibri" w:cs="Calibri" w:hint="eastAsia"/>
          <w:u w:val="single"/>
        </w:rPr>
        <w:t>tid</w:t>
      </w:r>
      <w:r w:rsidRPr="00925BFF">
        <w:rPr>
          <w:rFonts w:ascii="Calibri" w:hAnsi="Calibri" w:cs="Calibri" w:hint="eastAsia"/>
        </w:rPr>
        <w:t>, section-name</w:t>
      </w:r>
      <w:r w:rsidR="009C013B" w:rsidRPr="00925BFF">
        <w:rPr>
          <w:rFonts w:ascii="Calibri" w:hAnsi="Calibri" w:cs="Calibri" w:hint="eastAsia"/>
        </w:rPr>
        <w:t>, venue-name</w:t>
      </w:r>
      <w:r w:rsidRPr="00925BFF">
        <w:rPr>
          <w:rFonts w:ascii="Calibri" w:hAnsi="Calibri" w:cs="Calibri" w:hint="eastAsia"/>
        </w:rPr>
        <w:t>)</w:t>
      </w:r>
    </w:p>
    <w:p w14:paraId="5564D820" w14:textId="33D7A350" w:rsidR="00707842" w:rsidRPr="00707842" w:rsidRDefault="00707842" w:rsidP="00392320">
      <w:pPr>
        <w:rPr>
          <w:rFonts w:ascii="Calibri" w:hAnsi="Calibri" w:cs="Calibri"/>
          <w:color w:val="747474" w:themeColor="background2" w:themeShade="80"/>
        </w:rPr>
      </w:pPr>
      <w:r>
        <w:rPr>
          <w:rFonts w:ascii="Calibri" w:hAnsi="Calibri" w:cs="Calibri" w:hint="eastAsia"/>
        </w:rPr>
        <w:t xml:space="preserve">    </w:t>
      </w:r>
      <w:r w:rsidRPr="00707842">
        <w:rPr>
          <w:rFonts w:ascii="Calibri" w:hAnsi="Calibri" w:cs="Calibri"/>
          <w:color w:val="747474" w:themeColor="background2" w:themeShade="80"/>
        </w:rPr>
        <w:t>FDs: tid -&gt; section-name, venue-name</w:t>
      </w:r>
    </w:p>
    <w:p w14:paraId="3998F901" w14:textId="7A83FB01" w:rsidR="00707842" w:rsidRDefault="00707842" w:rsidP="00C23C2A">
      <w:pPr>
        <w:ind w:firstLine="200"/>
        <w:rPr>
          <w:rFonts w:ascii="Calibri" w:hAnsi="Calibri" w:cs="Calibri"/>
          <w:color w:val="747474" w:themeColor="background2" w:themeShade="80"/>
        </w:rPr>
      </w:pPr>
      <w:r w:rsidRPr="00707842">
        <w:rPr>
          <w:rFonts w:ascii="Calibri" w:hAnsi="Calibri" w:cs="Calibri"/>
          <w:color w:val="747474" w:themeColor="background2" w:themeShade="80"/>
        </w:rPr>
        <w:t>LHS tid is primary key, thus superkey, so General-tickets is in BCNF.</w:t>
      </w:r>
    </w:p>
    <w:p w14:paraId="4B4393A5" w14:textId="748CDCD4" w:rsidR="00C23C2A" w:rsidRDefault="00C23C2A" w:rsidP="00C23C2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Listings (</w:t>
      </w:r>
      <w:r w:rsidR="00DB5BD1" w:rsidRPr="008B5EC4">
        <w:rPr>
          <w:rFonts w:ascii="Calibri" w:hAnsi="Calibri" w:cs="Calibri" w:hint="eastAsia"/>
          <w:u w:val="single"/>
        </w:rPr>
        <w:t>lid</w:t>
      </w:r>
      <w:r w:rsidR="00DB5BD1">
        <w:rPr>
          <w:rFonts w:ascii="Calibri" w:hAnsi="Calibri" w:cs="Calibri" w:hint="eastAsia"/>
        </w:rPr>
        <w:t xml:space="preserve">, </w:t>
      </w:r>
      <w:r w:rsidR="00DB5BD1" w:rsidRPr="00DB5BD1">
        <w:rPr>
          <w:rFonts w:ascii="Calibri" w:hAnsi="Calibri" w:cs="Calibri"/>
        </w:rPr>
        <w:t>tid, seller-id, list-datetime, price, withdraw-datetime</w:t>
      </w:r>
      <w:r w:rsidR="00253E3B">
        <w:rPr>
          <w:rFonts w:ascii="Calibri" w:hAnsi="Calibri" w:cs="Calibri" w:hint="eastAsia"/>
        </w:rPr>
        <w:t>, buyer-id, trans-datetime</w:t>
      </w:r>
      <w:r w:rsidR="00DB5BD1">
        <w:rPr>
          <w:rFonts w:ascii="Calibri" w:hAnsi="Calibri" w:cs="Calibri" w:hint="eastAsia"/>
        </w:rPr>
        <w:t>)</w:t>
      </w:r>
    </w:p>
    <w:p w14:paraId="2B80B170" w14:textId="3DAC3A7C" w:rsidR="00103715" w:rsidRPr="008B5EC4" w:rsidRDefault="008B5EC4" w:rsidP="008B5EC4">
      <w:pPr>
        <w:ind w:firstLine="200"/>
        <w:rPr>
          <w:rFonts w:ascii="Calibri" w:hAnsi="Calibri" w:cs="Calibri"/>
          <w:color w:val="747474" w:themeColor="background2" w:themeShade="80"/>
        </w:rPr>
      </w:pPr>
      <w:r w:rsidRPr="008B5EC4">
        <w:rPr>
          <w:rFonts w:ascii="Calibri" w:hAnsi="Calibri" w:cs="Calibri" w:hint="eastAsia"/>
          <w:color w:val="747474" w:themeColor="background2" w:themeShade="80"/>
        </w:rPr>
        <w:t xml:space="preserve">FDs: lid -&gt; </w:t>
      </w:r>
      <w:r w:rsidRPr="008B5EC4">
        <w:rPr>
          <w:rFonts w:ascii="Calibri" w:hAnsi="Calibri" w:cs="Calibri"/>
          <w:color w:val="747474" w:themeColor="background2" w:themeShade="80"/>
        </w:rPr>
        <w:t>tid, seller-id, list-datetime, price, withdraw-datetime</w:t>
      </w:r>
      <w:r w:rsidR="000821D3" w:rsidRPr="000821D3">
        <w:rPr>
          <w:rFonts w:ascii="Calibri" w:hAnsi="Calibri" w:cs="Calibri" w:hint="eastAsia"/>
          <w:color w:val="747474" w:themeColor="background2" w:themeShade="80"/>
        </w:rPr>
        <w:t>, buyer-id, trans-datetime</w:t>
      </w:r>
    </w:p>
    <w:p w14:paraId="70AEBACE" w14:textId="6D654C2B" w:rsidR="00482817" w:rsidRPr="00482817" w:rsidRDefault="008B5EC4" w:rsidP="00253E3B">
      <w:pPr>
        <w:ind w:firstLine="200"/>
        <w:rPr>
          <w:rFonts w:ascii="Calibri" w:hAnsi="Calibri" w:cs="Calibri"/>
          <w:color w:val="747474" w:themeColor="background2" w:themeShade="80"/>
        </w:rPr>
      </w:pPr>
      <w:r w:rsidRPr="008B5EC4">
        <w:rPr>
          <w:rFonts w:ascii="Calibri" w:hAnsi="Calibri" w:cs="Calibri" w:hint="eastAsia"/>
          <w:color w:val="747474" w:themeColor="background2" w:themeShade="80"/>
        </w:rPr>
        <w:t xml:space="preserve">LHS lid is </w:t>
      </w:r>
      <w:r w:rsidRPr="00822BDB">
        <w:rPr>
          <w:rFonts w:ascii="Calibri" w:hAnsi="Calibri" w:cs="Calibri"/>
          <w:color w:val="747474" w:themeColor="background2" w:themeShade="80"/>
        </w:rPr>
        <w:t xml:space="preserve">primary key, thus superkey, so </w:t>
      </w:r>
      <w:r>
        <w:rPr>
          <w:rFonts w:ascii="Calibri" w:hAnsi="Calibri" w:cs="Calibri" w:hint="eastAsia"/>
          <w:color w:val="747474" w:themeColor="background2" w:themeShade="80"/>
        </w:rPr>
        <w:t xml:space="preserve">Listings </w:t>
      </w:r>
      <w:r w:rsidRPr="00822BDB">
        <w:rPr>
          <w:rFonts w:ascii="Calibri" w:hAnsi="Calibri" w:cs="Calibri"/>
          <w:color w:val="747474" w:themeColor="background2" w:themeShade="80"/>
        </w:rPr>
        <w:t>is in BCNF.</w:t>
      </w:r>
      <w:bookmarkStart w:id="1" w:name="OLE_LINK3"/>
    </w:p>
    <w:bookmarkEnd w:id="1"/>
    <w:p w14:paraId="6215D31A" w14:textId="48E4383D" w:rsidR="001944A4" w:rsidRDefault="001944A4" w:rsidP="00392320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Segments (</w:t>
      </w:r>
      <w:r w:rsidRPr="00925BFF">
        <w:rPr>
          <w:rFonts w:ascii="Calibri" w:hAnsi="Calibri" w:cs="Calibri" w:hint="eastAsia"/>
          <w:u w:val="single"/>
        </w:rPr>
        <w:t>segment</w:t>
      </w:r>
      <w:r w:rsidRPr="00925BFF">
        <w:rPr>
          <w:rFonts w:ascii="Calibri" w:hAnsi="Calibri" w:cs="Calibri" w:hint="eastAsia"/>
        </w:rPr>
        <w:t>)</w:t>
      </w:r>
    </w:p>
    <w:p w14:paraId="0F40FA28" w14:textId="43346D1B" w:rsidR="004938F9" w:rsidRPr="004938F9" w:rsidRDefault="004938F9" w:rsidP="00392320">
      <w:pPr>
        <w:rPr>
          <w:rFonts w:ascii="Calibri" w:hAnsi="Calibri" w:cs="Calibri"/>
          <w:color w:val="747474" w:themeColor="background2" w:themeShade="80"/>
        </w:rPr>
      </w:pPr>
      <w:r>
        <w:rPr>
          <w:rFonts w:ascii="Calibri" w:hAnsi="Calibri" w:cs="Calibri" w:hint="eastAsia"/>
        </w:rPr>
        <w:t xml:space="preserve">    </w:t>
      </w:r>
      <w:r w:rsidRPr="004938F9">
        <w:rPr>
          <w:rFonts w:ascii="Calibri" w:hAnsi="Calibri" w:cs="Calibri" w:hint="eastAsia"/>
          <w:color w:val="747474" w:themeColor="background2" w:themeShade="80"/>
        </w:rPr>
        <w:t>FDs:</w:t>
      </w:r>
    </w:p>
    <w:p w14:paraId="293C935C" w14:textId="7AF8C9EA" w:rsidR="00122CE4" w:rsidRDefault="00233E2D" w:rsidP="009316B1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 xml:space="preserve">Genres </w:t>
      </w:r>
      <w:r w:rsidR="00122CE4" w:rsidRPr="00925BFF">
        <w:rPr>
          <w:rFonts w:ascii="Calibri" w:hAnsi="Calibri" w:cs="Calibri" w:hint="eastAsia"/>
        </w:rPr>
        <w:t>(</w:t>
      </w:r>
      <w:r w:rsidR="00122CE4" w:rsidRPr="00565848">
        <w:rPr>
          <w:rFonts w:ascii="Calibri" w:hAnsi="Calibri" w:cs="Calibri" w:hint="eastAsia"/>
          <w:u w:val="single"/>
        </w:rPr>
        <w:t>segment</w:t>
      </w:r>
      <w:r w:rsidR="007E32D4" w:rsidRPr="00565848">
        <w:rPr>
          <w:rFonts w:ascii="Calibri" w:hAnsi="Calibri" w:cs="Calibri" w:hint="eastAsia"/>
          <w:u w:val="single"/>
        </w:rPr>
        <w:t xml:space="preserve">, </w:t>
      </w:r>
      <w:r w:rsidR="00775F0E" w:rsidRPr="00565848">
        <w:rPr>
          <w:rFonts w:ascii="Calibri" w:hAnsi="Calibri" w:cs="Calibri" w:hint="eastAsia"/>
          <w:u w:val="single"/>
        </w:rPr>
        <w:t>genre</w:t>
      </w:r>
      <w:r w:rsidR="00122CE4" w:rsidRPr="00925BFF">
        <w:rPr>
          <w:rFonts w:ascii="Calibri" w:hAnsi="Calibri" w:cs="Calibri" w:hint="eastAsia"/>
        </w:rPr>
        <w:t>)</w:t>
      </w:r>
    </w:p>
    <w:p w14:paraId="0A821078" w14:textId="348C1555" w:rsidR="004938F9" w:rsidRPr="004938F9" w:rsidRDefault="004938F9" w:rsidP="003E351D">
      <w:pPr>
        <w:ind w:firstLine="200"/>
        <w:rPr>
          <w:rFonts w:ascii="Calibri" w:hAnsi="Calibri" w:cs="Calibri"/>
          <w:color w:val="747474" w:themeColor="background2" w:themeShade="80"/>
        </w:rPr>
      </w:pPr>
      <w:r w:rsidRPr="004938F9">
        <w:rPr>
          <w:rFonts w:ascii="Calibri" w:hAnsi="Calibri" w:cs="Calibri"/>
          <w:color w:val="747474" w:themeColor="background2" w:themeShade="80"/>
        </w:rPr>
        <w:t>FDs</w:t>
      </w:r>
      <w:r w:rsidR="00146CF7">
        <w:rPr>
          <w:rFonts w:ascii="Calibri" w:hAnsi="Calibri" w:cs="Calibri" w:hint="eastAsia"/>
          <w:color w:val="747474" w:themeColor="background2" w:themeShade="80"/>
        </w:rPr>
        <w:t>:</w:t>
      </w:r>
    </w:p>
    <w:p w14:paraId="3861D05D" w14:textId="795A187C" w:rsidR="009316B1" w:rsidRDefault="009316B1" w:rsidP="009316B1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Events (</w:t>
      </w:r>
      <w:r w:rsidRPr="00925BFF">
        <w:rPr>
          <w:rFonts w:ascii="Calibri" w:hAnsi="Calibri" w:cs="Calibri" w:hint="eastAsia"/>
          <w:u w:val="single"/>
        </w:rPr>
        <w:t>eid</w:t>
      </w:r>
      <w:r w:rsidRPr="00925BFF">
        <w:rPr>
          <w:rFonts w:ascii="Calibri" w:hAnsi="Calibri" w:cs="Calibri" w:hint="eastAsia"/>
        </w:rPr>
        <w:t>, name, resale-cap</w:t>
      </w:r>
      <w:r w:rsidR="00FC3E23" w:rsidRPr="00925BFF">
        <w:rPr>
          <w:rFonts w:ascii="Calibri" w:hAnsi="Calibri" w:cs="Calibri" w:hint="eastAsia"/>
        </w:rPr>
        <w:t>, uid</w:t>
      </w:r>
      <w:r w:rsidR="00A25D50" w:rsidRPr="00925BFF">
        <w:rPr>
          <w:rFonts w:ascii="Calibri" w:hAnsi="Calibri" w:cs="Calibri" w:hint="eastAsia"/>
        </w:rPr>
        <w:t>, genre</w:t>
      </w:r>
      <w:r w:rsidR="00EA3A6D">
        <w:rPr>
          <w:rFonts w:ascii="Calibri" w:hAnsi="Calibri" w:cs="Calibri" w:hint="eastAsia"/>
        </w:rPr>
        <w:t>, segment</w:t>
      </w:r>
      <w:r w:rsidRPr="00925BFF">
        <w:rPr>
          <w:rFonts w:ascii="Calibri" w:hAnsi="Calibri" w:cs="Calibri" w:hint="eastAsia"/>
        </w:rPr>
        <w:t>)</w:t>
      </w:r>
    </w:p>
    <w:p w14:paraId="230C5124" w14:textId="7D1AC3EA" w:rsidR="00C709C8" w:rsidRPr="00C709C8" w:rsidRDefault="00C709C8" w:rsidP="00C709C8">
      <w:pPr>
        <w:ind w:firstLine="200"/>
        <w:rPr>
          <w:rFonts w:ascii="Calibri" w:hAnsi="Calibri" w:cs="Calibri"/>
          <w:color w:val="747474" w:themeColor="background2" w:themeShade="80"/>
        </w:rPr>
      </w:pPr>
      <w:r w:rsidRPr="00C709C8">
        <w:rPr>
          <w:rFonts w:ascii="Calibri" w:hAnsi="Calibri" w:cs="Calibri"/>
          <w:color w:val="747474" w:themeColor="background2" w:themeShade="80"/>
        </w:rPr>
        <w:lastRenderedPageBreak/>
        <w:t>FDs: eid -&gt; name, resale-cap, uid, genre</w:t>
      </w:r>
      <w:r w:rsidR="000471C8">
        <w:rPr>
          <w:rFonts w:ascii="Calibri" w:hAnsi="Calibri" w:cs="Calibri" w:hint="eastAsia"/>
          <w:color w:val="747474" w:themeColor="background2" w:themeShade="80"/>
        </w:rPr>
        <w:t>, segment</w:t>
      </w:r>
    </w:p>
    <w:p w14:paraId="7141E958" w14:textId="605B20F5" w:rsidR="00C709C8" w:rsidRPr="00C709C8" w:rsidRDefault="00C709C8" w:rsidP="00C709C8">
      <w:pPr>
        <w:ind w:firstLine="200"/>
        <w:rPr>
          <w:rFonts w:ascii="Calibri" w:hAnsi="Calibri" w:cs="Calibri"/>
          <w:color w:val="747474" w:themeColor="background2" w:themeShade="80"/>
        </w:rPr>
      </w:pPr>
      <w:r w:rsidRPr="00C709C8">
        <w:rPr>
          <w:rFonts w:ascii="Calibri" w:hAnsi="Calibri" w:cs="Calibri"/>
          <w:color w:val="747474" w:themeColor="background2" w:themeShade="80"/>
        </w:rPr>
        <w:t>LHS eid is primary key, thus superkey, so Events is in BCNF.</w:t>
      </w:r>
    </w:p>
    <w:p w14:paraId="3A7B9E25" w14:textId="737084AA" w:rsidR="00122CE4" w:rsidRDefault="00552403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Performances (</w:t>
      </w:r>
      <w:r w:rsidRPr="00925BFF">
        <w:rPr>
          <w:rFonts w:ascii="Calibri" w:hAnsi="Calibri" w:cs="Calibri" w:hint="eastAsia"/>
          <w:u w:val="single"/>
        </w:rPr>
        <w:t>pid</w:t>
      </w:r>
      <w:r w:rsidRPr="00925BFF">
        <w:rPr>
          <w:rFonts w:ascii="Calibri" w:hAnsi="Calibri" w:cs="Calibri" w:hint="eastAsia"/>
        </w:rPr>
        <w:t>, cancel</w:t>
      </w:r>
      <w:r w:rsidR="000635F2">
        <w:rPr>
          <w:rFonts w:ascii="Calibri" w:hAnsi="Calibri" w:cs="Calibri" w:hint="eastAsia"/>
        </w:rPr>
        <w:t>_datetime</w:t>
      </w:r>
      <w:r w:rsidRPr="00925BFF">
        <w:rPr>
          <w:rFonts w:ascii="Calibri" w:hAnsi="Calibri" w:cs="Calibri" w:hint="eastAsia"/>
        </w:rPr>
        <w:t>, datetime</w:t>
      </w:r>
      <w:r w:rsidR="00B1264E" w:rsidRPr="00925BFF">
        <w:rPr>
          <w:rFonts w:ascii="Calibri" w:hAnsi="Calibri" w:cs="Calibri" w:hint="eastAsia"/>
        </w:rPr>
        <w:t>, eid</w:t>
      </w:r>
      <w:r w:rsidR="006D549F" w:rsidRPr="00925BFF">
        <w:rPr>
          <w:rFonts w:ascii="Calibri" w:hAnsi="Calibri" w:cs="Calibri" w:hint="eastAsia"/>
        </w:rPr>
        <w:t>, venue-name</w:t>
      </w:r>
      <w:r w:rsidRPr="00925BFF">
        <w:rPr>
          <w:rFonts w:ascii="Calibri" w:hAnsi="Calibri" w:cs="Calibri" w:hint="eastAsia"/>
        </w:rPr>
        <w:t>)</w:t>
      </w:r>
    </w:p>
    <w:p w14:paraId="0DFEEBE1" w14:textId="66B3FF84" w:rsidR="00B4601B" w:rsidRPr="00B4601B" w:rsidRDefault="00B4601B" w:rsidP="00B4601B">
      <w:pPr>
        <w:ind w:firstLine="200"/>
        <w:rPr>
          <w:rFonts w:ascii="Calibri" w:hAnsi="Calibri" w:cs="Calibri"/>
          <w:color w:val="747474" w:themeColor="background2" w:themeShade="80"/>
        </w:rPr>
      </w:pPr>
      <w:r w:rsidRPr="00B4601B">
        <w:rPr>
          <w:rFonts w:ascii="Calibri" w:hAnsi="Calibri" w:cs="Calibri"/>
          <w:color w:val="747474" w:themeColor="background2" w:themeShade="80"/>
        </w:rPr>
        <w:t>FDs: pid -&gt;</w:t>
      </w:r>
      <w:r w:rsidR="00CB5ED8">
        <w:rPr>
          <w:rFonts w:ascii="Calibri" w:hAnsi="Calibri" w:cs="Calibri" w:hint="eastAsia"/>
          <w:color w:val="747474" w:themeColor="background2" w:themeShade="80"/>
        </w:rPr>
        <w:t>cancel_datetime</w:t>
      </w:r>
      <w:r w:rsidRPr="00B4601B">
        <w:rPr>
          <w:rFonts w:ascii="Calibri" w:hAnsi="Calibri" w:cs="Calibri"/>
          <w:color w:val="747474" w:themeColor="background2" w:themeShade="80"/>
        </w:rPr>
        <w:t>, datetime, eid, venue-name</w:t>
      </w:r>
    </w:p>
    <w:p w14:paraId="42E23D91" w14:textId="0A44D729" w:rsidR="00537BC6" w:rsidRPr="00B4601B" w:rsidRDefault="00B4601B" w:rsidP="00B4601B">
      <w:pPr>
        <w:ind w:firstLine="200"/>
        <w:rPr>
          <w:rFonts w:ascii="Calibri" w:hAnsi="Calibri" w:cs="Calibri"/>
          <w:color w:val="747474" w:themeColor="background2" w:themeShade="80"/>
        </w:rPr>
      </w:pPr>
      <w:r w:rsidRPr="00B4601B">
        <w:rPr>
          <w:rFonts w:ascii="Calibri" w:hAnsi="Calibri" w:cs="Calibri"/>
          <w:color w:val="747474" w:themeColor="background2" w:themeShade="80"/>
        </w:rPr>
        <w:t>LHS pid is primary key, thus superkey, so Performances is in BCNF.</w:t>
      </w:r>
    </w:p>
    <w:p w14:paraId="1BCB9084" w14:textId="36E09E9B" w:rsidR="00EF14CF" w:rsidRDefault="00FA7099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Price-tiers (</w:t>
      </w:r>
      <w:r w:rsidRPr="00925BFF">
        <w:rPr>
          <w:rFonts w:ascii="Calibri" w:hAnsi="Calibri" w:cs="Calibri" w:hint="eastAsia"/>
          <w:u w:val="single"/>
        </w:rPr>
        <w:t>name</w:t>
      </w:r>
      <w:r w:rsidRPr="00925BFF">
        <w:rPr>
          <w:rFonts w:ascii="Calibri" w:hAnsi="Calibri" w:cs="Calibri" w:hint="eastAsia"/>
        </w:rPr>
        <w:t xml:space="preserve">, price, </w:t>
      </w:r>
      <w:r w:rsidRPr="00925BFF">
        <w:rPr>
          <w:rFonts w:ascii="Calibri" w:hAnsi="Calibri" w:cs="Calibri" w:hint="eastAsia"/>
          <w:u w:val="single"/>
        </w:rPr>
        <w:t>pid</w:t>
      </w:r>
      <w:r w:rsidR="00D24C8A" w:rsidRPr="00925BFF">
        <w:rPr>
          <w:rFonts w:ascii="Calibri" w:hAnsi="Calibri" w:cs="Calibri" w:hint="eastAsia"/>
        </w:rPr>
        <w:t>)</w:t>
      </w:r>
    </w:p>
    <w:p w14:paraId="3792F3F2" w14:textId="1BA5667B" w:rsidR="00B43790" w:rsidRPr="00B43790" w:rsidRDefault="00B43790" w:rsidP="00B43790">
      <w:pPr>
        <w:ind w:firstLine="200"/>
        <w:rPr>
          <w:rFonts w:ascii="Calibri" w:hAnsi="Calibri" w:cs="Calibri"/>
          <w:color w:val="747474" w:themeColor="background2" w:themeShade="80"/>
        </w:rPr>
      </w:pPr>
      <w:r w:rsidRPr="00B43790">
        <w:rPr>
          <w:rFonts w:ascii="Calibri" w:hAnsi="Calibri" w:cs="Calibri"/>
          <w:color w:val="747474" w:themeColor="background2" w:themeShade="80"/>
        </w:rPr>
        <w:t>FDs: name, pid -&gt; price</w:t>
      </w:r>
    </w:p>
    <w:p w14:paraId="49D7F7D1" w14:textId="653B8610" w:rsidR="00B43790" w:rsidRPr="00B43790" w:rsidRDefault="00B43790" w:rsidP="00B43790">
      <w:pPr>
        <w:ind w:firstLine="200"/>
        <w:rPr>
          <w:rFonts w:ascii="Calibri" w:hAnsi="Calibri" w:cs="Calibri"/>
          <w:color w:val="747474" w:themeColor="background2" w:themeShade="80"/>
        </w:rPr>
      </w:pPr>
      <w:r w:rsidRPr="00B43790">
        <w:rPr>
          <w:rFonts w:ascii="Calibri" w:hAnsi="Calibri" w:cs="Calibri"/>
          <w:color w:val="747474" w:themeColor="background2" w:themeShade="80"/>
        </w:rPr>
        <w:t>LHS (name, pid) is primary key, thus superkey, so Price-tiers is in BCNF.</w:t>
      </w:r>
    </w:p>
    <w:p w14:paraId="5105C823" w14:textId="6D2A0E92" w:rsidR="006A3928" w:rsidRDefault="006A3928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Venues (</w:t>
      </w:r>
      <w:r w:rsidRPr="00925BFF">
        <w:rPr>
          <w:rFonts w:ascii="Calibri" w:hAnsi="Calibri" w:cs="Calibri" w:hint="eastAsia"/>
          <w:u w:val="single"/>
        </w:rPr>
        <w:t>name</w:t>
      </w:r>
      <w:r w:rsidRPr="00925BFF">
        <w:rPr>
          <w:rFonts w:ascii="Calibri" w:hAnsi="Calibri" w:cs="Calibri" w:hint="eastAsia"/>
        </w:rPr>
        <w:t>, latitude, longitude, postal-code, city, country)</w:t>
      </w:r>
    </w:p>
    <w:p w14:paraId="06F54F84" w14:textId="0BF83DF1" w:rsidR="00CC00D1" w:rsidRPr="00AE20AB" w:rsidRDefault="00CC00D1" w:rsidP="00CC00D1">
      <w:pPr>
        <w:ind w:firstLine="200"/>
        <w:rPr>
          <w:rFonts w:ascii="Calibri" w:hAnsi="Calibri" w:cs="Calibri"/>
          <w:color w:val="747474" w:themeColor="background2" w:themeShade="80"/>
        </w:rPr>
      </w:pPr>
      <w:r w:rsidRPr="00AE20AB">
        <w:rPr>
          <w:rFonts w:ascii="Calibri" w:hAnsi="Calibri" w:cs="Calibri"/>
          <w:color w:val="747474" w:themeColor="background2" w:themeShade="80"/>
        </w:rPr>
        <w:t>FDs: name -&gt; latitude, longitude, postal-code, city, country</w:t>
      </w:r>
    </w:p>
    <w:p w14:paraId="17BCEB5A" w14:textId="0AFF809A" w:rsidR="00CC00D1" w:rsidRPr="00AE20AB" w:rsidRDefault="00CC00D1" w:rsidP="00CC00D1">
      <w:pPr>
        <w:ind w:firstLine="200"/>
        <w:rPr>
          <w:rFonts w:ascii="Calibri" w:hAnsi="Calibri" w:cs="Calibri"/>
          <w:color w:val="747474" w:themeColor="background2" w:themeShade="80"/>
        </w:rPr>
      </w:pPr>
      <w:r w:rsidRPr="00AE20AB">
        <w:rPr>
          <w:rFonts w:ascii="Calibri" w:hAnsi="Calibri" w:cs="Calibri"/>
          <w:color w:val="747474" w:themeColor="background2" w:themeShade="80"/>
        </w:rPr>
        <w:t>LHS name is primary key, thus superkey, so Venues is in BCNF.</w:t>
      </w:r>
    </w:p>
    <w:p w14:paraId="3D7C759D" w14:textId="458CF342" w:rsidR="008E2CE0" w:rsidRDefault="00D14F08">
      <w:pPr>
        <w:rPr>
          <w:rFonts w:ascii="Calibri" w:hAnsi="Calibri" w:cs="Calibri"/>
        </w:rPr>
      </w:pPr>
      <w:r w:rsidRPr="00925BFF">
        <w:rPr>
          <w:rFonts w:ascii="Calibri" w:hAnsi="Calibri" w:cs="Calibri"/>
        </w:rPr>
        <w:t>S</w:t>
      </w:r>
      <w:r w:rsidRPr="00925BFF">
        <w:rPr>
          <w:rFonts w:ascii="Calibri" w:hAnsi="Calibri" w:cs="Calibri" w:hint="eastAsia"/>
        </w:rPr>
        <w:t>ections (</w:t>
      </w:r>
      <w:r w:rsidRPr="00925BFF">
        <w:rPr>
          <w:rFonts w:ascii="Calibri" w:hAnsi="Calibri" w:cs="Calibri" w:hint="eastAsia"/>
          <w:u w:val="single"/>
        </w:rPr>
        <w:t>name</w:t>
      </w:r>
      <w:r w:rsidRPr="00925BFF">
        <w:rPr>
          <w:rFonts w:ascii="Calibri" w:hAnsi="Calibri" w:cs="Calibri" w:hint="eastAsia"/>
        </w:rPr>
        <w:t xml:space="preserve">, </w:t>
      </w:r>
      <w:r w:rsidRPr="00925BFF">
        <w:rPr>
          <w:rFonts w:ascii="Calibri" w:hAnsi="Calibri" w:cs="Calibri" w:hint="eastAsia"/>
          <w:u w:val="single"/>
        </w:rPr>
        <w:t>venue-name</w:t>
      </w:r>
      <w:r w:rsidRPr="00925BFF">
        <w:rPr>
          <w:rFonts w:ascii="Calibri" w:hAnsi="Calibri" w:cs="Calibri" w:hint="eastAsia"/>
        </w:rPr>
        <w:t>)</w:t>
      </w:r>
    </w:p>
    <w:p w14:paraId="4F6761A8" w14:textId="565AA229" w:rsidR="00EA0D08" w:rsidRPr="00C61837" w:rsidRDefault="00EA0D08">
      <w:pPr>
        <w:rPr>
          <w:rFonts w:ascii="Calibri" w:hAnsi="Calibri" w:cs="Calibri"/>
          <w:color w:val="747474" w:themeColor="background2" w:themeShade="80"/>
        </w:rPr>
      </w:pPr>
      <w:r>
        <w:rPr>
          <w:rFonts w:ascii="Calibri" w:hAnsi="Calibri" w:cs="Calibri" w:hint="eastAsia"/>
        </w:rPr>
        <w:t xml:space="preserve">    </w:t>
      </w:r>
      <w:r w:rsidRPr="00C61837">
        <w:rPr>
          <w:rFonts w:ascii="Calibri" w:hAnsi="Calibri" w:cs="Calibri" w:hint="eastAsia"/>
          <w:color w:val="747474" w:themeColor="background2" w:themeShade="80"/>
        </w:rPr>
        <w:t>FDs:</w:t>
      </w:r>
    </w:p>
    <w:p w14:paraId="1D7D9CD3" w14:textId="03BAC9E3" w:rsidR="00251C2E" w:rsidRDefault="00251C2E">
      <w:pPr>
        <w:rPr>
          <w:rFonts w:ascii="Calibri" w:hAnsi="Calibri" w:cs="Calibri"/>
        </w:rPr>
      </w:pPr>
      <w:r w:rsidRPr="00925BFF">
        <w:rPr>
          <w:rFonts w:ascii="Calibri" w:hAnsi="Calibri" w:cs="Calibri"/>
        </w:rPr>
        <w:t>Reserved-sections(</w:t>
      </w:r>
      <w:r w:rsidRPr="00925BFF">
        <w:rPr>
          <w:rFonts w:ascii="Calibri" w:hAnsi="Calibri" w:cs="Calibri" w:hint="eastAsia"/>
          <w:u w:val="single"/>
        </w:rPr>
        <w:t>name</w:t>
      </w:r>
      <w:r w:rsidRPr="00925BFF">
        <w:rPr>
          <w:rFonts w:ascii="Calibri" w:hAnsi="Calibri" w:cs="Calibri" w:hint="eastAsia"/>
        </w:rPr>
        <w:t xml:space="preserve">, </w:t>
      </w:r>
      <w:r w:rsidRPr="00925BFF">
        <w:rPr>
          <w:rFonts w:ascii="Calibri" w:hAnsi="Calibri" w:cs="Calibri"/>
          <w:u w:val="single"/>
        </w:rPr>
        <w:t>venue-name</w:t>
      </w:r>
      <w:r w:rsidRPr="00925BFF">
        <w:rPr>
          <w:rFonts w:ascii="Calibri" w:hAnsi="Calibri" w:cs="Calibri"/>
        </w:rPr>
        <w:t>)</w:t>
      </w:r>
    </w:p>
    <w:p w14:paraId="34E5D1D7" w14:textId="37E7402E" w:rsidR="00C61837" w:rsidRPr="00DA2B07" w:rsidRDefault="00DA2B07">
      <w:pPr>
        <w:rPr>
          <w:rFonts w:ascii="Calibri" w:hAnsi="Calibri" w:cs="Calibri"/>
          <w:color w:val="747474" w:themeColor="background2" w:themeShade="80"/>
        </w:rPr>
      </w:pPr>
      <w:r w:rsidRPr="00DA2B07">
        <w:rPr>
          <w:rFonts w:ascii="Calibri" w:hAnsi="Calibri" w:cs="Calibri" w:hint="eastAsia"/>
          <w:color w:val="747474" w:themeColor="background2" w:themeShade="80"/>
        </w:rPr>
        <w:t xml:space="preserve">    FDs:</w:t>
      </w:r>
    </w:p>
    <w:p w14:paraId="282C6EA5" w14:textId="4B9D7420" w:rsidR="003133F1" w:rsidRDefault="003133F1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General-sections (</w:t>
      </w:r>
      <w:r w:rsidRPr="00925BFF">
        <w:rPr>
          <w:rFonts w:ascii="Calibri" w:hAnsi="Calibri" w:cs="Calibri" w:hint="eastAsia"/>
          <w:u w:val="single"/>
        </w:rPr>
        <w:t>name</w:t>
      </w:r>
      <w:r w:rsidRPr="00925BFF">
        <w:rPr>
          <w:rFonts w:ascii="Calibri" w:hAnsi="Calibri" w:cs="Calibri" w:hint="eastAsia"/>
        </w:rPr>
        <w:t xml:space="preserve">, </w:t>
      </w:r>
      <w:r w:rsidRPr="00925BFF">
        <w:rPr>
          <w:rFonts w:ascii="Calibri" w:hAnsi="Calibri" w:cs="Calibri" w:hint="eastAsia"/>
          <w:u w:val="single"/>
        </w:rPr>
        <w:t>venue-name</w:t>
      </w:r>
      <w:r w:rsidRPr="00925BFF">
        <w:rPr>
          <w:rFonts w:ascii="Calibri" w:hAnsi="Calibri" w:cs="Calibri" w:hint="eastAsia"/>
        </w:rPr>
        <w:t>, total-capacity)</w:t>
      </w:r>
    </w:p>
    <w:p w14:paraId="7162F6BA" w14:textId="7CA028CA" w:rsidR="00776850" w:rsidRPr="00776850" w:rsidRDefault="00776850" w:rsidP="00776850">
      <w:pPr>
        <w:ind w:firstLine="200"/>
        <w:rPr>
          <w:rFonts w:ascii="Calibri" w:hAnsi="Calibri" w:cs="Calibri"/>
          <w:color w:val="747474" w:themeColor="background2" w:themeShade="80"/>
        </w:rPr>
      </w:pPr>
      <w:r w:rsidRPr="00776850">
        <w:rPr>
          <w:rFonts w:ascii="Calibri" w:hAnsi="Calibri" w:cs="Calibri"/>
          <w:color w:val="747474" w:themeColor="background2" w:themeShade="80"/>
        </w:rPr>
        <w:t>FDs: name, venue-name -&gt; total-capacity</w:t>
      </w:r>
    </w:p>
    <w:p w14:paraId="05306891" w14:textId="54F949E5" w:rsidR="00776850" w:rsidRPr="00776850" w:rsidRDefault="00776850" w:rsidP="00776850">
      <w:pPr>
        <w:ind w:firstLine="200"/>
        <w:rPr>
          <w:rFonts w:ascii="Calibri" w:hAnsi="Calibri" w:cs="Calibri"/>
          <w:color w:val="747474" w:themeColor="background2" w:themeShade="80"/>
        </w:rPr>
      </w:pPr>
      <w:r w:rsidRPr="00776850">
        <w:rPr>
          <w:rFonts w:ascii="Calibri" w:hAnsi="Calibri" w:cs="Calibri"/>
          <w:color w:val="747474" w:themeColor="background2" w:themeShade="80"/>
        </w:rPr>
        <w:t>LHS (name, venue-name) is primary key, thus superkey, so General-sections is in BCNF</w:t>
      </w:r>
      <w:r>
        <w:rPr>
          <w:rFonts w:ascii="Calibri" w:hAnsi="Calibri" w:cs="Calibri" w:hint="eastAsia"/>
          <w:color w:val="747474" w:themeColor="background2" w:themeShade="80"/>
        </w:rPr>
        <w:t>.</w:t>
      </w:r>
    </w:p>
    <w:p w14:paraId="3757F367" w14:textId="2D3CEE9B" w:rsidR="00613D8E" w:rsidRDefault="00613D8E">
      <w:pPr>
        <w:rPr>
          <w:rFonts w:ascii="Calibri" w:hAnsi="Calibri" w:cs="Calibri"/>
        </w:rPr>
      </w:pPr>
      <w:r w:rsidRPr="00925BFF">
        <w:rPr>
          <w:rFonts w:ascii="Calibri" w:hAnsi="Calibri" w:cs="Calibri"/>
        </w:rPr>
        <w:t>Rows</w:t>
      </w:r>
      <w:r w:rsidRPr="00925BFF">
        <w:rPr>
          <w:rFonts w:ascii="Calibri" w:hAnsi="Calibri" w:cs="Calibri" w:hint="eastAsia"/>
        </w:rPr>
        <w:t xml:space="preserve"> </w:t>
      </w:r>
      <w:r w:rsidRPr="00925BFF">
        <w:rPr>
          <w:rFonts w:ascii="Calibri" w:hAnsi="Calibri" w:cs="Calibri"/>
        </w:rPr>
        <w:t>(</w:t>
      </w:r>
      <w:r w:rsidR="00EE5644" w:rsidRPr="00925BFF">
        <w:rPr>
          <w:rFonts w:ascii="Calibri" w:hAnsi="Calibri" w:cs="Calibri" w:hint="eastAsia"/>
          <w:u w:val="single"/>
        </w:rPr>
        <w:t>row</w:t>
      </w:r>
      <w:r w:rsidR="00EE5644" w:rsidRPr="00925BFF">
        <w:rPr>
          <w:rFonts w:ascii="Calibri" w:hAnsi="Calibri" w:cs="Calibri" w:hint="eastAsia"/>
        </w:rPr>
        <w:t xml:space="preserve">, </w:t>
      </w:r>
      <w:r w:rsidRPr="00925BFF">
        <w:rPr>
          <w:rFonts w:ascii="Calibri" w:hAnsi="Calibri" w:cs="Calibri"/>
          <w:u w:val="single"/>
        </w:rPr>
        <w:t>section-name</w:t>
      </w:r>
      <w:r w:rsidR="00EE5644" w:rsidRPr="00925BFF">
        <w:rPr>
          <w:rFonts w:ascii="Calibri" w:hAnsi="Calibri" w:cs="Calibri" w:hint="eastAsia"/>
        </w:rPr>
        <w:t xml:space="preserve">, </w:t>
      </w:r>
      <w:r w:rsidR="00EE5644" w:rsidRPr="00925BFF">
        <w:rPr>
          <w:rFonts w:ascii="Calibri" w:hAnsi="Calibri" w:cs="Calibri" w:hint="eastAsia"/>
          <w:u w:val="single"/>
        </w:rPr>
        <w:t>venue-name</w:t>
      </w:r>
      <w:r w:rsidRPr="00925BFF">
        <w:rPr>
          <w:rFonts w:ascii="Calibri" w:hAnsi="Calibri" w:cs="Calibri"/>
        </w:rPr>
        <w:t>)</w:t>
      </w:r>
    </w:p>
    <w:p w14:paraId="0C14E470" w14:textId="33C1087E" w:rsidR="00F404A6" w:rsidRPr="008F5B2F" w:rsidRDefault="00F404A6">
      <w:pPr>
        <w:rPr>
          <w:rFonts w:ascii="Calibri" w:hAnsi="Calibri" w:cs="Calibri"/>
          <w:color w:val="747474" w:themeColor="background2" w:themeShade="80"/>
        </w:rPr>
      </w:pPr>
      <w:r>
        <w:rPr>
          <w:rFonts w:ascii="Calibri" w:hAnsi="Calibri" w:cs="Calibri" w:hint="eastAsia"/>
        </w:rPr>
        <w:t xml:space="preserve">    </w:t>
      </w:r>
      <w:r w:rsidRPr="008F5B2F">
        <w:rPr>
          <w:rFonts w:ascii="Calibri" w:hAnsi="Calibri" w:cs="Calibri" w:hint="eastAsia"/>
          <w:color w:val="747474" w:themeColor="background2" w:themeShade="80"/>
        </w:rPr>
        <w:t>FDs:</w:t>
      </w:r>
    </w:p>
    <w:p w14:paraId="28E3520F" w14:textId="26A77EA1" w:rsidR="000F3808" w:rsidRDefault="000F3808">
      <w:pPr>
        <w:rPr>
          <w:rFonts w:ascii="Calibri" w:hAnsi="Calibri" w:cs="Calibri"/>
        </w:rPr>
      </w:pPr>
      <w:r w:rsidRPr="00925BFF">
        <w:rPr>
          <w:rFonts w:ascii="Calibri" w:hAnsi="Calibri" w:cs="Calibri"/>
        </w:rPr>
        <w:t>S</w:t>
      </w:r>
      <w:r w:rsidRPr="00925BFF">
        <w:rPr>
          <w:rFonts w:ascii="Calibri" w:hAnsi="Calibri" w:cs="Calibri" w:hint="eastAsia"/>
        </w:rPr>
        <w:t>eats (</w:t>
      </w:r>
      <w:r w:rsidRPr="00925BFF">
        <w:rPr>
          <w:rFonts w:ascii="Calibri" w:hAnsi="Calibri" w:cs="Calibri" w:hint="eastAsia"/>
          <w:u w:val="single"/>
        </w:rPr>
        <w:t>seat</w:t>
      </w:r>
      <w:r w:rsidRPr="00925BFF">
        <w:rPr>
          <w:rFonts w:ascii="Calibri" w:hAnsi="Calibri" w:cs="Calibri" w:hint="eastAsia"/>
        </w:rPr>
        <w:t xml:space="preserve">, </w:t>
      </w:r>
      <w:r w:rsidRPr="00925BFF">
        <w:rPr>
          <w:rFonts w:ascii="Calibri" w:hAnsi="Calibri" w:cs="Calibri" w:hint="eastAsia"/>
          <w:u w:val="single"/>
        </w:rPr>
        <w:t>row</w:t>
      </w:r>
      <w:r w:rsidRPr="00925BFF">
        <w:rPr>
          <w:rFonts w:ascii="Calibri" w:hAnsi="Calibri" w:cs="Calibri" w:hint="eastAsia"/>
        </w:rPr>
        <w:t xml:space="preserve">, </w:t>
      </w:r>
      <w:r w:rsidRPr="00925BFF">
        <w:rPr>
          <w:rFonts w:ascii="Calibri" w:hAnsi="Calibri" w:cs="Calibri" w:hint="eastAsia"/>
          <w:u w:val="single"/>
        </w:rPr>
        <w:t>section-name</w:t>
      </w:r>
      <w:r w:rsidRPr="00925BFF">
        <w:rPr>
          <w:rFonts w:ascii="Calibri" w:hAnsi="Calibri" w:cs="Calibri" w:hint="eastAsia"/>
        </w:rPr>
        <w:t xml:space="preserve">, </w:t>
      </w:r>
      <w:r w:rsidRPr="00925BFF">
        <w:rPr>
          <w:rFonts w:ascii="Calibri" w:hAnsi="Calibri" w:cs="Calibri" w:hint="eastAsia"/>
          <w:u w:val="single"/>
        </w:rPr>
        <w:t>venue-name</w:t>
      </w:r>
      <w:r w:rsidRPr="00925BFF">
        <w:rPr>
          <w:rFonts w:ascii="Calibri" w:hAnsi="Calibri" w:cs="Calibri" w:hint="eastAsia"/>
        </w:rPr>
        <w:t>)</w:t>
      </w:r>
    </w:p>
    <w:p w14:paraId="0CB56756" w14:textId="5FB6B79E" w:rsidR="00AB388C" w:rsidRPr="00AB388C" w:rsidRDefault="00AB388C">
      <w:pPr>
        <w:rPr>
          <w:rFonts w:ascii="Calibri" w:hAnsi="Calibri" w:cs="Calibri"/>
          <w:color w:val="747474" w:themeColor="background2" w:themeShade="80"/>
        </w:rPr>
      </w:pPr>
      <w:r w:rsidRPr="00AB388C">
        <w:rPr>
          <w:rFonts w:ascii="Calibri" w:hAnsi="Calibri" w:cs="Calibri" w:hint="eastAsia"/>
          <w:color w:val="747474" w:themeColor="background2" w:themeShade="80"/>
        </w:rPr>
        <w:t xml:space="preserve">    FDs:</w:t>
      </w:r>
    </w:p>
    <w:p w14:paraId="45C2ACA7" w14:textId="5BAB8F0E" w:rsidR="00D31164" w:rsidRDefault="00D31164" w:rsidP="0045579B">
      <w:pPr>
        <w:rPr>
          <w:rFonts w:ascii="Calibri" w:hAnsi="Calibri" w:cs="Calibri"/>
        </w:rPr>
      </w:pPr>
      <w:r w:rsidRPr="00925BFF">
        <w:rPr>
          <w:rFonts w:ascii="Calibri" w:hAnsi="Calibri" w:cs="Calibri"/>
        </w:rPr>
        <w:t>F</w:t>
      </w:r>
      <w:r w:rsidRPr="00925BFF">
        <w:rPr>
          <w:rFonts w:ascii="Calibri" w:hAnsi="Calibri" w:cs="Calibri" w:hint="eastAsia"/>
        </w:rPr>
        <w:t>eature (</w:t>
      </w:r>
      <w:r w:rsidRPr="00925BFF">
        <w:rPr>
          <w:rFonts w:ascii="Calibri" w:hAnsi="Calibri" w:cs="Calibri" w:hint="eastAsia"/>
          <w:u w:val="single"/>
        </w:rPr>
        <w:t>aid</w:t>
      </w:r>
      <w:r w:rsidRPr="00925BFF">
        <w:rPr>
          <w:rFonts w:ascii="Calibri" w:hAnsi="Calibri" w:cs="Calibri" w:hint="eastAsia"/>
        </w:rPr>
        <w:t xml:space="preserve">, </w:t>
      </w:r>
      <w:r w:rsidRPr="00925BFF">
        <w:rPr>
          <w:rFonts w:ascii="Calibri" w:hAnsi="Calibri" w:cs="Calibri" w:hint="eastAsia"/>
          <w:u w:val="single"/>
        </w:rPr>
        <w:t>eid</w:t>
      </w:r>
      <w:r w:rsidRPr="00925BFF">
        <w:rPr>
          <w:rFonts w:ascii="Calibri" w:hAnsi="Calibri" w:cs="Calibri" w:hint="eastAsia"/>
        </w:rPr>
        <w:t>, billing-order)</w:t>
      </w:r>
    </w:p>
    <w:p w14:paraId="4F2B398C" w14:textId="484B8FB1" w:rsidR="00835FCB" w:rsidRPr="00835FCB" w:rsidRDefault="00835FCB" w:rsidP="00835FCB">
      <w:pPr>
        <w:ind w:firstLine="200"/>
        <w:rPr>
          <w:rFonts w:ascii="Calibri" w:hAnsi="Calibri" w:cs="Calibri"/>
          <w:color w:val="747474" w:themeColor="background2" w:themeShade="80"/>
        </w:rPr>
      </w:pPr>
      <w:r w:rsidRPr="00835FCB">
        <w:rPr>
          <w:rFonts w:ascii="Calibri" w:hAnsi="Calibri" w:cs="Calibri"/>
          <w:color w:val="747474" w:themeColor="background2" w:themeShade="80"/>
        </w:rPr>
        <w:t>FDs: aid, eid -&gt; billing-order</w:t>
      </w:r>
    </w:p>
    <w:p w14:paraId="5E9C609A" w14:textId="5CBCB9A8" w:rsidR="00835FCB" w:rsidRPr="00835FCB" w:rsidRDefault="00835FCB" w:rsidP="00835FCB">
      <w:pPr>
        <w:ind w:firstLine="200"/>
        <w:rPr>
          <w:rFonts w:ascii="Calibri" w:hAnsi="Calibri" w:cs="Calibri"/>
          <w:color w:val="747474" w:themeColor="background2" w:themeShade="80"/>
        </w:rPr>
      </w:pPr>
      <w:r w:rsidRPr="00835FCB">
        <w:rPr>
          <w:rFonts w:ascii="Calibri" w:hAnsi="Calibri" w:cs="Calibri"/>
          <w:color w:val="747474" w:themeColor="background2" w:themeShade="80"/>
        </w:rPr>
        <w:t>LHS (aid, eid) is primary key, thus superkey, so Feature is in BCNF.</w:t>
      </w:r>
    </w:p>
    <w:p w14:paraId="3CD1D323" w14:textId="6BF1F34B" w:rsidR="00FF6E65" w:rsidRDefault="00B56659" w:rsidP="001C0BAE">
      <w:pPr>
        <w:rPr>
          <w:rFonts w:ascii="Calibri" w:hAnsi="Calibri" w:cs="Calibri"/>
        </w:rPr>
      </w:pPr>
      <w:r w:rsidRPr="00925BFF">
        <w:rPr>
          <w:rFonts w:ascii="Calibri" w:hAnsi="Calibri" w:cs="Calibri" w:hint="eastAsia"/>
        </w:rPr>
        <w:t>Review (</w:t>
      </w:r>
      <w:r w:rsidRPr="00925BFF">
        <w:rPr>
          <w:rFonts w:ascii="Calibri" w:hAnsi="Calibri" w:cs="Calibri" w:hint="eastAsia"/>
          <w:u w:val="single"/>
        </w:rPr>
        <w:t>uid</w:t>
      </w:r>
      <w:r w:rsidRPr="00925BFF">
        <w:rPr>
          <w:rFonts w:ascii="Calibri" w:hAnsi="Calibri" w:cs="Calibri" w:hint="eastAsia"/>
        </w:rPr>
        <w:t xml:space="preserve">, </w:t>
      </w:r>
      <w:r w:rsidRPr="00925BFF">
        <w:rPr>
          <w:rFonts w:ascii="Calibri" w:hAnsi="Calibri" w:cs="Calibri" w:hint="eastAsia"/>
          <w:u w:val="single"/>
        </w:rPr>
        <w:t>pid</w:t>
      </w:r>
      <w:r w:rsidRPr="00925BFF">
        <w:rPr>
          <w:rFonts w:ascii="Calibri" w:hAnsi="Calibri" w:cs="Calibri" w:hint="eastAsia"/>
        </w:rPr>
        <w:t>, comment, event-score, venue-score)</w:t>
      </w:r>
    </w:p>
    <w:p w14:paraId="13689819" w14:textId="2E9FB499" w:rsidR="00340223" w:rsidRPr="00340223" w:rsidRDefault="00340223" w:rsidP="00340223">
      <w:pPr>
        <w:ind w:firstLine="200"/>
        <w:rPr>
          <w:rFonts w:ascii="Calibri" w:hAnsi="Calibri" w:cs="Calibri"/>
          <w:color w:val="747474" w:themeColor="background2" w:themeShade="80"/>
        </w:rPr>
      </w:pPr>
      <w:r w:rsidRPr="00340223">
        <w:rPr>
          <w:rFonts w:ascii="Calibri" w:hAnsi="Calibri" w:cs="Calibri"/>
          <w:color w:val="747474" w:themeColor="background2" w:themeShade="80"/>
        </w:rPr>
        <w:t>FDs: uid, pid -&gt; comment, event-score, venue-score</w:t>
      </w:r>
    </w:p>
    <w:p w14:paraId="6099B23E" w14:textId="11700808" w:rsidR="007A4756" w:rsidRPr="007A4756" w:rsidRDefault="00340223" w:rsidP="00071C8F">
      <w:pPr>
        <w:ind w:firstLine="200"/>
        <w:rPr>
          <w:rFonts w:ascii="Calibri" w:hAnsi="Calibri" w:cs="Calibri"/>
          <w:color w:val="747474" w:themeColor="background2" w:themeShade="80"/>
        </w:rPr>
      </w:pPr>
      <w:r w:rsidRPr="00340223">
        <w:rPr>
          <w:rFonts w:ascii="Calibri" w:hAnsi="Calibri" w:cs="Calibri"/>
          <w:color w:val="747474" w:themeColor="background2" w:themeShade="80"/>
        </w:rPr>
        <w:t>LHS (uid, pid) is primary key, thus superkey, so Review is in BCNF.</w:t>
      </w:r>
    </w:p>
    <w:p w14:paraId="477453F2" w14:textId="3557522A" w:rsidR="00E233A6" w:rsidRDefault="007B1FE9" w:rsidP="00D138A4">
      <w:pPr>
        <w:rPr>
          <w:rFonts w:ascii="Calibri" w:hAnsi="Calibri" w:cs="Calibri"/>
        </w:rPr>
      </w:pPr>
      <w:r w:rsidRPr="00925BFF">
        <w:rPr>
          <w:rFonts w:ascii="Calibri" w:hAnsi="Calibri" w:cs="Calibri"/>
        </w:rPr>
        <w:t>S</w:t>
      </w:r>
      <w:r w:rsidRPr="00925BFF">
        <w:rPr>
          <w:rFonts w:ascii="Calibri" w:hAnsi="Calibri" w:cs="Calibri" w:hint="eastAsia"/>
        </w:rPr>
        <w:t>ection-pricetier (</w:t>
      </w:r>
      <w:r w:rsidR="00C037A6" w:rsidRPr="00925BFF">
        <w:rPr>
          <w:rFonts w:ascii="Calibri" w:hAnsi="Calibri" w:cs="Calibri" w:hint="eastAsia"/>
          <w:u w:val="single"/>
        </w:rPr>
        <w:t>section-</w:t>
      </w:r>
      <w:r w:rsidRPr="00925BFF">
        <w:rPr>
          <w:rFonts w:ascii="Calibri" w:hAnsi="Calibri" w:cs="Calibri" w:hint="eastAsia"/>
          <w:u w:val="single"/>
        </w:rPr>
        <w:t>name</w:t>
      </w:r>
      <w:r w:rsidR="005419D5">
        <w:rPr>
          <w:rFonts w:ascii="Calibri" w:hAnsi="Calibri" w:cs="Calibri" w:hint="eastAsia"/>
        </w:rPr>
        <w:t xml:space="preserve">, </w:t>
      </w:r>
      <w:r w:rsidR="00F15F8C" w:rsidRPr="00F15F8C">
        <w:rPr>
          <w:rFonts w:ascii="Calibri" w:hAnsi="Calibri" w:cs="Calibri" w:hint="eastAsia"/>
          <w:u w:val="single"/>
        </w:rPr>
        <w:t>pid</w:t>
      </w:r>
      <w:r w:rsidR="00F15F8C">
        <w:rPr>
          <w:rFonts w:ascii="Calibri" w:hAnsi="Calibri" w:cs="Calibri" w:hint="eastAsia"/>
        </w:rPr>
        <w:t xml:space="preserve">, </w:t>
      </w:r>
      <w:r w:rsidRPr="00196466">
        <w:rPr>
          <w:rFonts w:ascii="Calibri" w:hAnsi="Calibri" w:cs="Calibri" w:hint="eastAsia"/>
        </w:rPr>
        <w:t>pricetier-name)</w:t>
      </w:r>
    </w:p>
    <w:p w14:paraId="7E6075F7" w14:textId="0A6D4062" w:rsidR="00514DF0" w:rsidRDefault="00514DF0" w:rsidP="00514DF0">
      <w:pPr>
        <w:ind w:firstLine="200"/>
        <w:rPr>
          <w:rFonts w:ascii="Calibri" w:hAnsi="Calibri" w:cs="Calibri"/>
          <w:color w:val="747474" w:themeColor="background2" w:themeShade="80"/>
        </w:rPr>
      </w:pPr>
      <w:r w:rsidRPr="00514DF0">
        <w:rPr>
          <w:rFonts w:ascii="Calibri" w:hAnsi="Calibri" w:cs="Calibri"/>
          <w:color w:val="747474" w:themeColor="background2" w:themeShade="80"/>
        </w:rPr>
        <w:t xml:space="preserve">FDs: section-name, </w:t>
      </w:r>
      <w:r w:rsidR="00117967">
        <w:rPr>
          <w:rFonts w:ascii="Calibri" w:hAnsi="Calibri" w:cs="Calibri" w:hint="eastAsia"/>
          <w:color w:val="747474" w:themeColor="background2" w:themeShade="80"/>
        </w:rPr>
        <w:t xml:space="preserve">pid </w:t>
      </w:r>
      <w:r w:rsidRPr="00514DF0">
        <w:rPr>
          <w:rFonts w:ascii="Calibri" w:hAnsi="Calibri" w:cs="Calibri"/>
          <w:color w:val="747474" w:themeColor="background2" w:themeShade="80"/>
        </w:rPr>
        <w:t>-&gt; pricetier-name</w:t>
      </w:r>
    </w:p>
    <w:p w14:paraId="7B8299A1" w14:textId="2BFD0501" w:rsidR="00F445D6" w:rsidRPr="00514DF0" w:rsidRDefault="00D12CD1" w:rsidP="001F7E5D">
      <w:pPr>
        <w:ind w:firstLine="200"/>
        <w:rPr>
          <w:rFonts w:ascii="Calibri" w:hAnsi="Calibri" w:cs="Calibri"/>
          <w:color w:val="747474" w:themeColor="background2" w:themeShade="80"/>
        </w:rPr>
      </w:pPr>
      <w:r>
        <w:rPr>
          <w:rFonts w:ascii="Calibri" w:hAnsi="Calibri" w:cs="Calibri" w:hint="eastAsia"/>
          <w:color w:val="747474" w:themeColor="background2" w:themeShade="80"/>
        </w:rPr>
        <w:t xml:space="preserve">        </w:t>
      </w:r>
      <w:r w:rsidRPr="00514DF0">
        <w:rPr>
          <w:rFonts w:ascii="Calibri" w:hAnsi="Calibri" w:cs="Calibri"/>
          <w:color w:val="747474" w:themeColor="background2" w:themeShade="80"/>
        </w:rPr>
        <w:t>LHS (section-name</w:t>
      </w:r>
      <w:r w:rsidR="00D96D7B">
        <w:rPr>
          <w:rFonts w:ascii="Calibri" w:hAnsi="Calibri" w:cs="Calibri" w:hint="eastAsia"/>
          <w:color w:val="747474" w:themeColor="background2" w:themeShade="80"/>
        </w:rPr>
        <w:t xml:space="preserve">, </w:t>
      </w:r>
      <w:r>
        <w:rPr>
          <w:rFonts w:ascii="Calibri" w:hAnsi="Calibri" w:cs="Calibri" w:hint="eastAsia"/>
          <w:color w:val="747474" w:themeColor="background2" w:themeShade="80"/>
        </w:rPr>
        <w:t>pid</w:t>
      </w:r>
      <w:r w:rsidRPr="00514DF0">
        <w:rPr>
          <w:rFonts w:ascii="Calibri" w:hAnsi="Calibri" w:cs="Calibri"/>
          <w:color w:val="747474" w:themeColor="background2" w:themeShade="80"/>
        </w:rPr>
        <w:t>) is primary key, thus superkey</w:t>
      </w:r>
    </w:p>
    <w:p w14:paraId="434F1806" w14:textId="208D3DE7" w:rsidR="007A4756" w:rsidRPr="00514DF0" w:rsidRDefault="00514DF0" w:rsidP="00514DF0">
      <w:pPr>
        <w:ind w:firstLine="200"/>
        <w:rPr>
          <w:rFonts w:ascii="Calibri" w:hAnsi="Calibri" w:cs="Calibri"/>
          <w:color w:val="747474" w:themeColor="background2" w:themeShade="80"/>
        </w:rPr>
      </w:pPr>
      <w:r w:rsidRPr="00514DF0">
        <w:rPr>
          <w:rFonts w:ascii="Calibri" w:hAnsi="Calibri" w:cs="Calibri"/>
          <w:color w:val="747474" w:themeColor="background2" w:themeShade="80"/>
        </w:rPr>
        <w:lastRenderedPageBreak/>
        <w:t xml:space="preserve">so Section-pricetier is in </w:t>
      </w:r>
      <w:r w:rsidR="00EC59D0">
        <w:rPr>
          <w:rFonts w:ascii="Calibri" w:hAnsi="Calibri" w:cs="Calibri" w:hint="eastAsia"/>
          <w:color w:val="747474" w:themeColor="background2" w:themeShade="80"/>
        </w:rPr>
        <w:t>BC</w:t>
      </w:r>
      <w:r w:rsidRPr="00514DF0">
        <w:rPr>
          <w:rFonts w:ascii="Calibri" w:hAnsi="Calibri" w:cs="Calibri"/>
          <w:color w:val="747474" w:themeColor="background2" w:themeShade="80"/>
        </w:rPr>
        <w:t>NF.</w:t>
      </w:r>
    </w:p>
    <w:p w14:paraId="7B395F7D" w14:textId="11E302AD" w:rsidR="00D138A4" w:rsidRDefault="00D138A4" w:rsidP="00D138A4">
      <w:pPr>
        <w:rPr>
          <w:rFonts w:ascii="Calibri" w:hAnsi="Calibri" w:cs="Calibri"/>
        </w:rPr>
      </w:pPr>
      <w:r w:rsidRPr="00925BFF">
        <w:rPr>
          <w:rFonts w:ascii="Calibri" w:hAnsi="Calibri" w:cs="Calibri"/>
        </w:rPr>
        <w:t>B</w:t>
      </w:r>
      <w:r w:rsidRPr="00925BFF">
        <w:rPr>
          <w:rFonts w:ascii="Calibri" w:hAnsi="Calibri" w:cs="Calibri" w:hint="eastAsia"/>
        </w:rPr>
        <w:t>lock (</w:t>
      </w:r>
      <w:r w:rsidRPr="00925BFF">
        <w:rPr>
          <w:rFonts w:ascii="Calibri" w:hAnsi="Calibri" w:cs="Calibri" w:hint="eastAsia"/>
          <w:u w:val="single"/>
        </w:rPr>
        <w:t>pid</w:t>
      </w:r>
      <w:r w:rsidRPr="00925BFF">
        <w:rPr>
          <w:rFonts w:ascii="Calibri" w:hAnsi="Calibri" w:cs="Calibri" w:hint="eastAsia"/>
        </w:rPr>
        <w:t xml:space="preserve">, </w:t>
      </w:r>
      <w:r w:rsidRPr="00925BFF">
        <w:rPr>
          <w:rFonts w:ascii="Calibri" w:hAnsi="Calibri" w:cs="Calibri" w:hint="eastAsia"/>
          <w:u w:val="single"/>
        </w:rPr>
        <w:t>seat</w:t>
      </w:r>
      <w:r w:rsidRPr="00925BFF">
        <w:rPr>
          <w:rFonts w:ascii="Calibri" w:hAnsi="Calibri" w:cs="Calibri" w:hint="eastAsia"/>
        </w:rPr>
        <w:t xml:space="preserve">, </w:t>
      </w:r>
      <w:r w:rsidRPr="00925BFF">
        <w:rPr>
          <w:rFonts w:ascii="Calibri" w:hAnsi="Calibri" w:cs="Calibri" w:hint="eastAsia"/>
          <w:u w:val="single"/>
        </w:rPr>
        <w:t>row</w:t>
      </w:r>
      <w:r w:rsidRPr="00925BFF">
        <w:rPr>
          <w:rFonts w:ascii="Calibri" w:hAnsi="Calibri" w:cs="Calibri" w:hint="eastAsia"/>
        </w:rPr>
        <w:t xml:space="preserve">, </w:t>
      </w:r>
      <w:r w:rsidRPr="00925BFF">
        <w:rPr>
          <w:rFonts w:ascii="Calibri" w:hAnsi="Calibri" w:cs="Calibri" w:hint="eastAsia"/>
          <w:u w:val="single"/>
        </w:rPr>
        <w:t>section-name</w:t>
      </w:r>
      <w:r w:rsidRPr="00925BFF">
        <w:rPr>
          <w:rFonts w:ascii="Calibri" w:hAnsi="Calibri" w:cs="Calibri" w:hint="eastAsia"/>
        </w:rPr>
        <w:t>)</w:t>
      </w:r>
    </w:p>
    <w:p w14:paraId="4EACC029" w14:textId="28E63C8C" w:rsidR="00514DF0" w:rsidRPr="00925BFF" w:rsidRDefault="00514DF0" w:rsidP="00D138A4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    </w:t>
      </w:r>
      <w:r w:rsidRPr="00514DF0">
        <w:rPr>
          <w:rFonts w:ascii="Calibri" w:hAnsi="Calibri" w:cs="Calibri" w:hint="eastAsia"/>
          <w:color w:val="747474" w:themeColor="background2" w:themeShade="80"/>
        </w:rPr>
        <w:t>FDs:</w:t>
      </w:r>
    </w:p>
    <w:p w14:paraId="59D69657" w14:textId="77777777" w:rsidR="005C0BDC" w:rsidRDefault="005C0BDC" w:rsidP="005C0BDC">
      <w:pPr>
        <w:rPr>
          <w:rFonts w:ascii="Calibri" w:hAnsi="Calibri" w:cs="Calibri"/>
        </w:rPr>
      </w:pPr>
    </w:p>
    <w:p w14:paraId="09982F38" w14:textId="4823314B" w:rsidR="007E42E5" w:rsidRDefault="007E42E5" w:rsidP="005C0BDC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DDL statements:</w:t>
      </w:r>
    </w:p>
    <w:p w14:paraId="434CEDD4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Artists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794CC0D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aid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AUTO_INCREMENT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08F0EB7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</w:p>
    <w:p w14:paraId="5B3439D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7D9C42F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6EC14D8D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Users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08C8FC0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AUTO_INCREMENT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21788DD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28E6B5B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address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35D61F4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email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727B7D1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date_of_birth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67A334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deleted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BOOLEAN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DEFAULT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false</w:t>
      </w:r>
    </w:p>
    <w:p w14:paraId="190DB12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3D525C9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1BB6FFDF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Segments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5682E0E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segment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</w:p>
    <w:p w14:paraId="75FA13E4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15DA113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69D2F00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Customers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5C4E105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39D66387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payment_card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16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70B4FE2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Users(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6A87A67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7109096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02BA91C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4A7765B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Organizers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6186294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72EB373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Users(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44B1A3A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6DDF13F4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220D67E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775726D5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Genres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6579C27F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genre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B276B9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segment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2563C99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(genre, segment),</w:t>
      </w:r>
    </w:p>
    <w:p w14:paraId="415F5F6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(segment)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Segments(segment)</w:t>
      </w:r>
    </w:p>
    <w:p w14:paraId="02DC81A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60670F8D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6CCC8849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7D95573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Venues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6540058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6421654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lastRenderedPageBreak/>
        <w:t xml:space="preserve">    latitude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DECIMAL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9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6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703684E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longitude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DECIMAL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9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6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7696137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postal_code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6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7674E1C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city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7D06F971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country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</w:p>
    <w:p w14:paraId="0F9C5605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7B9CBBE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46E2898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Events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7BC3DC3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eid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AUTO_INCREMENT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23E4C6D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AADB07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resale_cap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DECIMAL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45807E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033B24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genre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2A4B690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segment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2A09B2A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Organizers(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51165F9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625F12C7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(genre, segment)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Genres(genre, segment)</w:t>
      </w:r>
    </w:p>
    <w:p w14:paraId="7460491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2CE0C74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464ACDF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3ECCFD6F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Performances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592370B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AUTO_INCREMENT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3FA77A04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eid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700B004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cancel_datetime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DATETIME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DEFAULT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06D44A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datetime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DATETIME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AEF5AD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5B7BB47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eid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Events(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eid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33C7A12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C7D760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Venues(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442510B4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5CFEAB65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3102320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3C455B4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Price_tiers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4BCBA9D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5F40021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359CE36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price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DECIMAL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10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5ECDB9D7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),</w:t>
      </w:r>
    </w:p>
    <w:p w14:paraId="155F66D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Performances(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07FA0C7F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1EBE204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7EEA24B4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778EFB75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Sections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4351B14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300A37A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304B844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),</w:t>
      </w:r>
    </w:p>
    <w:p w14:paraId="371DB297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Venues(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095912F1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393850FD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4087BE8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32A5C30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Reserved_sections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1C377F9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825B4F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799C5905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),</w:t>
      </w:r>
    </w:p>
    <w:p w14:paraId="7E10073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Sections(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47F24A5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351B82DD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7B78312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4D0268F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General_sections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7082277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C32037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35BB94E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total_capacity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784CC70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),</w:t>
      </w:r>
    </w:p>
    <w:p w14:paraId="347D02B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Sections(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3ADEA50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0A6D3F35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1C1E82F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5991EAE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Rows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4DECB4B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row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CDCED47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28783C1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73D6371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row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),</w:t>
      </w:r>
    </w:p>
    <w:p w14:paraId="7C0D2F9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Reserved_sections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20E8C9BF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1D9055E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453CCE5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48C3F13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Seats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200A75A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seat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C501587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row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3756CD09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804A8D1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5CD058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(seat,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row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),</w:t>
      </w:r>
    </w:p>
    <w:p w14:paraId="255A27A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row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Rows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row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0EB0AF3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2B3F115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2D885B0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6319902F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Orders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66BD371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oid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AUTO_INCREMENT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3F722EF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3B03D96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DB92A0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datetime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DATETIME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638F0D7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Customers(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02035DE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5637179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Performances(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1A90516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2D8E9AB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lastRenderedPageBreak/>
        <w:t>);</w:t>
      </w:r>
    </w:p>
    <w:p w14:paraId="52D2BD04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79AA2E6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Tickets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10C3DBA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AUTO_INCREMENT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4CD3C4D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face_value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DECIMAL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10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08F322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cancel_datetime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DATETIME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DEFAULT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60832C39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oid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234479CD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oid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Orders(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oid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150160F4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70F11BF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6CCA12A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1F3AF86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Reserved_tickets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34591A0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594873B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seat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B8CAA1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row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6E6545E9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3E37DF8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086F67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Tickets(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54AA0474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979AC1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(seat,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row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Seats(seat,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row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6BCB940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7BFB51D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737FC261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0750E745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General_tickets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45C5086D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32E10694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7DC63274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378A926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Tickets(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5A1FB32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D29371D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General_sections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013419BF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46CC6F6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2BDBADE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25AB14D1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Feature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2F4A5B9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aid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52A946A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eid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308BD2D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billing_order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14E43E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(aid,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eid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),</w:t>
      </w:r>
    </w:p>
    <w:p w14:paraId="728F1B7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(aid)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Artists(aid)</w:t>
      </w:r>
    </w:p>
    <w:p w14:paraId="771D0F9F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30ED48E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eid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Events(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eid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1A13001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65F840D5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7FDC2595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3B9ACF2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Review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3D09AEC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37822D0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8065C9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comment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TEXT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71B71D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event_score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2EAFC2F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venue_score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BD93799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),</w:t>
      </w:r>
    </w:p>
    <w:p w14:paraId="2736959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Customers(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74169F3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22E7B161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Performances(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2D8C99C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5F3277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CHECK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event_score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&gt;=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1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AND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event_score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&lt;=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),</w:t>
      </w:r>
    </w:p>
    <w:p w14:paraId="5C3E4D2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CHECK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venue_score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&gt;=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1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AND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venue_score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&lt;=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5D22EF91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204D6711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5477C56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Section_pricetier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11DCCC2C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5E917FF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EE6E141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pricetier_name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A5C28C5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),</w:t>
      </w:r>
    </w:p>
    <w:p w14:paraId="4C94E33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pricetier_name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Price_tiers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name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06DD59B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74C6DBA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0BE5754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7CD0F5F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Block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7777ED8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EE018E7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seat  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6282D1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row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E557BC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VARCHAR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255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07B6221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seat,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row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section_name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),</w:t>
      </w:r>
    </w:p>
    <w:p w14:paraId="58707317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Performances(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6CFC10CB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</w:p>
    <w:p w14:paraId="1D1D3AF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056C4CC9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</w:p>
    <w:p w14:paraId="26CA64D5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CREATE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TABLE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14:ligatures w14:val="none"/>
        </w:rPr>
        <w:t>Listings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3D8B007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lid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AUTO_INCREMENT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PRIMARY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89EB5B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BAD31ED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seller_id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5E6116C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list_datetime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DATETIME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DB3CDA6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price          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DECIMAL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(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10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, </w:t>
      </w:r>
      <w:r w:rsidRPr="0043571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2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05E52EB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withdraw_datetime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DATETIME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DEFAULT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43E4BBE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buyer_id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INT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     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DEFAULT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24EC9E61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trans_datetime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DATETIME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DEFAULT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2484A75D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Tickets(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10155023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1CB00EC8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seller_id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Customers(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2933CDBF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4368EFF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FOREIGN KEY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buyer_id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)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REFERENCES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Customers(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uid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2BCB30A0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 UPDATE CASCADE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,</w:t>
      </w:r>
    </w:p>
    <w:p w14:paraId="2D1525B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</w:t>
      </w:r>
      <w:r w:rsidRPr="0043571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CHECK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</w:p>
    <w:p w14:paraId="1F53E0A7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lastRenderedPageBreak/>
        <w:t>       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buyer_id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IS 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AND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trans_datetime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IS NOT 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AND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withdraw_datetime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6FDE28FA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OR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buyer_id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AND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trans_datetime</w:t>
      </w:r>
      <w:proofErr w:type="spellEnd"/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IS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 xml:space="preserve"> </w:t>
      </w:r>
      <w:r w:rsidRPr="0043571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14:ligatures w14:val="none"/>
        </w:rPr>
        <w:t>NULL</w:t>
      </w: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</w:t>
      </w:r>
    </w:p>
    <w:p w14:paraId="38D6F582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    )</w:t>
      </w:r>
    </w:p>
    <w:p w14:paraId="29954B47" w14:textId="77777777" w:rsidR="00435711" w:rsidRPr="00435711" w:rsidRDefault="00435711" w:rsidP="00435711">
      <w:pPr>
        <w:widowControl/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</w:pPr>
      <w:r w:rsidRPr="0043571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14:ligatures w14:val="none"/>
        </w:rPr>
        <w:t>);</w:t>
      </w:r>
    </w:p>
    <w:p w14:paraId="36A3D3A9" w14:textId="77777777" w:rsidR="00D432A4" w:rsidRPr="00D432A4" w:rsidRDefault="00D432A4" w:rsidP="005C0BDC">
      <w:pPr>
        <w:rPr>
          <w:rFonts w:ascii="Calibri" w:hAnsi="Calibri" w:cs="Calibri"/>
        </w:rPr>
      </w:pPr>
    </w:p>
    <w:sectPr w:rsidR="00D432A4" w:rsidRPr="00D432A4" w:rsidSect="00CA4AE8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90A61"/>
    <w:multiLevelType w:val="hybridMultilevel"/>
    <w:tmpl w:val="862EF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14DEF"/>
    <w:multiLevelType w:val="hybridMultilevel"/>
    <w:tmpl w:val="AA1A3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F4AC1"/>
    <w:multiLevelType w:val="hybridMultilevel"/>
    <w:tmpl w:val="2D3E2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F2CBE"/>
    <w:multiLevelType w:val="hybridMultilevel"/>
    <w:tmpl w:val="552C0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FB5ADF"/>
    <w:multiLevelType w:val="hybridMultilevel"/>
    <w:tmpl w:val="65840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F1414"/>
    <w:multiLevelType w:val="hybridMultilevel"/>
    <w:tmpl w:val="CADE4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0D2B07"/>
    <w:multiLevelType w:val="hybridMultilevel"/>
    <w:tmpl w:val="F01A9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3771E"/>
    <w:multiLevelType w:val="hybridMultilevel"/>
    <w:tmpl w:val="A3AA5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507CA"/>
    <w:multiLevelType w:val="hybridMultilevel"/>
    <w:tmpl w:val="DC1E2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075979">
    <w:abstractNumId w:val="6"/>
  </w:num>
  <w:num w:numId="2" w16cid:durableId="862983701">
    <w:abstractNumId w:val="7"/>
  </w:num>
  <w:num w:numId="3" w16cid:durableId="878666983">
    <w:abstractNumId w:val="3"/>
  </w:num>
  <w:num w:numId="4" w16cid:durableId="1104810490">
    <w:abstractNumId w:val="1"/>
  </w:num>
  <w:num w:numId="5" w16cid:durableId="527452478">
    <w:abstractNumId w:val="2"/>
  </w:num>
  <w:num w:numId="6" w16cid:durableId="26495055">
    <w:abstractNumId w:val="4"/>
  </w:num>
  <w:num w:numId="7" w16cid:durableId="782918188">
    <w:abstractNumId w:val="8"/>
  </w:num>
  <w:num w:numId="8" w16cid:durableId="938829105">
    <w:abstractNumId w:val="5"/>
  </w:num>
  <w:num w:numId="9" w16cid:durableId="174136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E3"/>
    <w:rsid w:val="00004BAA"/>
    <w:rsid w:val="000253C0"/>
    <w:rsid w:val="00026377"/>
    <w:rsid w:val="00031C23"/>
    <w:rsid w:val="00034435"/>
    <w:rsid w:val="0003581D"/>
    <w:rsid w:val="000471C8"/>
    <w:rsid w:val="0005465F"/>
    <w:rsid w:val="00062D90"/>
    <w:rsid w:val="000635F2"/>
    <w:rsid w:val="00071C8F"/>
    <w:rsid w:val="0007287F"/>
    <w:rsid w:val="000821D3"/>
    <w:rsid w:val="00083495"/>
    <w:rsid w:val="00093706"/>
    <w:rsid w:val="000B685F"/>
    <w:rsid w:val="000B73CC"/>
    <w:rsid w:val="000D0823"/>
    <w:rsid w:val="000F1F67"/>
    <w:rsid w:val="000F3808"/>
    <w:rsid w:val="00103715"/>
    <w:rsid w:val="00104CCB"/>
    <w:rsid w:val="00106520"/>
    <w:rsid w:val="00117967"/>
    <w:rsid w:val="001204F0"/>
    <w:rsid w:val="0012203E"/>
    <w:rsid w:val="00122CE4"/>
    <w:rsid w:val="00146CF7"/>
    <w:rsid w:val="00151179"/>
    <w:rsid w:val="00156A90"/>
    <w:rsid w:val="0018353C"/>
    <w:rsid w:val="0019332D"/>
    <w:rsid w:val="001944A4"/>
    <w:rsid w:val="00196466"/>
    <w:rsid w:val="001A52D9"/>
    <w:rsid w:val="001A5C43"/>
    <w:rsid w:val="001B05DB"/>
    <w:rsid w:val="001B6D13"/>
    <w:rsid w:val="001C0BAE"/>
    <w:rsid w:val="001D53DE"/>
    <w:rsid w:val="001E2E8A"/>
    <w:rsid w:val="001F7E5D"/>
    <w:rsid w:val="002049DF"/>
    <w:rsid w:val="00205B27"/>
    <w:rsid w:val="00217304"/>
    <w:rsid w:val="00232129"/>
    <w:rsid w:val="002323F9"/>
    <w:rsid w:val="00233E2D"/>
    <w:rsid w:val="00251C2E"/>
    <w:rsid w:val="00253E3B"/>
    <w:rsid w:val="00267B0B"/>
    <w:rsid w:val="00270D4E"/>
    <w:rsid w:val="00286B93"/>
    <w:rsid w:val="00287133"/>
    <w:rsid w:val="00287398"/>
    <w:rsid w:val="00294648"/>
    <w:rsid w:val="00294C2B"/>
    <w:rsid w:val="002B0E7C"/>
    <w:rsid w:val="002B784F"/>
    <w:rsid w:val="002D33D4"/>
    <w:rsid w:val="002D616E"/>
    <w:rsid w:val="002D6970"/>
    <w:rsid w:val="002E15E5"/>
    <w:rsid w:val="002E4C4C"/>
    <w:rsid w:val="002E4CE2"/>
    <w:rsid w:val="002E7B22"/>
    <w:rsid w:val="002E7C66"/>
    <w:rsid w:val="002F140E"/>
    <w:rsid w:val="002F77A3"/>
    <w:rsid w:val="003033A6"/>
    <w:rsid w:val="00303B72"/>
    <w:rsid w:val="00304229"/>
    <w:rsid w:val="003133F1"/>
    <w:rsid w:val="00315DD0"/>
    <w:rsid w:val="00340223"/>
    <w:rsid w:val="0034242C"/>
    <w:rsid w:val="00351FA8"/>
    <w:rsid w:val="003536A4"/>
    <w:rsid w:val="00355511"/>
    <w:rsid w:val="003749AA"/>
    <w:rsid w:val="00384A53"/>
    <w:rsid w:val="00392320"/>
    <w:rsid w:val="003D1EE7"/>
    <w:rsid w:val="003D6CA7"/>
    <w:rsid w:val="003E2787"/>
    <w:rsid w:val="003E351D"/>
    <w:rsid w:val="003E431A"/>
    <w:rsid w:val="004032FF"/>
    <w:rsid w:val="00406579"/>
    <w:rsid w:val="00406ABD"/>
    <w:rsid w:val="00422E9E"/>
    <w:rsid w:val="00432504"/>
    <w:rsid w:val="00435711"/>
    <w:rsid w:val="0045579B"/>
    <w:rsid w:val="00457C19"/>
    <w:rsid w:val="0046004C"/>
    <w:rsid w:val="00482817"/>
    <w:rsid w:val="00486B16"/>
    <w:rsid w:val="004915EC"/>
    <w:rsid w:val="004938F9"/>
    <w:rsid w:val="00494DEB"/>
    <w:rsid w:val="004A2B8F"/>
    <w:rsid w:val="004A6060"/>
    <w:rsid w:val="004B42A4"/>
    <w:rsid w:val="004C0484"/>
    <w:rsid w:val="004D3CDF"/>
    <w:rsid w:val="004D59FE"/>
    <w:rsid w:val="004D7D55"/>
    <w:rsid w:val="004F2B98"/>
    <w:rsid w:val="004F7B43"/>
    <w:rsid w:val="005034E4"/>
    <w:rsid w:val="00514DF0"/>
    <w:rsid w:val="005171EE"/>
    <w:rsid w:val="0052156C"/>
    <w:rsid w:val="00537BC6"/>
    <w:rsid w:val="005419D5"/>
    <w:rsid w:val="0054356F"/>
    <w:rsid w:val="00552403"/>
    <w:rsid w:val="00554E04"/>
    <w:rsid w:val="00557EB0"/>
    <w:rsid w:val="0056129D"/>
    <w:rsid w:val="00565848"/>
    <w:rsid w:val="00570D58"/>
    <w:rsid w:val="0057509F"/>
    <w:rsid w:val="00593AD4"/>
    <w:rsid w:val="005A2008"/>
    <w:rsid w:val="005A7A16"/>
    <w:rsid w:val="005B3959"/>
    <w:rsid w:val="005C0BDC"/>
    <w:rsid w:val="005C6FE5"/>
    <w:rsid w:val="005C7482"/>
    <w:rsid w:val="005E1635"/>
    <w:rsid w:val="005E191D"/>
    <w:rsid w:val="005F2955"/>
    <w:rsid w:val="005F3A41"/>
    <w:rsid w:val="005F4A89"/>
    <w:rsid w:val="00601DE3"/>
    <w:rsid w:val="00605154"/>
    <w:rsid w:val="006110B0"/>
    <w:rsid w:val="00613D8E"/>
    <w:rsid w:val="00622445"/>
    <w:rsid w:val="00645280"/>
    <w:rsid w:val="0065498F"/>
    <w:rsid w:val="00660060"/>
    <w:rsid w:val="0066082F"/>
    <w:rsid w:val="00675C7E"/>
    <w:rsid w:val="0068424D"/>
    <w:rsid w:val="006A3928"/>
    <w:rsid w:val="006C4F9C"/>
    <w:rsid w:val="006D549F"/>
    <w:rsid w:val="006E098D"/>
    <w:rsid w:val="00704517"/>
    <w:rsid w:val="00705826"/>
    <w:rsid w:val="00707842"/>
    <w:rsid w:val="007106C9"/>
    <w:rsid w:val="007138E5"/>
    <w:rsid w:val="00730B03"/>
    <w:rsid w:val="007403C3"/>
    <w:rsid w:val="00747FBE"/>
    <w:rsid w:val="00755816"/>
    <w:rsid w:val="00763AAA"/>
    <w:rsid w:val="00763FB7"/>
    <w:rsid w:val="00775F0E"/>
    <w:rsid w:val="0077673A"/>
    <w:rsid w:val="00776850"/>
    <w:rsid w:val="00782618"/>
    <w:rsid w:val="00785897"/>
    <w:rsid w:val="00787247"/>
    <w:rsid w:val="007929CE"/>
    <w:rsid w:val="00793FC4"/>
    <w:rsid w:val="007A4756"/>
    <w:rsid w:val="007B19E2"/>
    <w:rsid w:val="007B1FE9"/>
    <w:rsid w:val="007B6FB2"/>
    <w:rsid w:val="007C0A8D"/>
    <w:rsid w:val="007C416D"/>
    <w:rsid w:val="007D4EF7"/>
    <w:rsid w:val="007E1E53"/>
    <w:rsid w:val="007E32D4"/>
    <w:rsid w:val="007E3BD8"/>
    <w:rsid w:val="007E42E5"/>
    <w:rsid w:val="007F4500"/>
    <w:rsid w:val="00821965"/>
    <w:rsid w:val="00822582"/>
    <w:rsid w:val="00822BDB"/>
    <w:rsid w:val="00832B1D"/>
    <w:rsid w:val="00835FCB"/>
    <w:rsid w:val="00842514"/>
    <w:rsid w:val="00850E41"/>
    <w:rsid w:val="00873F94"/>
    <w:rsid w:val="0087432B"/>
    <w:rsid w:val="008830E8"/>
    <w:rsid w:val="008836C0"/>
    <w:rsid w:val="008B5EC4"/>
    <w:rsid w:val="008E1C11"/>
    <w:rsid w:val="008E2CE0"/>
    <w:rsid w:val="008F5B2F"/>
    <w:rsid w:val="00907533"/>
    <w:rsid w:val="009159EE"/>
    <w:rsid w:val="00925BFF"/>
    <w:rsid w:val="009316B1"/>
    <w:rsid w:val="00954422"/>
    <w:rsid w:val="00957C5A"/>
    <w:rsid w:val="009618E7"/>
    <w:rsid w:val="00962C0E"/>
    <w:rsid w:val="00965F53"/>
    <w:rsid w:val="0096656A"/>
    <w:rsid w:val="00967C1C"/>
    <w:rsid w:val="0097285C"/>
    <w:rsid w:val="00974D72"/>
    <w:rsid w:val="00992A80"/>
    <w:rsid w:val="00992C8D"/>
    <w:rsid w:val="009A09A0"/>
    <w:rsid w:val="009C013B"/>
    <w:rsid w:val="009C0B64"/>
    <w:rsid w:val="009D3DEA"/>
    <w:rsid w:val="009D7796"/>
    <w:rsid w:val="009E09A9"/>
    <w:rsid w:val="009E0E23"/>
    <w:rsid w:val="009E78F5"/>
    <w:rsid w:val="00A11019"/>
    <w:rsid w:val="00A25D50"/>
    <w:rsid w:val="00A416A4"/>
    <w:rsid w:val="00A43C08"/>
    <w:rsid w:val="00A60F29"/>
    <w:rsid w:val="00A75D1D"/>
    <w:rsid w:val="00A95D00"/>
    <w:rsid w:val="00A976F3"/>
    <w:rsid w:val="00AA13C0"/>
    <w:rsid w:val="00AA449D"/>
    <w:rsid w:val="00AB388C"/>
    <w:rsid w:val="00AC0748"/>
    <w:rsid w:val="00AC38A0"/>
    <w:rsid w:val="00AC3D75"/>
    <w:rsid w:val="00AE20AB"/>
    <w:rsid w:val="00AF4ADD"/>
    <w:rsid w:val="00B02708"/>
    <w:rsid w:val="00B1081D"/>
    <w:rsid w:val="00B11681"/>
    <w:rsid w:val="00B1264E"/>
    <w:rsid w:val="00B12AB9"/>
    <w:rsid w:val="00B14B50"/>
    <w:rsid w:val="00B21933"/>
    <w:rsid w:val="00B2295B"/>
    <w:rsid w:val="00B34245"/>
    <w:rsid w:val="00B34A94"/>
    <w:rsid w:val="00B43790"/>
    <w:rsid w:val="00B4601B"/>
    <w:rsid w:val="00B47444"/>
    <w:rsid w:val="00B533F7"/>
    <w:rsid w:val="00B56659"/>
    <w:rsid w:val="00B56A3F"/>
    <w:rsid w:val="00B65142"/>
    <w:rsid w:val="00B70972"/>
    <w:rsid w:val="00B71388"/>
    <w:rsid w:val="00B86FA2"/>
    <w:rsid w:val="00BB2110"/>
    <w:rsid w:val="00BB79DC"/>
    <w:rsid w:val="00BC1E2C"/>
    <w:rsid w:val="00C037A6"/>
    <w:rsid w:val="00C2337B"/>
    <w:rsid w:val="00C23C2A"/>
    <w:rsid w:val="00C30F78"/>
    <w:rsid w:val="00C34B7C"/>
    <w:rsid w:val="00C52C8F"/>
    <w:rsid w:val="00C56E23"/>
    <w:rsid w:val="00C61837"/>
    <w:rsid w:val="00C709C8"/>
    <w:rsid w:val="00C7790A"/>
    <w:rsid w:val="00CA4AE8"/>
    <w:rsid w:val="00CB2BF4"/>
    <w:rsid w:val="00CB3BFD"/>
    <w:rsid w:val="00CB4E2D"/>
    <w:rsid w:val="00CB5AF9"/>
    <w:rsid w:val="00CB5C39"/>
    <w:rsid w:val="00CB5ED8"/>
    <w:rsid w:val="00CC00D1"/>
    <w:rsid w:val="00CC69F2"/>
    <w:rsid w:val="00D126A6"/>
    <w:rsid w:val="00D12CD1"/>
    <w:rsid w:val="00D138A4"/>
    <w:rsid w:val="00D1454F"/>
    <w:rsid w:val="00D14F08"/>
    <w:rsid w:val="00D24C8A"/>
    <w:rsid w:val="00D26E26"/>
    <w:rsid w:val="00D31164"/>
    <w:rsid w:val="00D33C42"/>
    <w:rsid w:val="00D37689"/>
    <w:rsid w:val="00D37ACE"/>
    <w:rsid w:val="00D432A4"/>
    <w:rsid w:val="00D4661F"/>
    <w:rsid w:val="00D47EA3"/>
    <w:rsid w:val="00D50296"/>
    <w:rsid w:val="00D56918"/>
    <w:rsid w:val="00D702E3"/>
    <w:rsid w:val="00D90E6E"/>
    <w:rsid w:val="00D96D7B"/>
    <w:rsid w:val="00DA2B07"/>
    <w:rsid w:val="00DA5C66"/>
    <w:rsid w:val="00DA6FC5"/>
    <w:rsid w:val="00DB1759"/>
    <w:rsid w:val="00DB4911"/>
    <w:rsid w:val="00DB5BD1"/>
    <w:rsid w:val="00DC4A02"/>
    <w:rsid w:val="00DF3899"/>
    <w:rsid w:val="00DF7661"/>
    <w:rsid w:val="00E233A6"/>
    <w:rsid w:val="00E24B72"/>
    <w:rsid w:val="00E26F4C"/>
    <w:rsid w:val="00E32EF9"/>
    <w:rsid w:val="00E538E2"/>
    <w:rsid w:val="00E60040"/>
    <w:rsid w:val="00E63126"/>
    <w:rsid w:val="00E656F5"/>
    <w:rsid w:val="00E84768"/>
    <w:rsid w:val="00E8501E"/>
    <w:rsid w:val="00EA0D08"/>
    <w:rsid w:val="00EA3A6D"/>
    <w:rsid w:val="00EB6D3B"/>
    <w:rsid w:val="00EC59D0"/>
    <w:rsid w:val="00EC7C77"/>
    <w:rsid w:val="00ED110C"/>
    <w:rsid w:val="00EE5644"/>
    <w:rsid w:val="00EF14CF"/>
    <w:rsid w:val="00EF381E"/>
    <w:rsid w:val="00F12DC0"/>
    <w:rsid w:val="00F15F8C"/>
    <w:rsid w:val="00F25FE1"/>
    <w:rsid w:val="00F404A6"/>
    <w:rsid w:val="00F445D6"/>
    <w:rsid w:val="00F54BA4"/>
    <w:rsid w:val="00F62E2A"/>
    <w:rsid w:val="00F66F42"/>
    <w:rsid w:val="00F7436F"/>
    <w:rsid w:val="00F75E1D"/>
    <w:rsid w:val="00F87E0A"/>
    <w:rsid w:val="00FA520E"/>
    <w:rsid w:val="00FA7099"/>
    <w:rsid w:val="00FC3E23"/>
    <w:rsid w:val="00FD13CB"/>
    <w:rsid w:val="00FE05E8"/>
    <w:rsid w:val="00FF2EBA"/>
    <w:rsid w:val="00FF6DD8"/>
    <w:rsid w:val="00FF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4A105"/>
  <w15:chartTrackingRefBased/>
  <w15:docId w15:val="{9F89136B-327F-4877-BDDC-BFEB6052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EC4"/>
    <w:pPr>
      <w:widowControl w:val="0"/>
      <w:jc w:val="both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D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2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11</Pages>
  <Words>2515</Words>
  <Characters>14188</Characters>
  <Application>Microsoft Office Word</Application>
  <DocSecurity>0</DocSecurity>
  <Lines>472</Lines>
  <Paragraphs>439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Yuning Fan</dc:creator>
  <cp:keywords/>
  <dc:description/>
  <cp:lastModifiedBy>Yuning Fan</cp:lastModifiedBy>
  <cp:revision>628</cp:revision>
  <dcterms:created xsi:type="dcterms:W3CDTF">2026-07-18T15:17:00Z</dcterms:created>
  <dcterms:modified xsi:type="dcterms:W3CDTF">2026-07-29T00:03:00Z</dcterms:modified>
</cp:coreProperties>
</file>