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F852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人工智能与自动化学院 2024 级自动化类创新实验班校内招生人数25人（其中，人工智能创新实验班5人、自动化创新实验班20人）。招收按照学校笔试 + 院系面试方式联合录取。面试时间： 9 月 15 日上午 8:30 ，面试地点：南一楼中 311 。</w:t>
      </w:r>
    </w:p>
    <w:p w14:paraId="4276BCDC">
      <w:pPr>
        <w:rPr>
          <w:rFonts w:hint="eastAsia" w:ascii="仿宋" w:hAnsi="仿宋" w:eastAsia="仿宋" w:cs="仿宋"/>
          <w:sz w:val="28"/>
          <w:szCs w:val="28"/>
        </w:rPr>
      </w:pPr>
    </w:p>
    <w:p w14:paraId="0EAA7942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考核内容：转专业目的、学生专业基础水平（学生请提供高考分数、高考成绩在各自省份的排名、高考物理数学英语三科成绩、高中获奖证书等基础信息）</w:t>
      </w:r>
    </w:p>
    <w:p w14:paraId="6D7C217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考核方式：提问+自由交流，申请人5分钟自我介绍，2分钟师生自由交流。</w:t>
      </w:r>
    </w:p>
    <w:p w14:paraId="3C1782EA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评价标准：对专业有一定兴趣，能够关注有关学术问题和社会现象（如果有相关证明请出具）；具备较好英语基础，听力及口语技能较好；具备较好数学和物理学基础，能够接受较高要求的数学和物理学课程；善于表达和交流，身心健康，无明显心理缺陷；具备良好道德品质和积极的人生观，能够承受一定压力。</w:t>
      </w:r>
    </w:p>
    <w:p w14:paraId="4B40467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笔试总分=数学（权重1.0）+综合能力笔试（权重0.5）+英语（权重0.5）”确定，人工智能与自动化学院依照自动化类创新实验班校内招生人数（人工智能创新实验班5人、自动化创新实验班20人）1:1.5的比例，将笔试成绩从高到低排序，确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定拟入围面试名单（见附件1）。</w:t>
      </w:r>
    </w:p>
    <w:p w14:paraId="1BC4F3FA">
      <w:pPr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人工智能与自动化学院本科教务科</w:t>
      </w:r>
    </w:p>
    <w:p w14:paraId="0AEE4185">
      <w:pPr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2024年9月10日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ZWM3YjA5NzYxY2Y1YWYyOTM4ZmRhZTI5MTU1MTgifQ=="/>
  </w:docVars>
  <w:rsids>
    <w:rsidRoot w:val="00000000"/>
    <w:rsid w:val="7C44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2024-09-12T04:34:45Z</dcterms:created>
  <dc:creator>15010</dc:creator>
  <cp:lastModifiedBy>莱茵海特</cp:lastModifiedBy>
  <dcterms:modified xsi:type="dcterms:W3CDTF">2024-09-12T04:36:05Z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6E845E71F73F4CE38340700A9CAC5393_12</vt:lpwstr>
  </property>
</Properties>
</file>