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B9" w:rsidRPr="006F6EB9" w:rsidRDefault="006F6EB9" w:rsidP="006F6EB9">
      <w:pPr>
        <w:widowControl/>
        <w:shd w:val="clear" w:color="auto" w:fill="F0F0F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7"/>
          <w:szCs w:val="27"/>
        </w:rPr>
        <w:t>豆瓣</w:t>
      </w:r>
      <w:r w:rsidRPr="006F6EB9">
        <w:rPr>
          <w:rFonts w:ascii="Arial" w:eastAsia="宋体" w:hAnsi="Arial" w:cs="Arial"/>
          <w:color w:val="000000"/>
          <w:kern w:val="0"/>
          <w:sz w:val="27"/>
          <w:szCs w:val="27"/>
        </w:rPr>
        <w:t>CSS</w:t>
      </w:r>
      <w:r w:rsidRPr="006F6EB9">
        <w:rPr>
          <w:rFonts w:ascii="Arial" w:eastAsia="宋体" w:hAnsi="Arial" w:cs="Arial"/>
          <w:color w:val="000000"/>
          <w:kern w:val="0"/>
          <w:sz w:val="27"/>
          <w:szCs w:val="27"/>
        </w:rPr>
        <w:t>开发规范</w:t>
      </w:r>
    </w:p>
    <w:p w:rsidR="006F6EB9" w:rsidRDefault="006F6EB9" w:rsidP="006F6EB9">
      <w:pPr>
        <w:widowControl/>
        <w:jc w:val="left"/>
        <w:rPr>
          <w:rFonts w:ascii="Arial" w:eastAsia="宋体" w:hAnsi="Arial" w:cs="Arial" w:hint="eastAsia"/>
          <w:b/>
          <w:bCs/>
          <w:color w:val="000000"/>
          <w:kern w:val="0"/>
          <w:sz w:val="36"/>
        </w:rPr>
      </w:pPr>
      <w:proofErr w:type="spellStart"/>
      <w:r w:rsidRPr="006F6EB9">
        <w:rPr>
          <w:rFonts w:ascii="Arial" w:eastAsia="宋体" w:hAnsi="Arial" w:cs="Arial"/>
          <w:b/>
          <w:bCs/>
          <w:color w:val="000000"/>
          <w:kern w:val="0"/>
          <w:sz w:val="36"/>
        </w:rPr>
        <w:t>Douban</w:t>
      </w:r>
      <w:proofErr w:type="spellEnd"/>
      <w:r w:rsidRPr="006F6EB9">
        <w:rPr>
          <w:rFonts w:ascii="Arial" w:eastAsia="宋体" w:hAnsi="Arial" w:cs="Arial"/>
          <w:b/>
          <w:bCs/>
          <w:color w:val="000000"/>
          <w:kern w:val="0"/>
          <w:sz w:val="36"/>
        </w:rPr>
        <w:t xml:space="preserve"> CSS Code Guideline</w:t>
      </w:r>
    </w:p>
    <w:p w:rsidR="006F6EB9" w:rsidRDefault="006F6EB9" w:rsidP="006F6EB9">
      <w:pPr>
        <w:widowControl/>
        <w:jc w:val="left"/>
        <w:rPr>
          <w:rFonts w:ascii="Arial" w:eastAsia="宋体" w:hAnsi="Arial" w:cs="Arial" w:hint="eastAsia"/>
          <w:b/>
          <w:bCs/>
          <w:color w:val="000000"/>
          <w:kern w:val="0"/>
          <w:sz w:val="36"/>
        </w:rPr>
      </w:pPr>
    </w:p>
    <w:p w:rsidR="006F6EB9" w:rsidRDefault="006F6EB9" w:rsidP="006F6EB9">
      <w:pPr>
        <w:widowControl/>
        <w:jc w:val="left"/>
        <w:rPr>
          <w:rFonts w:hint="eastAsia"/>
        </w:rPr>
      </w:pPr>
      <w:hyperlink r:id="rId7" w:history="1">
        <w:r>
          <w:rPr>
            <w:rStyle w:val="a5"/>
          </w:rPr>
          <w:t>https://docs.google.com/document/pub?id=17dKkWwdaKyNnkwswihHje2cfoMGqbSJLydTIxqFwlQU&amp;pli=1</w:t>
        </w:r>
      </w:hyperlink>
    </w:p>
    <w:p w:rsidR="006F6EB9" w:rsidRDefault="006F6EB9" w:rsidP="006F6EB9">
      <w:pPr>
        <w:widowControl/>
        <w:jc w:val="left"/>
        <w:rPr>
          <w:rFonts w:hint="eastAsia"/>
        </w:rPr>
      </w:pP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1. 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浏览器支持标准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8"/>
        <w:gridCol w:w="2134"/>
        <w:gridCol w:w="2110"/>
        <w:gridCol w:w="2084"/>
      </w:tblGrid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WinXP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Win7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OS X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Chrome7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Chrome6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Chrome3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Firefox4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Firefox3.6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Firefox3.5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Firefox3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Safari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</w:p>
        </w:tc>
      </w:tr>
      <w:tr w:rsidR="006F6EB9" w:rsidRPr="006F6EB9" w:rsidTr="006F6EB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Opera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</w:p>
        </w:tc>
      </w:tr>
    </w:tbl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（注：根据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2010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年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11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月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10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日数据整理）</w:t>
      </w:r>
    </w:p>
    <w:p w:rsidR="006F6EB9" w:rsidRPr="006F6EB9" w:rsidRDefault="006F6EB9" w:rsidP="006F6EB9">
      <w:pPr>
        <w:widowControl/>
        <w:numPr>
          <w:ilvl w:val="0"/>
          <w:numId w:val="1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A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级－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交互和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视觉完全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符全设计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的要求</w:t>
      </w:r>
    </w:p>
    <w:p w:rsidR="006F6EB9" w:rsidRPr="006F6EB9" w:rsidRDefault="006F6EB9" w:rsidP="006F6EB9">
      <w:pPr>
        <w:widowControl/>
        <w:numPr>
          <w:ilvl w:val="0"/>
          <w:numId w:val="1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B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级－视觉上允许有所差异，不破坏页面整体效果</w:t>
      </w:r>
    </w:p>
    <w:p w:rsidR="006F6EB9" w:rsidRPr="006F6EB9" w:rsidRDefault="006F6EB9" w:rsidP="006F6EB9">
      <w:pPr>
        <w:widowControl/>
        <w:numPr>
          <w:ilvl w:val="0"/>
          <w:numId w:val="1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C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级－可忽视视觉上的问题，但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不防碍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使用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2.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尽可能的通过继承和层叠重用已有样式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lastRenderedPageBreak/>
        <w:t xml:space="preserve">3.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根据新建样式的适用范围分为三级：全站级、产品级、页面级</w:t>
      </w:r>
    </w:p>
    <w:p w:rsidR="006F6EB9" w:rsidRPr="006F6EB9" w:rsidRDefault="006F6EB9" w:rsidP="006F6EB9">
      <w:pPr>
        <w:widowControl/>
        <w:numPr>
          <w:ilvl w:val="0"/>
          <w:numId w:val="2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3-1.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目前全站级的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CSS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文件仅有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core.css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和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douban.css(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向全站级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CSS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文件中添加规则参见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4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和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5)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6F6EB9" w:rsidRPr="006F6EB9" w:rsidRDefault="006F6EB9" w:rsidP="006F6EB9">
      <w:pPr>
        <w:widowControl/>
        <w:numPr>
          <w:ilvl w:val="0"/>
          <w:numId w:val="2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3-2.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产品级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CSS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是指作用于某一垂直产品（如音乐、读书、电台等），文件放在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css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>/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下相应目录下。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页面级指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仅在一个或少量几个页面中用到。如果仅在一个页面中用到的采用内联方式嵌入于页面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head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里，多于两个页面的放到外联的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CSS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文件中，该文件再放到相应的产品目录下。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4. core.css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是全站基本样式。它需要放在所有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引用的最前面。它包括：标签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reset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、常用规则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(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链接、字体、隐藏、清浮动等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)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、布局、各种模块基本样式等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参见：</w:t>
      </w:r>
      <w:r w:rsidRPr="006F6EB9">
        <w:rPr>
          <w:rFonts w:ascii="Arial" w:eastAsia="宋体" w:hAnsi="Arial" w:cs="Arial"/>
          <w:color w:val="000099"/>
          <w:kern w:val="0"/>
          <w:sz w:val="22"/>
        </w:rPr>
        <w:t>http://img3.douban.com/css/packed_core1.css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5.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不要轻易改动全站级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。改动后，要经过全面测试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6.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单条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规则的书写格式要求</w:t>
      </w:r>
    </w:p>
    <w:p w:rsidR="006F6EB9" w:rsidRPr="006F6EB9" w:rsidRDefault="006F6EB9" w:rsidP="006F6EB9">
      <w:pPr>
        <w:widowControl/>
        <w:numPr>
          <w:ilvl w:val="0"/>
          <w:numId w:val="3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6-1.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属性需要写在一行。需要在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“{"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和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"}”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前后加空格。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     .selector 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{ 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property:value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;property:value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>; }</w:t>
      </w:r>
    </w:p>
    <w:p w:rsidR="006F6EB9" w:rsidRPr="006F6EB9" w:rsidRDefault="006F6EB9" w:rsidP="006F6EB9">
      <w:pPr>
        <w:widowControl/>
        <w:numPr>
          <w:ilvl w:val="0"/>
          <w:numId w:val="4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6-2.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多个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(&gt;2)selector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每个占一行：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.selector1,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.selector2,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 xml:space="preserve">     .selector3 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{ 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property:value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;property:value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>; }</w:t>
      </w:r>
    </w:p>
    <w:p w:rsidR="006F6EB9" w:rsidRPr="006F6EB9" w:rsidRDefault="006F6EB9" w:rsidP="006F6EB9">
      <w:pPr>
        <w:widowControl/>
        <w:numPr>
          <w:ilvl w:val="0"/>
          <w:numId w:val="5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6-3.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兼容多个浏览器时，将标准属性写在后面，如：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-webkit-border-radius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:4px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;-moz-border-radius:4px;border-radius: 4px;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7.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将作用于不同模块的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规则集中放在一起，同时用注释说明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注释的格式：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     /* mod: 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doulist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*/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通用规则同样分类放在一起。通用规则在具体模块规则的前面。如：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lastRenderedPageBreak/>
        <w:t>     /* button */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...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/* mod */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...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 xml:space="preserve">     /* 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nav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*/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...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/* mod: events album */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8. ID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和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Class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命名。命名不要用缩写，单词间用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"-"</w:t>
      </w:r>
      <w:proofErr w:type="gramStart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做为</w:t>
      </w:r>
      <w:proofErr w:type="gramEnd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连接符</w:t>
      </w:r>
    </w:p>
    <w:p w:rsidR="006F6EB9" w:rsidRPr="006F6EB9" w:rsidRDefault="006F6EB9" w:rsidP="006F6EB9">
      <w:pPr>
        <w:widowControl/>
        <w:numPr>
          <w:ilvl w:val="0"/>
          <w:numId w:val="6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8-1. ID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是用来标识具体模块，命名必须具体且唯一，由前缀和名字组成。不要滥用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ID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。如：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#db-video-list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6F6EB9" w:rsidRPr="006F6EB9" w:rsidRDefault="006F6EB9" w:rsidP="006F6EB9">
      <w:pPr>
        <w:widowControl/>
        <w:numPr>
          <w:ilvl w:val="0"/>
          <w:numId w:val="6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8-2. Class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是用来标识某一类型的元素，命名简洁表意清楚。如：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.list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6F6EB9" w:rsidRPr="006F6EB9" w:rsidRDefault="006F6EB9" w:rsidP="006F6EB9">
      <w:pPr>
        <w:widowControl/>
        <w:numPr>
          <w:ilvl w:val="0"/>
          <w:numId w:val="6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8-3.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命名示例：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坏：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#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rec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.gray-link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broadsmr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.pl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好：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#db-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nav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>-main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     .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infobox</w:t>
      </w:r>
      <w:proofErr w:type="spellEnd"/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    .item</w:t>
      </w:r>
    </w:p>
    <w:p w:rsidR="006F6EB9" w:rsidRPr="006F6EB9" w:rsidRDefault="006F6EB9" w:rsidP="006F6EB9">
      <w:pPr>
        <w:widowControl/>
        <w:numPr>
          <w:ilvl w:val="0"/>
          <w:numId w:val="7"/>
        </w:numPr>
        <w:spacing w:before="100" w:beforeAutospacing="1" w:after="100" w:afterAutospacing="1"/>
        <w:ind w:left="802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8-4. 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推荐使用的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class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名：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13"/>
        <w:gridCol w:w="7293"/>
      </w:tblGrid>
      <w:tr w:rsidR="006F6EB9" w:rsidRPr="006F6EB9" w:rsidTr="006F6EB9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表示状态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.on, .active, .selected, 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hili</w:t>
            </w:r>
            <w:proofErr w:type="spellEnd"/>
          </w:p>
        </w:tc>
      </w:tr>
      <w:tr w:rsidR="006F6EB9" w:rsidRPr="006F6EB9" w:rsidTr="006F6EB9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表示位置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.first, .last, .main, .side</w:t>
            </w:r>
          </w:p>
        </w:tc>
      </w:tr>
      <w:tr w:rsidR="006F6EB9" w:rsidRPr="006F6EB9" w:rsidTr="006F6EB9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表示结构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hd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bd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.ft, 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col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.section</w:t>
            </w:r>
          </w:p>
        </w:tc>
      </w:tr>
      <w:tr w:rsidR="006F6EB9" w:rsidRPr="006F6EB9" w:rsidTr="006F6EB9"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通用元素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tb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frm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nav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.list, .item, .tag, .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pic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, .info</w:t>
            </w:r>
          </w:p>
        </w:tc>
      </w:tr>
    </w:tbl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9.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尽量避免使用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 Hack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推荐使用下面的：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区别属性：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76"/>
        <w:gridCol w:w="7230"/>
      </w:tblGrid>
      <w:tr w:rsidR="006F6EB9" w:rsidRPr="006F6EB9" w:rsidTr="006F6EB9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_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property:value</w:t>
            </w:r>
            <w:proofErr w:type="spellEnd"/>
          </w:p>
        </w:tc>
      </w:tr>
      <w:tr w:rsidR="006F6EB9" w:rsidRPr="006F6EB9" w:rsidTr="006F6EB9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IE6/7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*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property:value</w:t>
            </w:r>
            <w:proofErr w:type="spellEnd"/>
          </w:p>
        </w:tc>
      </w:tr>
      <w:tr w:rsidR="006F6EB9" w:rsidRPr="006F6EB9" w:rsidTr="006F6EB9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IE6/7/8/9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property:value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\9</w:t>
            </w:r>
          </w:p>
        </w:tc>
      </w:tr>
      <w:tr w:rsidR="006F6EB9" w:rsidRPr="006F6EB9" w:rsidTr="006F6EB9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非</w:t>
            </w: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property/</w:t>
            </w:r>
            <w:r w:rsidRPr="006F6EB9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/:value</w:t>
            </w:r>
          </w:p>
        </w:tc>
      </w:tr>
    </w:tbl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区别规则：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99"/>
        <w:gridCol w:w="6207"/>
      </w:tblGrid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* html selector { ... }</w:t>
            </w:r>
          </w:p>
        </w:tc>
      </w:tr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IE7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*:first-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child+html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selector { ... }</w:t>
            </w:r>
          </w:p>
        </w:tc>
      </w:tr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非</w:t>
            </w: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IE6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html&gt;body selector { ... }</w:t>
            </w:r>
          </w:p>
        </w:tc>
      </w:tr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firefox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only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@-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moz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-document 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url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-prefix() { ... }</w:t>
            </w:r>
          </w:p>
        </w:tc>
      </w:tr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saf3+/chrome1+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@media all and (-webkit-min-device-pixel-ratio</w:t>
            </w:r>
            <w:proofErr w:type="gram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:0</w:t>
            </w:r>
            <w:proofErr w:type="gram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) { ... }</w:t>
            </w:r>
          </w:p>
        </w:tc>
      </w:tr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opera only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@media all and (-webkit-min-device-pixel-ratio</w:t>
            </w:r>
            <w:proofErr w:type="gram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:10000</w:t>
            </w:r>
            <w:proofErr w:type="gram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),not all and (-webkit-min-device-pixel-ratio:0) { ... }</w:t>
            </w:r>
          </w:p>
        </w:tc>
      </w:tr>
      <w:tr w:rsidR="006F6EB9" w:rsidRPr="006F6EB9" w:rsidTr="006F6EB9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iPhone</w:t>
            </w:r>
            <w:proofErr w:type="spellEnd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/mobile </w:t>
            </w:r>
            <w:proofErr w:type="spellStart"/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webkit</w:t>
            </w:r>
            <w:proofErr w:type="spellEnd"/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EB9" w:rsidRPr="006F6EB9" w:rsidRDefault="006F6EB9" w:rsidP="006F6E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6EB9">
              <w:rPr>
                <w:rFonts w:ascii="Arial" w:eastAsia="宋体" w:hAnsi="Arial" w:cs="Arial"/>
                <w:color w:val="000000"/>
                <w:kern w:val="0"/>
                <w:sz w:val="22"/>
              </w:rPr>
              <w:t>@media screen and (max-device-width: 480px) { ... }</w:t>
            </w:r>
          </w:p>
        </w:tc>
      </w:tr>
    </w:tbl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10.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after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或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overflow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的方式清浮动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11.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内联和外联的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都必须放在页面的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head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里。顺序是：全站级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，产品级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，</w:t>
      </w:r>
      <w:proofErr w:type="gramStart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页面级</w:t>
      </w:r>
      <w:proofErr w:type="gramEnd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(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外联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)CSS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，</w:t>
      </w:r>
      <w:proofErr w:type="gramStart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页面级</w:t>
      </w:r>
      <w:proofErr w:type="gramEnd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(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内联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)CSS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，内联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12.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避免使用低效的选择器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如：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body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&gt; * {...}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ul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&gt; 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li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&gt; a {...}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#footer &gt; h3 {...}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ul#top_blue_nav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{...}</w:t>
      </w:r>
      <w:r w:rsidRPr="006F6EB9">
        <w:rPr>
          <w:rFonts w:ascii="Arial" w:eastAsia="宋体" w:hAnsi="Arial" w:cs="Arial"/>
          <w:color w:val="000000"/>
          <w:kern w:val="0"/>
          <w:sz w:val="22"/>
        </w:rPr>
        <w:br/>
        <w:t>#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searbar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6F6EB9">
        <w:rPr>
          <w:rFonts w:ascii="Arial" w:eastAsia="宋体" w:hAnsi="Arial" w:cs="Arial"/>
          <w:color w:val="000000"/>
          <w:kern w:val="0"/>
          <w:sz w:val="22"/>
        </w:rPr>
        <w:t>span.submit</w:t>
      </w:r>
      <w:proofErr w:type="spell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a { ... }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13.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尽量避免使用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filter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14.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不要直接修改标签的样式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如：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div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 xml:space="preserve"> { ... }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15.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不要在标签上直接写样式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如：</w:t>
      </w:r>
      <w:r w:rsidRPr="006F6EB9">
        <w:rPr>
          <w:rFonts w:ascii="Arial" w:eastAsia="宋体" w:hAnsi="Arial" w:cs="Arial"/>
          <w:color w:val="000000"/>
          <w:kern w:val="0"/>
          <w:sz w:val="22"/>
        </w:rPr>
        <w:t>&lt;div style="margin-bottom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22"/>
        </w:rPr>
        <w:t>:30px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22"/>
        </w:rPr>
        <w:t>;"&gt;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16.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不要在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中使用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 expression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lastRenderedPageBreak/>
        <w:t xml:space="preserve">17.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不要在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中使用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 @import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18.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不要在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中使用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 !</w:t>
      </w:r>
      <w:proofErr w:type="gramStart"/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important</w:t>
      </w:r>
      <w:proofErr w:type="gramEnd"/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19.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绝对不要在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CSS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中使用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 xml:space="preserve"> "*" </w:t>
      </w:r>
      <w:r w:rsidRPr="006F6EB9">
        <w:rPr>
          <w:rFonts w:ascii="Arial" w:eastAsia="宋体" w:hAnsi="Arial" w:cs="Arial"/>
          <w:b/>
          <w:bCs/>
          <w:color w:val="000000"/>
          <w:kern w:val="0"/>
          <w:sz w:val="28"/>
        </w:rPr>
        <w:t>选择符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6F6EB9" w:rsidRPr="006F6EB9" w:rsidRDefault="006F6EB9" w:rsidP="006F6EB9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6F6EB9">
        <w:rPr>
          <w:rFonts w:ascii="Arial" w:eastAsia="宋体" w:hAnsi="Arial" w:cs="Arial"/>
          <w:color w:val="666666"/>
          <w:kern w:val="0"/>
          <w:sz w:val="22"/>
        </w:rPr>
        <w:t>最后更新日期：</w:t>
      </w:r>
      <w:r w:rsidRPr="006F6EB9">
        <w:rPr>
          <w:rFonts w:ascii="Arial" w:eastAsia="宋体" w:hAnsi="Arial" w:cs="Arial"/>
          <w:color w:val="666666"/>
          <w:kern w:val="0"/>
          <w:sz w:val="22"/>
        </w:rPr>
        <w:t>2010</w:t>
      </w:r>
      <w:r w:rsidRPr="006F6EB9">
        <w:rPr>
          <w:rFonts w:ascii="Arial" w:eastAsia="宋体" w:hAnsi="Arial" w:cs="Arial"/>
          <w:color w:val="666666"/>
          <w:kern w:val="0"/>
          <w:sz w:val="22"/>
        </w:rPr>
        <w:t>年</w:t>
      </w:r>
      <w:r w:rsidRPr="006F6EB9">
        <w:rPr>
          <w:rFonts w:ascii="Arial" w:eastAsia="宋体" w:hAnsi="Arial" w:cs="Arial"/>
          <w:color w:val="666666"/>
          <w:kern w:val="0"/>
          <w:sz w:val="22"/>
        </w:rPr>
        <w:t>11</w:t>
      </w:r>
      <w:r w:rsidRPr="006F6EB9">
        <w:rPr>
          <w:rFonts w:ascii="Arial" w:eastAsia="宋体" w:hAnsi="Arial" w:cs="Arial"/>
          <w:color w:val="666666"/>
          <w:kern w:val="0"/>
          <w:sz w:val="22"/>
        </w:rPr>
        <w:t>月</w:t>
      </w:r>
      <w:r w:rsidRPr="006F6EB9">
        <w:rPr>
          <w:rFonts w:ascii="Arial" w:eastAsia="宋体" w:hAnsi="Arial" w:cs="Arial"/>
          <w:color w:val="666666"/>
          <w:kern w:val="0"/>
          <w:sz w:val="22"/>
        </w:rPr>
        <w:t>17</w:t>
      </w:r>
      <w:r w:rsidRPr="006F6EB9">
        <w:rPr>
          <w:rFonts w:ascii="Arial" w:eastAsia="宋体" w:hAnsi="Arial" w:cs="Arial"/>
          <w:color w:val="666666"/>
          <w:kern w:val="0"/>
          <w:sz w:val="22"/>
        </w:rPr>
        <w:t>日</w:t>
      </w:r>
    </w:p>
    <w:p w:rsidR="006F6EB9" w:rsidRPr="006F6EB9" w:rsidRDefault="006F6EB9" w:rsidP="006F6EB9">
      <w:pPr>
        <w:widowControl/>
        <w:shd w:val="clear" w:color="auto" w:fill="F0F0F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tgtFrame="_blank" w:tooltip="豆瓣CSS开发规范" w:history="1">
        <w:proofErr w:type="gramStart"/>
        <w:r w:rsidRPr="006F6EB9">
          <w:rPr>
            <w:rFonts w:ascii="Arial" w:eastAsia="宋体" w:hAnsi="Arial" w:cs="Arial"/>
            <w:color w:val="0000FF"/>
            <w:kern w:val="0"/>
            <w:sz w:val="18"/>
            <w:u w:val="single"/>
          </w:rPr>
          <w:t>编辑此</w:t>
        </w:r>
        <w:proofErr w:type="gramEnd"/>
        <w:r w:rsidRPr="006F6EB9">
          <w:rPr>
            <w:rFonts w:ascii="Arial" w:eastAsia="宋体" w:hAnsi="Arial" w:cs="Arial"/>
            <w:color w:val="0000FF"/>
            <w:kern w:val="0"/>
            <w:sz w:val="18"/>
            <w:u w:val="single"/>
          </w:rPr>
          <w:t>页面</w:t>
        </w:r>
      </w:hyperlink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>（如果您拥有权限）</w:t>
      </w:r>
      <w:r w:rsidRPr="006F6EB9">
        <w:rPr>
          <w:rFonts w:ascii="Arial" w:eastAsia="宋体" w:hAnsi="Arial" w:cs="Arial"/>
          <w:color w:val="000000"/>
          <w:kern w:val="0"/>
          <w:sz w:val="18"/>
        </w:rPr>
        <w:t>–</w:t>
      </w:r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>由</w:t>
      </w:r>
      <w:r w:rsidRPr="006F6EB9">
        <w:rPr>
          <w:rFonts w:ascii="Arial" w:eastAsia="宋体" w:hAnsi="Arial" w:cs="Arial"/>
          <w:color w:val="000000"/>
          <w:kern w:val="0"/>
          <w:sz w:val="18"/>
        </w:rPr>
        <w:t> </w:t>
      </w:r>
      <w:hyperlink r:id="rId9" w:tgtFrame="_blank" w:tooltip="Learn more about Google Docs" w:history="1">
        <w:r w:rsidRPr="006F6EB9">
          <w:rPr>
            <w:rFonts w:ascii="Arial" w:eastAsia="宋体" w:hAnsi="Arial" w:cs="Arial"/>
            <w:color w:val="0000FF"/>
            <w:kern w:val="0"/>
            <w:sz w:val="18"/>
            <w:u w:val="single"/>
          </w:rPr>
          <w:t xml:space="preserve">Google </w:t>
        </w:r>
        <w:r w:rsidRPr="006F6EB9">
          <w:rPr>
            <w:rFonts w:ascii="Arial" w:eastAsia="宋体" w:hAnsi="Arial" w:cs="Arial"/>
            <w:color w:val="0000FF"/>
            <w:kern w:val="0"/>
            <w:sz w:val="18"/>
            <w:u w:val="single"/>
          </w:rPr>
          <w:t>文档</w:t>
        </w:r>
      </w:hyperlink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>发布</w:t>
      </w:r>
      <w:r w:rsidRPr="006F6EB9">
        <w:rPr>
          <w:rFonts w:ascii="Arial" w:eastAsia="宋体" w:hAnsi="Arial" w:cs="Arial"/>
          <w:color w:val="000000"/>
          <w:kern w:val="0"/>
          <w:sz w:val="18"/>
        </w:rPr>
        <w:t>–</w:t>
      </w:r>
      <w:hyperlink r:id="rId10" w:history="1">
        <w:r w:rsidRPr="006F6EB9">
          <w:rPr>
            <w:rFonts w:ascii="Arial" w:eastAsia="宋体" w:hAnsi="Arial" w:cs="Arial"/>
            <w:color w:val="0000FF"/>
            <w:kern w:val="0"/>
            <w:sz w:val="18"/>
            <w:u w:val="single"/>
          </w:rPr>
          <w:t>举报滥用行为</w:t>
        </w:r>
      </w:hyperlink>
      <w:r w:rsidRPr="006F6EB9">
        <w:rPr>
          <w:rFonts w:ascii="Arial" w:eastAsia="宋体" w:hAnsi="Arial" w:cs="Arial"/>
          <w:color w:val="000000"/>
          <w:kern w:val="0"/>
          <w:sz w:val="18"/>
        </w:rPr>
        <w:t>–</w:t>
      </w:r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>每</w:t>
      </w:r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5 </w:t>
      </w:r>
      <w:proofErr w:type="gramStart"/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>分钟进行</w:t>
      </w:r>
      <w:proofErr w:type="gramEnd"/>
      <w:r w:rsidRPr="006F6EB9">
        <w:rPr>
          <w:rFonts w:ascii="Arial" w:eastAsia="宋体" w:hAnsi="Arial" w:cs="Arial"/>
          <w:color w:val="000000"/>
          <w:kern w:val="0"/>
          <w:sz w:val="18"/>
          <w:szCs w:val="18"/>
        </w:rPr>
        <w:t>自动更新</w:t>
      </w:r>
    </w:p>
    <w:p w:rsidR="00D1227A" w:rsidRDefault="00D1227A"/>
    <w:sectPr w:rsidR="00D1227A" w:rsidSect="00D1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488" w:rsidRDefault="002F6488" w:rsidP="006F6EB9">
      <w:r>
        <w:separator/>
      </w:r>
    </w:p>
  </w:endnote>
  <w:endnote w:type="continuationSeparator" w:id="0">
    <w:p w:rsidR="002F6488" w:rsidRDefault="002F6488" w:rsidP="006F6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488" w:rsidRDefault="002F6488" w:rsidP="006F6EB9">
      <w:r>
        <w:separator/>
      </w:r>
    </w:p>
  </w:footnote>
  <w:footnote w:type="continuationSeparator" w:id="0">
    <w:p w:rsidR="002F6488" w:rsidRDefault="002F6488" w:rsidP="006F6E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A1A"/>
    <w:multiLevelType w:val="multilevel"/>
    <w:tmpl w:val="039A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03748"/>
    <w:multiLevelType w:val="multilevel"/>
    <w:tmpl w:val="14B8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C611DB"/>
    <w:multiLevelType w:val="multilevel"/>
    <w:tmpl w:val="168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21667"/>
    <w:multiLevelType w:val="multilevel"/>
    <w:tmpl w:val="2CA4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2169A7"/>
    <w:multiLevelType w:val="multilevel"/>
    <w:tmpl w:val="011C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73BE9"/>
    <w:multiLevelType w:val="multilevel"/>
    <w:tmpl w:val="1A30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712D79"/>
    <w:multiLevelType w:val="multilevel"/>
    <w:tmpl w:val="7BFA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6"/>
    <w:lvlOverride w:ilvl="0">
      <w:startOverride w:val="1"/>
    </w:lvlOverride>
  </w:num>
  <w:num w:numId="7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EB9"/>
    <w:rsid w:val="002F6488"/>
    <w:rsid w:val="006F6EB9"/>
    <w:rsid w:val="00D1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E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EB9"/>
    <w:rPr>
      <w:sz w:val="18"/>
      <w:szCs w:val="18"/>
    </w:rPr>
  </w:style>
  <w:style w:type="paragraph" w:customStyle="1" w:styleId="c1">
    <w:name w:val="c1"/>
    <w:basedOn w:val="a"/>
    <w:rsid w:val="006F6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0">
    <w:name w:val="c10"/>
    <w:basedOn w:val="a0"/>
    <w:rsid w:val="006F6EB9"/>
  </w:style>
  <w:style w:type="paragraph" w:customStyle="1" w:styleId="c0">
    <w:name w:val="c0"/>
    <w:basedOn w:val="a"/>
    <w:rsid w:val="006F6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6F6EB9"/>
  </w:style>
  <w:style w:type="character" w:customStyle="1" w:styleId="c2">
    <w:name w:val="c2"/>
    <w:basedOn w:val="a0"/>
    <w:rsid w:val="006F6EB9"/>
  </w:style>
  <w:style w:type="character" w:customStyle="1" w:styleId="c17">
    <w:name w:val="c17"/>
    <w:basedOn w:val="a0"/>
    <w:rsid w:val="006F6EB9"/>
  </w:style>
  <w:style w:type="character" w:styleId="a5">
    <w:name w:val="Hyperlink"/>
    <w:basedOn w:val="a0"/>
    <w:uiPriority w:val="99"/>
    <w:semiHidden/>
    <w:unhideWhenUsed/>
    <w:rsid w:val="006F6EB9"/>
    <w:rPr>
      <w:color w:val="0000FF"/>
      <w:u w:val="single"/>
    </w:rPr>
  </w:style>
  <w:style w:type="character" w:customStyle="1" w:styleId="c22">
    <w:name w:val="c22"/>
    <w:basedOn w:val="a0"/>
    <w:rsid w:val="006F6EB9"/>
  </w:style>
  <w:style w:type="character" w:customStyle="1" w:styleId="dash">
    <w:name w:val="dash"/>
    <w:basedOn w:val="a0"/>
    <w:rsid w:val="006F6EB9"/>
  </w:style>
  <w:style w:type="character" w:customStyle="1" w:styleId="apple-converted-space">
    <w:name w:val="apple-converted-space"/>
    <w:basedOn w:val="a0"/>
    <w:rsid w:val="006F6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CCCCCC"/>
            <w:right w:val="none" w:sz="0" w:space="0" w:color="auto"/>
          </w:divBdr>
        </w:div>
        <w:div w:id="1439250769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064">
          <w:marLeft w:val="0"/>
          <w:marRight w:val="0"/>
          <w:marTop w:val="0"/>
          <w:marBottom w:val="0"/>
          <w:divBdr>
            <w:top w:val="single" w:sz="6" w:space="7" w:color="CCCCCC"/>
            <w:left w:val="none" w:sz="0" w:space="0" w:color="auto"/>
            <w:bottom w:val="single" w:sz="6" w:space="7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7dKkWwdaKyNnkwswihHje2cfoMGqbSJLydTIxqFwlQ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pub?id=17dKkWwdaKyNnkwswihHje2cfoMGqbSJLydTIxqFwlQU&amp;pli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abuse?id=17dKkWwdaKyNnkwswihHje2cfoMGqbSJLydTIxqFwlQ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2766</Characters>
  <Application>Microsoft Office Word</Application>
  <DocSecurity>0</DocSecurity>
  <Lines>23</Lines>
  <Paragraphs>6</Paragraphs>
  <ScaleCrop>false</ScaleCrop>
  <Company>Alibaba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2</cp:revision>
  <dcterms:created xsi:type="dcterms:W3CDTF">2010-11-19T08:10:00Z</dcterms:created>
  <dcterms:modified xsi:type="dcterms:W3CDTF">2010-11-19T08:10:00Z</dcterms:modified>
</cp:coreProperties>
</file>