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CD05B" w14:textId="0951DF9D" w:rsidR="00A92AA4" w:rsidRPr="00A92AA4" w:rsidRDefault="00A92AA4" w:rsidP="00A92AA4">
      <w:pPr>
        <w:jc w:val="both"/>
      </w:pPr>
      <w:r w:rsidRPr="00A92AA4">
        <w:t>Readme</w:t>
      </w:r>
    </w:p>
    <w:p w14:paraId="79B6110C" w14:textId="77777777" w:rsidR="00A92AA4" w:rsidRDefault="00A92AA4" w:rsidP="00A92AA4">
      <w:pPr>
        <w:jc w:val="both"/>
        <w:rPr>
          <w:b/>
          <w:bCs/>
          <w:u w:val="single"/>
        </w:rPr>
      </w:pPr>
    </w:p>
    <w:p w14:paraId="22AB3BC0" w14:textId="63421896" w:rsidR="00461DEC" w:rsidRDefault="00A92AA4" w:rsidP="00A92AA4">
      <w:pPr>
        <w:jc w:val="both"/>
        <w:rPr>
          <w:b/>
          <w:bCs/>
          <w:u w:val="single"/>
        </w:rPr>
      </w:pPr>
      <w:r w:rsidRPr="00A92AA4">
        <w:rPr>
          <w:b/>
          <w:bCs/>
          <w:u w:val="single"/>
        </w:rPr>
        <w:t>App Proveedores</w:t>
      </w:r>
    </w:p>
    <w:p w14:paraId="175C23C7" w14:textId="4133E182" w:rsidR="00A92AA4" w:rsidRDefault="00A92AA4" w:rsidP="00A92AA4">
      <w:pPr>
        <w:jc w:val="both"/>
      </w:pPr>
      <w:r>
        <w:t>Bienvenidos a la Aplicación Web para la gestión de tus proveedores. En la aplicación podrás generar altas, bajas y modificaciones de tu base de datos de proveedores. Registrar las facturas, notas de crédito y demás documentos comerciales. Generar consultas de cuentas corrientes y generar reportes de gastos por centro de costos para tu control.</w:t>
      </w:r>
    </w:p>
    <w:p w14:paraId="7E5F04A6" w14:textId="4FCAF01E" w:rsidR="00A92AA4" w:rsidRDefault="00A92AA4" w:rsidP="00A92AA4">
      <w:pPr>
        <w:jc w:val="both"/>
      </w:pPr>
      <w:r>
        <w:t>Módulos Básicos:</w:t>
      </w:r>
    </w:p>
    <w:p w14:paraId="376A81FF" w14:textId="7817D2DD" w:rsidR="00A92AA4" w:rsidRDefault="00A92AA4" w:rsidP="00A92AA4">
      <w:pPr>
        <w:jc w:val="both"/>
      </w:pPr>
      <w:r>
        <w:t xml:space="preserve">Alta Proveedores: en este formulario podrás dar de alta a tu proveedor de manera sencilla. Solo se requiere CUIT y RAZON SOCIAL. </w:t>
      </w:r>
    </w:p>
    <w:p w14:paraId="45016591" w14:textId="11F6B3D3" w:rsidR="00434CFE" w:rsidRDefault="00434CFE" w:rsidP="00A92AA4">
      <w:pPr>
        <w:jc w:val="both"/>
      </w:pPr>
      <w:r>
        <w:t xml:space="preserve">Próximamente: campos adicionales y flujo de aprobaciones. </w:t>
      </w:r>
      <w:r w:rsidR="00DF0108">
        <w:t>Controles para n</w:t>
      </w:r>
      <w:r>
        <w:t>o duplicar altas.</w:t>
      </w:r>
    </w:p>
    <w:p w14:paraId="1456CADE" w14:textId="6FF13AEF" w:rsidR="00A92AA4" w:rsidRDefault="00A92AA4" w:rsidP="00A92AA4">
      <w:pPr>
        <w:jc w:val="both"/>
      </w:pPr>
      <w:r>
        <w:t>Alta Centro de Co</w:t>
      </w:r>
      <w:r w:rsidR="00434CFE">
        <w:t>s</w:t>
      </w:r>
      <w:r>
        <w:t xml:space="preserve">tos: en este formulario podrás dar de alta los tipos de gastos por centro de costo para poder obtener </w:t>
      </w:r>
      <w:r w:rsidR="00434CFE">
        <w:t xml:space="preserve">mejor información sobre los gastos que ingresan a tu sector. </w:t>
      </w:r>
    </w:p>
    <w:p w14:paraId="4DCADF78" w14:textId="2E536229" w:rsidR="00434CFE" w:rsidRDefault="00434CFE" w:rsidP="00A92AA4">
      <w:pPr>
        <w:jc w:val="both"/>
      </w:pPr>
      <w:r>
        <w:t>Carga Documentos: en este formulario se cargará la información básica de los documentos legales de otras empresas.</w:t>
      </w:r>
    </w:p>
    <w:p w14:paraId="4FE98E51" w14:textId="1DB85EA4" w:rsidR="00434CFE" w:rsidRDefault="00434CFE" w:rsidP="00A92AA4">
      <w:pPr>
        <w:jc w:val="both"/>
      </w:pPr>
      <w:r>
        <w:t>Próximamente: campos adicionales, flujo de aprobaciones, posibilidad de tercerizar la carga del documento al emisor.</w:t>
      </w:r>
      <w:r w:rsidR="00B5448E">
        <w:t xml:space="preserve"> En función de esto, se podrá adaptar el formulario para que ciertos campos solo estén disponibles para los usuarios designados por sus respectivas gerencias.</w:t>
      </w:r>
    </w:p>
    <w:p w14:paraId="15666939" w14:textId="22AB7A04" w:rsidR="00434CFE" w:rsidRDefault="00434CFE" w:rsidP="00A92AA4">
      <w:pPr>
        <w:jc w:val="both"/>
      </w:pPr>
      <w:r>
        <w:t xml:space="preserve">Maestro de Proveedores: esta consulta requerirá ciertos niveles de autorización. Estará disponible por default </w:t>
      </w:r>
      <w:r w:rsidR="00B5448E">
        <w:t>par</w:t>
      </w:r>
      <w:r>
        <w:t>a los administradores de los sistemas y al personal de cuentas por pagar para consultas.</w:t>
      </w:r>
    </w:p>
    <w:p w14:paraId="7BC8C847" w14:textId="3CB0E144" w:rsidR="00434CFE" w:rsidRDefault="00434CFE" w:rsidP="00A92AA4">
      <w:pPr>
        <w:jc w:val="both"/>
      </w:pPr>
      <w:r>
        <w:t>Documentos: esta consulta requerirá ciertos niveles de autorización. Estará disponible por default para lo</w:t>
      </w:r>
      <w:r w:rsidR="00B5448E">
        <w:t>s administradores de los sistemas, el personal de contabilidad y auditores.</w:t>
      </w:r>
    </w:p>
    <w:p w14:paraId="68BEAF90" w14:textId="45137E5D" w:rsidR="00B5448E" w:rsidRDefault="00B5448E" w:rsidP="00A92AA4">
      <w:pPr>
        <w:jc w:val="both"/>
      </w:pPr>
      <w:r>
        <w:t>Centros de Costos: esta consulta estará a disposición de los usuarios corporativos.</w:t>
      </w:r>
    </w:p>
    <w:p w14:paraId="17E385E3" w14:textId="02B4F489" w:rsidR="00B5448E" w:rsidRDefault="00B5448E" w:rsidP="00A92AA4">
      <w:pPr>
        <w:jc w:val="both"/>
      </w:pPr>
      <w:r>
        <w:t xml:space="preserve">Consulta CUIT: </w:t>
      </w:r>
      <w:r>
        <w:t>esta consulta estará a disposición de los usuarios corporativos.</w:t>
      </w:r>
    </w:p>
    <w:p w14:paraId="7315ECE1" w14:textId="7478B97F" w:rsidR="00B5448E" w:rsidRDefault="00B5448E" w:rsidP="00A92AA4">
      <w:pPr>
        <w:jc w:val="both"/>
      </w:pPr>
      <w:r>
        <w:t>Consulta documentos por centro de costos: esta consulta estará disponible para los responsables de cada centro de costos y los usuarios definidos por ellos. También es customizable, pudiendo agregarse o quitarse campos según sea necesario.</w:t>
      </w:r>
    </w:p>
    <w:p w14:paraId="17F11257" w14:textId="77777777" w:rsidR="00B5448E" w:rsidRDefault="00B5448E" w:rsidP="00A92AA4">
      <w:pPr>
        <w:jc w:val="both"/>
      </w:pPr>
    </w:p>
    <w:p w14:paraId="15DE6EB4" w14:textId="77777777" w:rsidR="00434CFE" w:rsidRPr="00A92AA4" w:rsidRDefault="00434CFE" w:rsidP="00A92AA4">
      <w:pPr>
        <w:jc w:val="both"/>
      </w:pPr>
    </w:p>
    <w:sectPr w:rsidR="00434CFE" w:rsidRPr="00A92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A4"/>
    <w:rsid w:val="00434CFE"/>
    <w:rsid w:val="00461DEC"/>
    <w:rsid w:val="00A92AA4"/>
    <w:rsid w:val="00B5448E"/>
    <w:rsid w:val="00DF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64201"/>
  <w15:chartTrackingRefBased/>
  <w15:docId w15:val="{3D13674D-2AD5-46F4-96FA-8156BE0F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Fernández</dc:creator>
  <cp:keywords/>
  <dc:description/>
  <cp:lastModifiedBy>Laura Fernández</cp:lastModifiedBy>
  <cp:revision>2</cp:revision>
  <dcterms:created xsi:type="dcterms:W3CDTF">2022-05-30T19:16:00Z</dcterms:created>
  <dcterms:modified xsi:type="dcterms:W3CDTF">2022-05-30T19:31:00Z</dcterms:modified>
</cp:coreProperties>
</file>