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4580" w14:textId="77777777" w:rsidR="0086578E" w:rsidRDefault="0086578E" w:rsidP="0086578E">
      <w:pPr>
        <w:pStyle w:val="NormalWeb"/>
      </w:pPr>
      <w:r>
        <w:rPr>
          <w:rFonts w:ascii="CMR12" w:hAnsi="CMR12"/>
        </w:rPr>
        <w:t>COM S 474/574</w:t>
      </w:r>
      <w:r>
        <w:rPr>
          <w:rFonts w:ascii="CMR12" w:hAnsi="CMR12"/>
        </w:rPr>
        <w:br/>
        <w:t xml:space="preserve">Introduction to Machine Learning </w:t>
      </w:r>
    </w:p>
    <w:p w14:paraId="3FA7D976" w14:textId="77777777" w:rsidR="0086578E" w:rsidRDefault="0086578E" w:rsidP="0086578E">
      <w:pPr>
        <w:pStyle w:val="NormalWeb"/>
      </w:pPr>
      <w:r>
        <w:rPr>
          <w:rFonts w:ascii="CMR12" w:hAnsi="CMR12"/>
        </w:rPr>
        <w:t xml:space="preserve">Spring 2022 </w:t>
      </w:r>
    </w:p>
    <w:p w14:paraId="254E4F06" w14:textId="76172055" w:rsidR="0086578E" w:rsidRDefault="0086578E" w:rsidP="0086578E">
      <w:pPr>
        <w:pStyle w:val="NormalWeb"/>
        <w:rPr>
          <w:rFonts w:ascii="CMBX12" w:hAnsi="CMBX12"/>
          <w:sz w:val="34"/>
          <w:szCs w:val="34"/>
        </w:rPr>
      </w:pPr>
      <w:r>
        <w:rPr>
          <w:rFonts w:ascii="CMBX12" w:hAnsi="CMBX12"/>
          <w:sz w:val="34"/>
          <w:szCs w:val="34"/>
        </w:rPr>
        <w:t xml:space="preserve">Homework 4 </w:t>
      </w:r>
    </w:p>
    <w:p w14:paraId="70405224" w14:textId="749B9F45" w:rsidR="00272468" w:rsidRDefault="00272468" w:rsidP="0086578E">
      <w:pPr>
        <w:pStyle w:val="NormalWeb"/>
      </w:pPr>
      <w:r>
        <w:rPr>
          <w:rFonts w:ascii="CMBX12" w:hAnsi="CMBX12"/>
          <w:sz w:val="28"/>
          <w:szCs w:val="28"/>
        </w:rPr>
        <w:t xml:space="preserve">1 Directions: </w:t>
      </w:r>
    </w:p>
    <w:p w14:paraId="483A53C6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BX12" w:hAnsi="CMBX12"/>
        </w:rPr>
        <w:t xml:space="preserve">Due: Thursday February 24, </w:t>
      </w:r>
      <w:proofErr w:type="gramStart"/>
      <w:r>
        <w:rPr>
          <w:rFonts w:ascii="CMBX12" w:hAnsi="CMBX12"/>
        </w:rPr>
        <w:t>2022</w:t>
      </w:r>
      <w:proofErr w:type="gramEnd"/>
      <w:r>
        <w:rPr>
          <w:rFonts w:ascii="CMBX12" w:hAnsi="CMBX12"/>
        </w:rPr>
        <w:t xml:space="preserve"> at 9pm. </w:t>
      </w:r>
      <w:r>
        <w:rPr>
          <w:rFonts w:ascii="CMR12" w:hAnsi="CMR12"/>
        </w:rPr>
        <w:t>Late submissions will be accepted for 24 hours with a 15% penalty. (</w:t>
      </w:r>
      <w:proofErr w:type="gramStart"/>
      <w:r>
        <w:rPr>
          <w:rFonts w:ascii="CMR12" w:hAnsi="CMR12"/>
        </w:rPr>
        <w:t>the</w:t>
      </w:r>
      <w:proofErr w:type="gramEnd"/>
      <w:r>
        <w:rPr>
          <w:rFonts w:ascii="CMR12" w:hAnsi="CMR12"/>
        </w:rPr>
        <w:t xml:space="preserve"> enforcement is strict, beginning at 9:01pm, except for extreme situations; having a poor </w:t>
      </w:r>
      <w:proofErr w:type="spellStart"/>
      <w:r>
        <w:rPr>
          <w:rFonts w:ascii="CMR12" w:hAnsi="CMR12"/>
        </w:rPr>
        <w:t>wifi</w:t>
      </w:r>
      <w:proofErr w:type="spellEnd"/>
      <w:r>
        <w:rPr>
          <w:rFonts w:ascii="CMR12" w:hAnsi="CMR12"/>
        </w:rPr>
        <w:t xml:space="preserve"> connection or minor computer problems is not sufficient for the penalty to be waived.) </w:t>
      </w:r>
    </w:p>
    <w:p w14:paraId="00ACAE6C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Upload the homework to Canvas as a single pdf file. </w:t>
      </w:r>
    </w:p>
    <w:p w14:paraId="7BAC1064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If the graders cannot easily read your submission (writing is illegible, image is too dark, </w:t>
      </w:r>
    </w:p>
    <w:p w14:paraId="12FDBE26" w14:textId="77777777" w:rsidR="0086578E" w:rsidRDefault="0086578E" w:rsidP="0086578E">
      <w:pPr>
        <w:pStyle w:val="NormalWeb"/>
        <w:ind w:left="720"/>
        <w:rPr>
          <w:rFonts w:ascii="SFRM1200" w:hAnsi="SFRM1200"/>
        </w:rPr>
      </w:pPr>
      <w:r>
        <w:rPr>
          <w:rFonts w:ascii="CMR12" w:hAnsi="CMR12"/>
        </w:rPr>
        <w:t xml:space="preserve">or if the contrast is too low) then you might receive a zero or only partial credit. </w:t>
      </w:r>
    </w:p>
    <w:p w14:paraId="2B747386" w14:textId="77777777" w:rsidR="0086578E" w:rsidRDefault="0086578E" w:rsidP="0086578E">
      <w:pPr>
        <w:pStyle w:val="NormalWeb"/>
        <w:numPr>
          <w:ilvl w:val="0"/>
          <w:numId w:val="1"/>
        </w:numPr>
        <w:rPr>
          <w:rFonts w:ascii="SFRM1200" w:hAnsi="SFRM1200"/>
        </w:rPr>
      </w:pPr>
      <w:r>
        <w:rPr>
          <w:rFonts w:ascii="CMR12" w:hAnsi="CMR12"/>
        </w:rPr>
        <w:t xml:space="preserve">Any non-administrative questions must be asked in office hours or (if a brief response is sufficient) Piazza. </w:t>
      </w:r>
    </w:p>
    <w:p w14:paraId="26745193" w14:textId="6E397FB0" w:rsidR="00272468" w:rsidRDefault="00272468">
      <w:r>
        <w:br w:type="page"/>
      </w:r>
    </w:p>
    <w:p w14:paraId="3AD6582B" w14:textId="77777777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72468">
        <w:rPr>
          <w:rFonts w:ascii="CMBX12" w:eastAsia="Times New Roman" w:hAnsi="CMBX12" w:cs="Times New Roman"/>
          <w:sz w:val="28"/>
          <w:szCs w:val="28"/>
        </w:rPr>
        <w:lastRenderedPageBreak/>
        <w:t>2 Problems</w:t>
      </w:r>
      <w:r w:rsidRPr="00272468">
        <w:rPr>
          <w:rFonts w:ascii="CMBX12" w:eastAsia="Times New Roman" w:hAnsi="CMBX12" w:cs="Times New Roman"/>
          <w:sz w:val="28"/>
          <w:szCs w:val="28"/>
        </w:rPr>
        <w:br/>
      </w:r>
      <w:r w:rsidRPr="00272468">
        <w:rPr>
          <w:rFonts w:ascii="CMBX12" w:eastAsia="Times New Roman" w:hAnsi="CMBX12" w:cs="Times New Roman"/>
        </w:rPr>
        <w:t xml:space="preserve">Problem 1. </w:t>
      </w:r>
      <w:r w:rsidRPr="00272468">
        <w:rPr>
          <w:rFonts w:ascii="CMR12" w:eastAsia="Times New Roman" w:hAnsi="CMR12" w:cs="Times New Roman"/>
        </w:rPr>
        <w:t xml:space="preserve">[24 points total (5,5,3,3,4,4)] </w:t>
      </w:r>
    </w:p>
    <w:p w14:paraId="4C013DBA" w14:textId="77777777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Suppose you use lasso to fit a linear model for a data set. Let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r w:rsidRPr="00272468">
        <w:rPr>
          <w:rFonts w:ascii="CMSY8" w:eastAsia="Times New Roman" w:hAnsi="CMSY8" w:cs="Times New Roman"/>
          <w:position w:val="8"/>
          <w:sz w:val="22"/>
          <w:szCs w:val="22"/>
        </w:rPr>
        <w:t>∗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) denote the lasso solution for a specific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proofErr w:type="gramStart"/>
      <w:r w:rsidRPr="00272468">
        <w:rPr>
          <w:rFonts w:ascii="CMR12" w:eastAsia="Times New Roman" w:hAnsi="CMR12" w:cs="Times New Roman"/>
          <w:sz w:val="22"/>
          <w:szCs w:val="22"/>
        </w:rPr>
        <w:t>i.e.</w:t>
      </w:r>
      <w:proofErr w:type="gramEnd"/>
      <w:r w:rsidRPr="00272468">
        <w:rPr>
          <w:rFonts w:ascii="CMR12" w:eastAsia="Times New Roman" w:hAnsi="CMR12" w:cs="Times New Roman"/>
          <w:sz w:val="22"/>
          <w:szCs w:val="22"/>
        </w:rPr>
        <w:t xml:space="preserve"> the coefficient vector you get for that 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). </w:t>
      </w:r>
    </w:p>
    <w:p w14:paraId="66A9F178" w14:textId="77777777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Provide explanations for your answers to the following questions. </w:t>
      </w:r>
    </w:p>
    <w:p w14:paraId="58360F2E" w14:textId="57CB9147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(a).  Describe how the training MSE changes as a function of 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, including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= 0 and as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SY10" w:eastAsia="Times New Roman" w:hAnsi="CMSY10" w:cs="Times New Roman"/>
          <w:sz w:val="22"/>
          <w:szCs w:val="22"/>
        </w:rPr>
        <w:t>→ ∞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. </w:t>
      </w:r>
    </w:p>
    <w:p w14:paraId="37913533" w14:textId="31E7E2D3" w:rsidR="005D6271" w:rsidRPr="00977BD1" w:rsidRDefault="00977BD1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r w:rsidR="00DF61D5" w:rsidRPr="00977BD1">
        <w:rPr>
          <w:rFonts w:ascii="Times New Roman" w:eastAsia="Times New Roman" w:hAnsi="Times New Roman" w:cs="Times New Roman"/>
          <w:sz w:val="22"/>
          <w:szCs w:val="22"/>
        </w:rPr>
        <w:t>MSE</w:t>
      </w:r>
      <w:r w:rsidRPr="00977BD1">
        <w:rPr>
          <w:rFonts w:ascii="Times New Roman" w:eastAsia="Times New Roman" w:hAnsi="Times New Roman" w:cs="Times New Roman"/>
          <w:sz w:val="22"/>
          <w:szCs w:val="22"/>
        </w:rPr>
        <w:t xml:space="preserve"> increase as </w:t>
      </w:r>
      <w:r w:rsidRPr="00977BD1">
        <w:rPr>
          <w:rFonts w:ascii="Times New Roman" w:eastAsia="MS Mincho" w:hAnsi="Times New Roman" w:cs="Times New Roman"/>
          <w:sz w:val="22"/>
          <w:szCs w:val="22"/>
        </w:rPr>
        <w:t xml:space="preserve">λ </w:t>
      </w:r>
      <w:r>
        <w:rPr>
          <w:rFonts w:ascii="Times New Roman" w:eastAsia="MS Mincho" w:hAnsi="Times New Roman" w:cs="Times New Roman"/>
          <w:sz w:val="22"/>
          <w:szCs w:val="22"/>
        </w:rPr>
        <w:t>increase from 0 because it makes the model less flexible which leads to increment in training MSE.</w:t>
      </w:r>
    </w:p>
    <w:p w14:paraId="3AA9EF45" w14:textId="094E17BA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(b).  Describe how the hold-out MSE changes as a function of 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, including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= 0 and as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SY10" w:eastAsia="Times New Roman" w:hAnsi="CMSY10" w:cs="Times New Roman"/>
          <w:sz w:val="22"/>
          <w:szCs w:val="22"/>
        </w:rPr>
        <w:t>→ ∞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. </w:t>
      </w:r>
    </w:p>
    <w:p w14:paraId="13F0FE15" w14:textId="7D8D55D9" w:rsidR="00977BD1" w:rsidRPr="00272468" w:rsidRDefault="00977BD1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The MSE initially decrease and eventually </w:t>
      </w:r>
      <w:r w:rsidR="00405565">
        <w:rPr>
          <w:rFonts w:ascii="CMR12" w:eastAsia="Times New Roman" w:hAnsi="CMR12" w:cs="Times New Roman"/>
          <w:sz w:val="22"/>
          <w:szCs w:val="22"/>
        </w:rPr>
        <w:t xml:space="preserve">start </w:t>
      </w:r>
      <w:r>
        <w:rPr>
          <w:rFonts w:ascii="CMR12" w:eastAsia="Times New Roman" w:hAnsi="CMR12" w:cs="Times New Roman"/>
          <w:sz w:val="22"/>
          <w:szCs w:val="22"/>
        </w:rPr>
        <w:t>increas as we saw in the class</w:t>
      </w:r>
      <w:r w:rsidR="00405565">
        <w:rPr>
          <w:rFonts w:ascii="CMR12" w:eastAsia="Times New Roman" w:hAnsi="CMR12" w:cs="Times New Roman"/>
          <w:sz w:val="22"/>
          <w:szCs w:val="22"/>
        </w:rPr>
        <w:t xml:space="preserve"> (2/15/2022)</w:t>
      </w:r>
    </w:p>
    <w:p w14:paraId="244CF034" w14:textId="73BCD79A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(c).  Describe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proofErr w:type="gramStart"/>
      <w:r w:rsidRPr="00272468">
        <w:rPr>
          <w:rFonts w:ascii="CMSY8" w:eastAsia="Times New Roman" w:hAnsi="CMSY8" w:cs="Times New Roman"/>
          <w:position w:val="8"/>
          <w:sz w:val="22"/>
          <w:szCs w:val="22"/>
        </w:rPr>
        <w:t>∗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proofErr w:type="gramEnd"/>
      <w:r w:rsidRPr="00272468">
        <w:rPr>
          <w:rFonts w:ascii="CMR12" w:eastAsia="Times New Roman" w:hAnsi="CMR12" w:cs="Times New Roman"/>
          <w:sz w:val="22"/>
          <w:szCs w:val="22"/>
        </w:rPr>
        <w:t xml:space="preserve">0). </w:t>
      </w:r>
    </w:p>
    <w:p w14:paraId="2EA827F5" w14:textId="28E34822" w:rsidR="001645B8" w:rsidRDefault="001645B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OLS. No penalty on </w:t>
      </w:r>
      <w:r w:rsidR="00741997" w:rsidRPr="00272468">
        <w:rPr>
          <w:rFonts w:ascii="CMMI12" w:eastAsia="Times New Roman" w:hAnsi="CMMI12" w:cs="Times New Roman"/>
          <w:sz w:val="22"/>
          <w:szCs w:val="22"/>
        </w:rPr>
        <w:t>β</w:t>
      </w:r>
      <w:r w:rsidR="00741997">
        <w:rPr>
          <w:rFonts w:ascii="CMMI12" w:eastAsia="Times New Roman" w:hAnsi="CMMI12" w:cs="Times New Roman"/>
          <w:sz w:val="22"/>
          <w:szCs w:val="22"/>
        </w:rPr>
        <w:t>’s</w:t>
      </w:r>
    </w:p>
    <w:p w14:paraId="36A7AEF7" w14:textId="3252F627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(d).  Describe what happens to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r w:rsidRPr="00272468">
        <w:rPr>
          <w:rFonts w:ascii="CMSY8" w:eastAsia="Times New Roman" w:hAnsi="CMSY8" w:cs="Times New Roman"/>
          <w:position w:val="8"/>
          <w:sz w:val="22"/>
          <w:szCs w:val="22"/>
        </w:rPr>
        <w:t>∗</w:t>
      </w:r>
      <w:r w:rsidRPr="00272468">
        <w:rPr>
          <w:rFonts w:ascii="CMR12" w:eastAsia="Times New Roman" w:hAnsi="CMR12" w:cs="Times New Roman"/>
          <w:sz w:val="22"/>
          <w:szCs w:val="22"/>
        </w:rPr>
        <w:t>(</w:t>
      </w:r>
      <w:r w:rsidRPr="00272468">
        <w:rPr>
          <w:rFonts w:ascii="CMMI12" w:eastAsia="Times New Roman" w:hAnsi="CMMI12" w:cs="Times New Roman"/>
          <w:sz w:val="22"/>
          <w:szCs w:val="22"/>
        </w:rPr>
        <w:t>λ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) as </w:t>
      </w:r>
      <w:r w:rsidRPr="00272468">
        <w:rPr>
          <w:rFonts w:ascii="CMMI12" w:eastAsia="Times New Roman" w:hAnsi="CMMI12" w:cs="Times New Roman"/>
          <w:sz w:val="22"/>
          <w:szCs w:val="22"/>
        </w:rPr>
        <w:t xml:space="preserve">λ </w:t>
      </w:r>
      <w:r w:rsidRPr="00272468">
        <w:rPr>
          <w:rFonts w:ascii="CMR12" w:eastAsia="Times New Roman" w:hAnsi="CMR12" w:cs="Times New Roman"/>
          <w:sz w:val="22"/>
          <w:szCs w:val="22"/>
        </w:rPr>
        <w:t xml:space="preserve">grows. </w:t>
      </w:r>
    </w:p>
    <w:p w14:paraId="33B9F9AE" w14:textId="381BE440" w:rsidR="00741997" w:rsidRPr="00741997" w:rsidRDefault="00741997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We will only have </w:t>
      </w:r>
      <w:r w:rsidRPr="00272468">
        <w:rPr>
          <w:rFonts w:ascii="CMMI12" w:eastAsia="Times New Roman" w:hAnsi="CMMI12" w:cs="Times New Roman"/>
          <w:sz w:val="22"/>
          <w:szCs w:val="22"/>
        </w:rPr>
        <w:t>β</w:t>
      </w:r>
      <w:r>
        <w:rPr>
          <w:rFonts w:ascii="CMMI12" w:eastAsia="Times New Roman" w:hAnsi="CMMI12" w:cs="Times New Roman"/>
          <w:sz w:val="22"/>
          <w:szCs w:val="22"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sz w:val="22"/>
          <w:szCs w:val="22"/>
        </w:rPr>
        <w:t>to fit with and end up using hold-out data to select.</w:t>
      </w:r>
    </w:p>
    <w:p w14:paraId="6B8D29CD" w14:textId="21104850" w:rsidR="00272468" w:rsidRDefault="00272468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>(e).  If you used ridge regression instead of lasso, explain how your answers to (a</w:t>
      </w:r>
      <w:proofErr w:type="gramStart"/>
      <w:r w:rsidRPr="00272468">
        <w:rPr>
          <w:rFonts w:ascii="CMR12" w:eastAsia="Times New Roman" w:hAnsi="CMR12" w:cs="Times New Roman"/>
          <w:sz w:val="22"/>
          <w:szCs w:val="22"/>
        </w:rPr>
        <w:t>).-</w:t>
      </w:r>
      <w:proofErr w:type="gramEnd"/>
      <w:r w:rsidRPr="00272468">
        <w:rPr>
          <w:rFonts w:ascii="CMR12" w:eastAsia="Times New Roman" w:hAnsi="CMR12" w:cs="Times New Roman"/>
          <w:sz w:val="22"/>
          <w:szCs w:val="22"/>
        </w:rPr>
        <w:t xml:space="preserve">(d). would differ. </w:t>
      </w:r>
    </w:p>
    <w:p w14:paraId="03F46E09" w14:textId="5A000EA8" w:rsidR="005A0E79" w:rsidRDefault="005A0E79" w:rsidP="00272468">
      <w:pPr>
        <w:spacing w:before="100" w:beforeAutospacing="1" w:after="100" w:afterAutospacing="1"/>
        <w:rPr>
          <w:rFonts w:ascii="CMR12" w:eastAsia="Times New Roman" w:hAnsi="CMR12" w:cs="Times New Roman"/>
          <w:sz w:val="22"/>
          <w:szCs w:val="22"/>
        </w:rPr>
      </w:pPr>
      <w:r>
        <w:rPr>
          <w:rFonts w:ascii="CMR12" w:eastAsia="Times New Roman" w:hAnsi="CMR12" w:cs="Times New Roman"/>
          <w:sz w:val="22"/>
          <w:szCs w:val="22"/>
        </w:rPr>
        <w:t xml:space="preserve">The ridge regression will result very similar to the </w:t>
      </w:r>
      <w:r w:rsidR="0078022A">
        <w:rPr>
          <w:rFonts w:ascii="CMR12" w:eastAsia="Times New Roman" w:hAnsi="CMR12" w:cs="Times New Roman"/>
          <w:sz w:val="22"/>
          <w:szCs w:val="22"/>
        </w:rPr>
        <w:t xml:space="preserve">results of </w:t>
      </w:r>
      <w:r w:rsidR="00581073">
        <w:rPr>
          <w:rFonts w:ascii="CMR12" w:eastAsia="Times New Roman" w:hAnsi="CMR12" w:cs="Times New Roman"/>
          <w:sz w:val="22"/>
          <w:szCs w:val="22"/>
        </w:rPr>
        <w:t>the lasso,</w:t>
      </w:r>
      <w:r w:rsidR="0078022A">
        <w:rPr>
          <w:rFonts w:ascii="CMR12" w:eastAsia="Times New Roman" w:hAnsi="CMR12" w:cs="Times New Roman"/>
          <w:sz w:val="22"/>
          <w:szCs w:val="22"/>
        </w:rPr>
        <w:t xml:space="preserve"> but</w:t>
      </w:r>
      <w:r w:rsidR="00581073">
        <w:rPr>
          <w:rFonts w:ascii="CMR12" w:eastAsia="Times New Roman" w:hAnsi="CMR12" w:cs="Times New Roman"/>
          <w:sz w:val="22"/>
          <w:szCs w:val="22"/>
        </w:rPr>
        <w:t xml:space="preserve"> it might have a bit larger MSE. But (c) and (d) will result very similar.</w:t>
      </w:r>
    </w:p>
    <w:p w14:paraId="3F95F6E6" w14:textId="605DA79F" w:rsidR="00272468" w:rsidRPr="00272468" w:rsidRDefault="00272468" w:rsidP="0027246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272468">
        <w:rPr>
          <w:rFonts w:ascii="CMR12" w:eastAsia="Times New Roman" w:hAnsi="CMR12" w:cs="Times New Roman"/>
          <w:sz w:val="22"/>
          <w:szCs w:val="22"/>
        </w:rPr>
        <w:t xml:space="preserve">(f).  We discussed the “constrained form” of lasso, with a constraint of the form </w:t>
      </w:r>
    </w:p>
    <w:p w14:paraId="2EE473EE" w14:textId="44A293D8" w:rsidR="008D3C24" w:rsidRDefault="00272468" w:rsidP="00272468">
      <w:pPr>
        <w:pStyle w:val="ListParagraph"/>
      </w:pPr>
      <w:r>
        <w:rPr>
          <w:noProof/>
        </w:rPr>
        <w:drawing>
          <wp:inline distT="0" distB="0" distL="0" distR="0" wp14:anchorId="750AAB79" wp14:editId="59C40FC9">
            <wp:extent cx="4862557" cy="915885"/>
            <wp:effectExtent l="0" t="0" r="1905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39" cy="9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C1F" w14:textId="074C904F" w:rsidR="00272468" w:rsidRPr="00770988" w:rsidRDefault="00770988">
      <w:pPr>
        <w:rPr>
          <w:rFonts w:ascii="Times New Roman" w:eastAsia="MS Mincho" w:hAnsi="Times New Roman" w:cs="Times New Roman"/>
          <w:sz w:val="22"/>
          <w:szCs w:val="22"/>
        </w:rPr>
      </w:pPr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λ-&gt; 0: large enough </w:t>
      </w:r>
      <w:proofErr w:type="spellStart"/>
      <w:r w:rsidRPr="00770988">
        <w:rPr>
          <w:rFonts w:ascii="Times New Roman" w:eastAsia="MS Mincho" w:hAnsi="Times New Roman" w:cs="Times New Roman"/>
          <w:sz w:val="22"/>
          <w:szCs w:val="22"/>
        </w:rPr>
        <w:t>t</w:t>
      </w:r>
      <w:proofErr w:type="spellEnd"/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 (t-&gt;∞)</w:t>
      </w:r>
    </w:p>
    <w:p w14:paraId="2D93C230" w14:textId="1E06C1D4" w:rsidR="00770988" w:rsidRPr="00770988" w:rsidRDefault="00770988" w:rsidP="00770988">
      <w:pPr>
        <w:rPr>
          <w:rFonts w:ascii="Times New Roman" w:eastAsia="MS Mincho" w:hAnsi="Times New Roman" w:cs="Times New Roman"/>
          <w:sz w:val="22"/>
          <w:szCs w:val="22"/>
        </w:rPr>
      </w:pPr>
      <w:r w:rsidRPr="00770988">
        <w:rPr>
          <w:rFonts w:ascii="Times New Roman" w:eastAsia="MS Mincho" w:hAnsi="Times New Roman" w:cs="Times New Roman"/>
          <w:sz w:val="22"/>
          <w:szCs w:val="22"/>
        </w:rPr>
        <w:t xml:space="preserve">λ-&gt; ∞:  </w:t>
      </w:r>
      <w:r>
        <w:rPr>
          <w:rFonts w:ascii="Times New Roman" w:eastAsia="MS Mincho" w:hAnsi="Times New Roman" w:cs="Times New Roman"/>
          <w:sz w:val="22"/>
          <w:szCs w:val="22"/>
        </w:rPr>
        <w:t>small t (</w:t>
      </w:r>
      <w:r w:rsidRPr="00770988">
        <w:rPr>
          <w:rFonts w:ascii="Times New Roman" w:eastAsia="MS Mincho" w:hAnsi="Times New Roman" w:cs="Times New Roman"/>
          <w:sz w:val="22"/>
          <w:szCs w:val="22"/>
        </w:rPr>
        <w:t>t-&gt;0</w:t>
      </w:r>
      <w:r>
        <w:rPr>
          <w:rFonts w:ascii="Times New Roman" w:eastAsia="MS Mincho" w:hAnsi="Times New Roman" w:cs="Times New Roman"/>
          <w:sz w:val="22"/>
          <w:szCs w:val="22"/>
        </w:rPr>
        <w:t>)</w:t>
      </w:r>
    </w:p>
    <w:p w14:paraId="20758DE0" w14:textId="77777777" w:rsidR="00770988" w:rsidRDefault="00770988"/>
    <w:p w14:paraId="48E6B034" w14:textId="6145AF06" w:rsidR="00272468" w:rsidRDefault="00272468" w:rsidP="00272468">
      <w:r>
        <w:rPr>
          <w:noProof/>
        </w:rPr>
        <w:lastRenderedPageBreak/>
        <w:drawing>
          <wp:inline distT="0" distB="0" distL="0" distR="0" wp14:anchorId="27FBC5C5" wp14:editId="29EFB985">
            <wp:extent cx="5943600" cy="382778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66A5" w14:textId="77777777" w:rsidR="00EF5618" w:rsidRDefault="00EF5618" w:rsidP="00272468">
      <w:pPr>
        <w:rPr>
          <w:rFonts w:ascii="Times New Roman" w:hAnsi="Times New Roman" w:cs="Times New Roman"/>
        </w:rPr>
      </w:pPr>
    </w:p>
    <w:p w14:paraId="27468791" w14:textId="5EAD2FD4" w:rsidR="00963368" w:rsidRPr="00E23A39" w:rsidRDefault="00EF5618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0=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MSE</m:t>
          </m:r>
        </m:oMath>
      </m:oMathPara>
    </w:p>
    <w:p w14:paraId="25B2D781" w14:textId="3510BB26" w:rsidR="00F44DF8" w:rsidRPr="00E23A39" w:rsidRDefault="00F44DF8" w:rsidP="00F44DF8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2"/>
              <w:szCs w:val="22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</m:e>
          </m:nary>
        </m:oMath>
      </m:oMathPara>
    </w:p>
    <w:p w14:paraId="3CD9CD04" w14:textId="277BE6D1" w:rsidR="00F44DF8" w:rsidRPr="00E23A39" w:rsidRDefault="00F44DF8" w:rsidP="00F44DF8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Times New Roman"/>
              <w:sz w:val="22"/>
              <w:szCs w:val="22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</m:e>
          </m:nary>
        </m:oMath>
      </m:oMathPara>
    </w:p>
    <w:p w14:paraId="40FFE0ED" w14:textId="3CFF19A4" w:rsidR="00E23A39" w:rsidRPr="00E23A39" w:rsidRDefault="00E23A39" w:rsidP="00E23A39">
      <w:pPr>
        <w:rPr>
          <w:rFonts w:ascii="Times New Roman" w:hAnsi="Times New Roman" w:cs="Times New Roman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(Y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) </m:t>
              </m:r>
            </m:e>
          </m:nary>
        </m:oMath>
      </m:oMathPara>
    </w:p>
    <w:p w14:paraId="73294470" w14:textId="2E262214" w:rsidR="00E23A39" w:rsidRPr="00E23A39" w:rsidRDefault="00E23A39" w:rsidP="00E23A39">
      <w:pPr>
        <w:rPr>
          <w:rFonts w:ascii="Times New Roman" w:hAnsi="Times New Roman" w:cs="Times New Roman"/>
          <w:sz w:val="22"/>
          <w:szCs w:val="22"/>
        </w:rPr>
      </w:pPr>
      <w:r w:rsidRPr="00E23A39">
        <w:rPr>
          <w:rFonts w:ascii="Cambria Math" w:hAnsi="Cambria Math" w:cs="Times New Roman"/>
          <w:i/>
          <w:sz w:val="22"/>
          <w:szCs w:val="2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2"/>
                  <w:szCs w:val="22"/>
                </w:rPr>
                <m:t>∴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1CEC1204" w14:textId="19BC7F5E" w:rsidR="00E23A39" w:rsidRPr="00E23A39" w:rsidRDefault="00C24B4E">
      <w:pPr>
        <w:rPr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e>
          </m:nary>
        </m:oMath>
      </m:oMathPara>
    </w:p>
    <w:p w14:paraId="61F6B7DE" w14:textId="4EE178D6" w:rsidR="005D6271" w:rsidRDefault="005D6271" w:rsidP="00272468"/>
    <w:sectPr w:rsidR="005D6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BX12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FCC"/>
    <w:multiLevelType w:val="hybridMultilevel"/>
    <w:tmpl w:val="DA406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1D0D"/>
    <w:multiLevelType w:val="multilevel"/>
    <w:tmpl w:val="72AE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73A83"/>
    <w:multiLevelType w:val="multilevel"/>
    <w:tmpl w:val="F1B69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737F2"/>
    <w:multiLevelType w:val="multilevel"/>
    <w:tmpl w:val="DD3C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77146A"/>
    <w:multiLevelType w:val="multilevel"/>
    <w:tmpl w:val="A3D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9592A"/>
    <w:multiLevelType w:val="hybridMultilevel"/>
    <w:tmpl w:val="D47AD462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6FCD5554"/>
    <w:multiLevelType w:val="multilevel"/>
    <w:tmpl w:val="882A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8E"/>
    <w:rsid w:val="001645B8"/>
    <w:rsid w:val="00253115"/>
    <w:rsid w:val="00272468"/>
    <w:rsid w:val="002D05AC"/>
    <w:rsid w:val="00405565"/>
    <w:rsid w:val="00555A98"/>
    <w:rsid w:val="00581073"/>
    <w:rsid w:val="005A0E79"/>
    <w:rsid w:val="005D6271"/>
    <w:rsid w:val="005F1895"/>
    <w:rsid w:val="00741997"/>
    <w:rsid w:val="00770988"/>
    <w:rsid w:val="0078022A"/>
    <w:rsid w:val="0086578E"/>
    <w:rsid w:val="008D3C24"/>
    <w:rsid w:val="00963368"/>
    <w:rsid w:val="00977BD1"/>
    <w:rsid w:val="00BC1746"/>
    <w:rsid w:val="00BD4D84"/>
    <w:rsid w:val="00C24B4E"/>
    <w:rsid w:val="00C509ED"/>
    <w:rsid w:val="00D56198"/>
    <w:rsid w:val="00D86034"/>
    <w:rsid w:val="00DF61D5"/>
    <w:rsid w:val="00E23A39"/>
    <w:rsid w:val="00EF5618"/>
    <w:rsid w:val="00F4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C514"/>
  <w15:chartTrackingRefBased/>
  <w15:docId w15:val="{CA9972DD-DD88-3245-AE65-336AB25D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7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724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3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2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2</cp:revision>
  <dcterms:created xsi:type="dcterms:W3CDTF">2022-02-24T23:21:00Z</dcterms:created>
  <dcterms:modified xsi:type="dcterms:W3CDTF">2022-02-24T23:21:00Z</dcterms:modified>
</cp:coreProperties>
</file>