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 w:cs="Noto Sans Thai" w:eastAsia="Noto Sans Thai"/>
          <w:b/>
          <w:color w:val="1F4E79"/>
          <w:sz w:val="36"/>
        </w:rPr>
        <w:t>เอกสารข้อกำหนดความต้องการ (Functional Specification)</w:t>
      </w:r>
    </w:p>
    <w:p>
      <w:pPr>
        <w:jc w:val="center"/>
      </w:pPr>
      <w:r>
        <w:rPr>
          <w:rFonts w:ascii="Noto Sans Thai" w:hAnsi="Noto Sans Thai" w:cs="Noto Sans Thai" w:eastAsia="Noto Sans Thai"/>
          <w:b/>
          <w:sz w:val="26"/>
        </w:rPr>
        <w:t>ระบบจองห้องประชุม: กฎการตรวจสอบการจอง (Booking Validation Rules)</w:t>
      </w:r>
    </w:p>
    <w:p>
      <w:pPr>
        <w:jc w:val="center"/>
      </w:pPr>
      <w:r>
        <w:rPr>
          <w:rFonts w:ascii="Noto Sans Thai" w:hAnsi="Noto Sans Thai" w:cs="Noto Sans Thai" w:eastAsia="Noto Sans Thai"/>
          <w:b w:val="0"/>
          <w:color w:val="666666"/>
          <w:sz w:val="20"/>
        </w:rPr>
        <w:t>เอกสารเลขที่ SPEC-BK-002  ฉบับที่ 1.0  วันที่ 1 กันยายน 2569  จัดทำโดย ฝ่ายบริหารอาคาร (Business Owner)</w:t>
      </w:r>
    </w:p>
    <w:p>
      <w:pPr>
        <w:spacing w:before="240" w:after="80"/>
      </w:pPr>
      <w:r>
        <w:rPr>
          <w:rFonts w:ascii="Noto Sans Thai" w:hAnsi="Noto Sans Thai" w:cs="Noto Sans Thai" w:eastAsia="Noto Sans Thai"/>
          <w:b/>
          <w:color w:val="1F4E79"/>
          <w:sz w:val="32"/>
        </w:rPr>
        <w:t>1. ภาพรวม</w:t>
      </w:r>
    </w:p>
    <w:p>
      <w:r>
        <w:rPr>
          <w:rFonts w:ascii="Noto Sans Thai" w:hAnsi="Noto Sans Thai" w:cs="Noto Sans Thai" w:eastAsia="Noto Sans Thai"/>
          <w:b w:val="0"/>
          <w:sz w:val="22"/>
        </w:rPr>
        <w:t>ปัจจุบันระบบจองห้องประชุม (โมดูล booking) รับคำขอจองได้แล้ว แต่ยังไม่มีการตรวจสอบกฎทางธุรกิจ ทำให้เกิดการจองซ้อนกัน จองข้ามปี และจองนอกเวลาทำการ เอกสารนี้กำหนดกฎที่ระบบต้องบังคับใช้ เมื่อมีการสร้างหรือยกเลิกรายการจอง</w:t>
      </w:r>
    </w:p>
    <w:p>
      <w:r>
        <w:rPr>
          <w:rFonts w:ascii="Noto Sans Thai" w:hAnsi="Noto Sans Thai" w:cs="Noto Sans Thai" w:eastAsia="Noto Sans Thai"/>
          <w:b w:val="0"/>
          <w:sz w:val="22"/>
        </w:rPr>
        <w:t>ขอบเขต: เฉพาะชั้น business logic (BookingService) ไม่รวมหน้าจอผู้ใช้และการแจ้งเตือน</w:t>
      </w:r>
    </w:p>
    <w:p>
      <w:pPr>
        <w:spacing w:before="240" w:after="80"/>
      </w:pPr>
      <w:r>
        <w:rPr>
          <w:rFonts w:ascii="Noto Sans Thai" w:hAnsi="Noto Sans Thai" w:cs="Noto Sans Thai" w:eastAsia="Noto Sans Thai"/>
          <w:b/>
          <w:color w:val="1F4E79"/>
          <w:sz w:val="32"/>
        </w:rPr>
        <w:t>2. ความต้องการเชิงฟังก์ชัน (Functional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rFonts w:ascii="Noto Sans Thai" w:hAnsi="Noto Sans Thai" w:cs="Noto Sans Thai" w:eastAsia="Noto Sans Thai"/>
                <w:b/>
                <w:sz w:val="22"/>
              </w:rPr>
              <w:t>รหัส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rFonts w:ascii="Noto Sans Thai" w:hAnsi="Noto Sans Thai" w:cs="Noto Sans Thai" w:eastAsia="Noto Sans Thai"/>
                <w:b/>
                <w:sz w:val="22"/>
              </w:rPr>
              <w:t>กฎ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rFonts w:ascii="Noto Sans Thai" w:hAnsi="Noto Sans Thai" w:cs="Noto Sans Thai" w:eastAsia="Noto Sans Thai"/>
                <w:b/>
                <w:sz w:val="22"/>
              </w:rPr>
              <w:t>รายละเอียด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rFonts w:ascii="Noto Sans Thai" w:hAnsi="Noto Sans Thai" w:cs="Noto Sans Thai" w:eastAsia="Noto Sans Thai"/>
                <w:b/>
                <w:sz w:val="22"/>
              </w:rPr>
              <w:t>รหัสข้อผิดพลาด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FR-1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ห้ามจองซ้อนทับ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ห้องเดียวกันต้องไม่มีรายการจองที่ยังใช้งานอยู่ (CONFIRMED) ซึ่งช่วงเวลาทับซ้อนกับคำขอใหม่ รายการที่ยกเลิกแล้วไม่นับ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BOOKING_OVERLAP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FR-2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จองล่วงหน้าได้ไม่เกิน 30 วัน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เวลาเริ่มของการจองต้องไม่เกิน 30 วันนับจากเวลาปัจจุบัน และต้องไม่เป็นเวลาในอดีต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TOO_FAR_AHEAD / IN_THE_PAST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FR-3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ระยะเวลาการจอง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ระยะเวลาการจองต้องไม่น้อยกว่า 30 นาที และไม่เกิน 4 ชั่วโมง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INVALID_DURATION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FR-4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เวลาทำการ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จองได้เฉพาะวันจันทร์ถึงวันศุกร์ ระหว่างเวลา 08:00 ถึง 18:00 น. และการจองต้องอยู่ภายในวันเดียวกัน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OUTSIDE_BUSINESS_HOURS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FR-5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การยกเลิก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ผู้จองยกเลิกได้เฉพาะเมื่อยังเหลือเวลาอย่างน้อย 1 ชั่วโมงก่อนเวลาเริ่ม และรายการที่ยกเลิกแล้วห้ามยกเลิกซ้ำ</w:t>
            </w:r>
          </w:p>
        </w:tc>
        <w:tc>
          <w:tcPr>
            <w:tcW w:type="dxa" w:w="216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CANCEL_TOO_LATE / ALREADY_CANCELLED</w:t>
            </w:r>
          </w:p>
        </w:tc>
      </w:tr>
    </w:tbl>
    <w:p>
      <w:pPr>
        <w:spacing w:before="240" w:after="80"/>
      </w:pPr>
      <w:r>
        <w:rPr>
          <w:rFonts w:ascii="Noto Sans Thai" w:hAnsi="Noto Sans Thai" w:cs="Noto Sans Thai" w:eastAsia="Noto Sans Thai"/>
          <w:b/>
          <w:color w:val="1F4E79"/>
          <w:sz w:val="32"/>
        </w:rPr>
        <w:t>3. ความต้องการที่ไม่ใช่ฟังก์ชัน</w:t>
      </w:r>
    </w:p>
    <w:p>
      <w:pPr>
        <w:pStyle w:val="ListBullet"/>
      </w:pPr>
      <w:r>
        <w:rPr>
          <w:rFonts w:ascii="Noto Sans Thai" w:hAnsi="Noto Sans Thai" w:cs="Noto Sans Thai" w:eastAsia="Noto Sans Thai"/>
          <w:b w:val="0"/>
          <w:sz w:val="22"/>
        </w:rPr>
        <w:t>ทุกกฎต้องมี unit test ครอบคลุมทั้งกรณีผ่านและกรณีผิดพลาด</w:t>
      </w:r>
    </w:p>
    <w:p>
      <w:pPr>
        <w:pStyle w:val="ListBullet"/>
      </w:pPr>
      <w:r>
        <w:rPr>
          <w:rFonts w:ascii="Noto Sans Thai" w:hAnsi="Noto Sans Thai" w:cs="Noto Sans Thai" w:eastAsia="Noto Sans Thai"/>
          <w:b w:val="0"/>
          <w:sz w:val="22"/>
        </w:rPr>
        <w:t>ข้อความแจ้งข้อผิดพลาดเป็นภาษาไทย อ่านเข้าใจได้โดยผู้ใช้ทั่วไป</w:t>
      </w:r>
    </w:p>
    <w:p>
      <w:pPr>
        <w:pStyle w:val="ListBullet"/>
      </w:pPr>
      <w:r>
        <w:rPr>
          <w:rFonts w:ascii="Noto Sans Thai" w:hAnsi="Noto Sans Thai" w:cs="Noto Sans Thai" w:eastAsia="Noto Sans Thai"/>
          <w:b w:val="0"/>
          <w:sz w:val="22"/>
        </w:rPr>
        <w:t>ต้องไม่เปลี่ยนแปลง public interface ของ BookingService ที่มีอยู่ (create_booking, cancel_booking, list_bookings)</w:t>
      </w:r>
    </w:p>
    <w:p>
      <w:pPr>
        <w:spacing w:before="240" w:after="80"/>
      </w:pPr>
      <w:r>
        <w:rPr>
          <w:rFonts w:ascii="Noto Sans Thai" w:hAnsi="Noto Sans Thai" w:cs="Noto Sans Thai" w:eastAsia="Noto Sans Thai"/>
          <w:b/>
          <w:color w:val="1F4E79"/>
          <w:sz w:val="32"/>
        </w:rPr>
        <w:t>4. ตัวอย่างสถานการณ์ (Acceptance Scenarios)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rFonts w:ascii="Noto Sans Thai" w:hAnsi="Noto Sans Thai" w:cs="Noto Sans Thai" w:eastAsia="Noto Sans Thai"/>
                <w:b/>
                <w:sz w:val="22"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Noto Sans Thai" w:hAnsi="Noto Sans Thai" w:cs="Noto Sans Thai" w:eastAsia="Noto Sans Thai"/>
                <w:b/>
                <w:sz w:val="22"/>
              </w:rPr>
              <w:t>สถานการณ์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Noto Sans Thai" w:hAnsi="Noto Sans Thai" w:cs="Noto Sans Thai" w:eastAsia="Noto Sans Thai"/>
                <w:b/>
                <w:sz w:val="22"/>
              </w:rPr>
              <w:t>ผลที่คาดหวัง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ห้อง R101 มีการจอง 10:00-11:00 อยู่แล้ว ผู้ใช้ขอจอง 10:30-11:30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ปฏิเสธ BOOKING_OVERLAP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ห้อง R101 มีการจอง 10:00-11:00 อยู่แล้ว ผู้ใช้ขอจอง 11:00-12:00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สำเร็จ (ต่อกันพอดี ไม่ถือว่าซ้อน)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ขอจองวันเสาร์ 10:00-11:00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ปฏิเสธ OUTSIDE_BUSINESS_HOURS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ขอจอง 17:30-18:30 วันพุธ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ปฏิเสธ OUTSIDE_BUSINESS_HOURS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ขอจอง 15 นาที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ปฏิเสธ INVALID_DURATION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ขอจองล่วงหน้า 45 วัน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ปฏิเสธ TOO_FAR_AHEAD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ยกเลิกรายการที่จะเริ่มในอีก 30 นาที</w:t>
            </w:r>
          </w:p>
        </w:tc>
        <w:tc>
          <w:tcPr>
            <w:tcW w:type="dxa" w:w="2880"/>
          </w:tcPr>
          <w:p>
            <w:r/>
            <w:r>
              <w:rPr>
                <w:rFonts w:ascii="Noto Sans Thai" w:hAnsi="Noto Sans Thai" w:cs="Noto Sans Thai" w:eastAsia="Noto Sans Thai"/>
                <w:b w:val="0"/>
                <w:sz w:val="20"/>
              </w:rPr>
              <w:t>ปฏิเสธ CANCEL_TOO_LATE</w:t>
            </w:r>
          </w:p>
        </w:tc>
      </w:tr>
    </w:tbl>
    <w:p>
      <w:pPr>
        <w:spacing w:before="240" w:after="80"/>
      </w:pPr>
      <w:r>
        <w:rPr>
          <w:rFonts w:ascii="Noto Sans Thai" w:hAnsi="Noto Sans Thai" w:cs="Noto Sans Thai" w:eastAsia="Noto Sans Thai"/>
          <w:b/>
          <w:color w:val="1F4E79"/>
          <w:sz w:val="32"/>
        </w:rPr>
        <w:t>5. ประเด็นเปิด (Open Issues)</w:t>
      </w:r>
    </w:p>
    <w:p>
      <w:r>
        <w:rPr>
          <w:rFonts w:ascii="Noto Sans Thai" w:hAnsi="Noto Sans Thai" w:cs="Noto Sans Thai" w:eastAsia="Noto Sans Thai"/>
          <w:b w:val="0"/>
          <w:sz w:val="22"/>
        </w:rPr>
        <w:t>ประเด็นต่อไปนี้ยังไม่ได้ข้อสรุปจากฝ่ายธุรกิจ ผู้พัฒนาควรสอบถามก่อนตัดสินใจ</w:t>
      </w:r>
    </w:p>
    <w:p>
      <w:pPr>
        <w:pStyle w:val="ListBullet"/>
      </w:pPr>
      <w:r>
        <w:rPr>
          <w:rFonts w:ascii="Noto Sans Thai" w:hAnsi="Noto Sans Thai" w:cs="Noto Sans Thai" w:eastAsia="Noto Sans Thai"/>
          <w:b w:val="0"/>
          <w:sz w:val="22"/>
        </w:rPr>
        <w:t>วันหยุดนักขัตฤกษ์ถือเป็นวันทำการหรือไม่ และใครเป็นผู้ดูแลรายการวันหยุด</w:t>
      </w:r>
    </w:p>
    <w:p>
      <w:pPr>
        <w:pStyle w:val="ListBullet"/>
      </w:pPr>
      <w:r>
        <w:rPr>
          <w:rFonts w:ascii="Noto Sans Thai" w:hAnsi="Noto Sans Thai" w:cs="Noto Sans Thai" w:eastAsia="Noto Sans Thai"/>
          <w:b w:val="0"/>
          <w:sz w:val="22"/>
        </w:rPr>
        <w:t>เขตเวลา (time zone) ที่ใช้อ้างอิง หากมีสาขาต่างประเทศ</w:t>
      </w:r>
    </w:p>
    <w:p>
      <w:pPr>
        <w:pStyle w:val="ListBullet"/>
      </w:pPr>
      <w:r>
        <w:rPr>
          <w:rFonts w:ascii="Noto Sans Thai" w:hAnsi="Noto Sans Thai" w:cs="Noto Sans Thai" w:eastAsia="Noto Sans Thai"/>
          <w:b w:val="0"/>
          <w:sz w:val="22"/>
        </w:rPr>
        <w:t>ผู้ดูแลระบบ (admin) ควรได้รับข้อยกเว้นจากกฎ FR-2 และ FR-5 หรือไม่</w:t>
      </w:r>
    </w:p>
    <w:p>
      <w:pPr>
        <w:pStyle w:val="ListBullet"/>
      </w:pPr>
      <w:r>
        <w:rPr>
          <w:rFonts w:ascii="Noto Sans Thai" w:hAnsi="Noto Sans Thai" w:cs="Noto Sans Thai" w:eastAsia="Noto Sans Thai"/>
          <w:b w:val="0"/>
          <w:sz w:val="22"/>
        </w:rPr>
        <w:t>ขอบเขตของ 30 นาที และ 4 ชั่วโมง นับรวมค่าขอบ (เท่ากับพอดี) หรือไม่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Thai" w:hAnsi="Noto Sans Tha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Thai" w:hAnsi="Noto Sans Tha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Thai" w:hAnsi="Noto Sans Tha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Thai" w:hAnsi="Noto Sans Tha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Thai" w:hAnsi="Noto Sans Tha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Thai" w:hAnsi="Noto Sans Tha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Thai" w:hAnsi="Noto Sans Tha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Thai" w:hAnsi="Noto Sans Tha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Thai" w:hAnsi="Noto Sans Tha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Thai" w:hAnsi="Noto Sans Thai"/>
    </w:rPr>
  </w:style>
  <w:style w:type="table" w:default="1" w:styleId="TableNormal">
    <w:name w:val="Normal Table"/>
    <w:uiPriority w:val="99"/>
    <w:semiHidden/>
    <w:unhideWhenUsed/>
    <w:rPr>
      <w:rFonts w:ascii="Noto Sans Thai" w:hAnsi="Noto Sans Tha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Thai" w:hAnsi="Noto Sans Tha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Thai" w:hAnsi="Noto Sans Tha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Thai" w:hAnsi="Noto Sans Tha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Thai" w:hAnsi="Noto Sans Tha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Thai" w:hAnsi="Noto Sans Tha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Thai" w:hAnsi="Noto Sans Tha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Thai" w:hAnsi="Noto Sans Tha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Thai" w:hAnsi="Noto Sans Tha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Thai" w:hAnsi="Noto Sans Tha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Thai" w:hAnsi="Noto Sans Tha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Thai" w:hAnsi="Noto Sans Tha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Thai" w:hAnsi="Noto Sans Tha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Thai" w:hAnsi="Noto Sans Tha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Thai" w:hAnsi="Noto Sans Tha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Thai" w:hAnsi="Noto Sans Tha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Thai" w:hAnsi="Noto Sans Tha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Thai" w:hAnsi="Noto Sans Tha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hai" w:hAnsi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Thai" w:hAnsi="Noto Sans Tha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Thai" w:hAnsi="Noto Sans Tha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Thai" w:hAnsi="Noto Sans Tha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Thai" w:hAnsi="Noto Sans Tha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Thai" w:hAnsi="Noto Sans Tha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Thai" w:hAnsi="Noto Sans Tha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Thai" w:hAnsi="Noto Sans Tha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Thai" w:hAnsi="Noto Sans Tha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Thai" w:hAnsi="Noto Sans Tha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Thai" w:hAnsi="Noto Sans Tha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Thai" w:hAnsi="Noto Sans Tha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Thai" w:hAnsi="Noto Sans Tha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Thai" w:hAnsi="Noto Sans Tha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Thai" w:hAnsi="Noto Sans Tha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Thai" w:hAnsi="Noto Sans Tha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Thai" w:hAnsi="Noto Sans Tha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Thai" w:hAnsi="Noto Sans Tha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Thai" w:hAnsi="Noto Sans Tha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Thai" w:hAnsi="Noto Sans Tha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Thai" w:hAnsi="Noto Sans Tha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Thai" w:hAnsi="Noto Sans Tha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Thai" w:hAnsi="Noto Sans Tha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Thai" w:hAnsi="Noto Sans Tha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Thai" w:hAnsi="Noto Sans Tha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Thai" w:hAnsi="Noto Sans Tha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Thai" w:hAnsi="Noto Sans Tha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Thai" w:hAnsi="Noto Sans Tha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Thai" w:hAnsi="Noto Sans Tha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Thai" w:hAnsi="Noto Sans Tha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Thai" w:hAnsi="Noto Sans Tha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Thai" w:hAnsi="Noto Sans Tha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Thai" w:hAnsi="Noto Sans Tha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Thai" w:hAnsi="Noto Sans Tha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Thai" w:hAnsi="Noto Sans Tha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Thai" w:hAnsi="Noto Sans Tha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Thai" w:hAnsi="Noto Sans Tha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Thai" w:hAnsi="Noto Sans Tha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Thai" w:hAnsi="Noto Sans Tha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Thai" w:hAnsi="Noto Sans Tha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Thai" w:hAnsi="Noto Sans Tha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Thai" w:hAnsi="Noto Sans Tha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Thai" w:hAnsi="Noto Sans Tha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