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C85B3" w14:textId="2F436AAD" w:rsidR="00DE5371" w:rsidRDefault="004D2E75">
      <w:pPr>
        <w:pStyle w:val="3"/>
        <w:jc w:val="center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非专业组</w:t>
      </w:r>
      <w:r>
        <w:rPr>
          <w:rFonts w:hint="eastAsia"/>
        </w:rPr>
        <w:t>A</w:t>
      </w:r>
      <w:r>
        <w:rPr>
          <w:rFonts w:hint="eastAsia"/>
        </w:rPr>
        <w:t>卷</w:t>
      </w:r>
    </w:p>
    <w:p w14:paraId="6BECB562" w14:textId="5C111986" w:rsidR="004D2E75" w:rsidRPr="004D2E75" w:rsidRDefault="004D2E75" w:rsidP="004D2E75">
      <w:pPr>
        <w:rPr>
          <w:sz w:val="32"/>
          <w:szCs w:val="32"/>
        </w:rPr>
      </w:pPr>
      <w:r w:rsidRPr="004D2E75">
        <w:rPr>
          <w:rFonts w:hint="eastAsia"/>
          <w:sz w:val="32"/>
          <w:szCs w:val="32"/>
        </w:rPr>
        <w:t>注意事项：</w:t>
      </w:r>
    </w:p>
    <w:p w14:paraId="4BAC9A3C" w14:textId="77777777" w:rsidR="004D2E75" w:rsidRPr="004D2E75" w:rsidRDefault="004D2E75" w:rsidP="004D2E75">
      <w:pPr>
        <w:spacing w:line="480" w:lineRule="auto"/>
      </w:pPr>
      <w:r w:rsidRPr="004D2E75">
        <w:rPr>
          <w:rFonts w:hint="eastAsia"/>
        </w:rPr>
        <w:t>比赛时间：下午</w:t>
      </w:r>
      <w:r w:rsidRPr="004D2E75">
        <w:rPr>
          <w:rFonts w:hint="eastAsia"/>
          <w:b/>
          <w:bCs/>
        </w:rPr>
        <w:t>1</w:t>
      </w:r>
      <w:r w:rsidRPr="004D2E75">
        <w:rPr>
          <w:b/>
          <w:bCs/>
        </w:rPr>
        <w:t>点</w:t>
      </w:r>
      <w:r w:rsidRPr="004D2E75">
        <w:rPr>
          <w:rFonts w:hint="eastAsia"/>
          <w:b/>
          <w:bCs/>
        </w:rPr>
        <w:t>至</w:t>
      </w:r>
      <w:r w:rsidRPr="004D2E75">
        <w:rPr>
          <w:rFonts w:hint="eastAsia"/>
          <w:b/>
          <w:bCs/>
        </w:rPr>
        <w:t>5</w:t>
      </w:r>
      <w:r w:rsidRPr="004D2E75">
        <w:rPr>
          <w:rFonts w:hint="eastAsia"/>
          <w:b/>
          <w:bCs/>
        </w:rPr>
        <w:t>点</w:t>
      </w:r>
      <w:r w:rsidRPr="004D2E75">
        <w:t>，</w:t>
      </w:r>
      <w:r w:rsidRPr="004D2E75">
        <w:rPr>
          <w:rFonts w:hint="eastAsia"/>
        </w:rPr>
        <w:t>比赛</w:t>
      </w:r>
      <w:r w:rsidRPr="004D2E75">
        <w:t>时长</w:t>
      </w:r>
      <w:r w:rsidRPr="004D2E75">
        <w:t>4</w:t>
      </w:r>
      <w:r w:rsidRPr="004D2E75">
        <w:t>个小时。</w:t>
      </w:r>
    </w:p>
    <w:p w14:paraId="37A5BE8C" w14:textId="77777777" w:rsidR="004D2E75" w:rsidRPr="004D2E75" w:rsidRDefault="004D2E75" w:rsidP="004D2E75">
      <w:pPr>
        <w:spacing w:line="480" w:lineRule="auto"/>
        <w:rPr>
          <w:rFonts w:cs="Arial"/>
          <w:b/>
          <w:bCs/>
          <w:shd w:val="clear" w:color="auto" w:fill="FFFFFF"/>
        </w:rPr>
      </w:pPr>
      <w:r w:rsidRPr="004D2E75">
        <w:rPr>
          <w:rFonts w:hint="eastAsia"/>
          <w:b/>
          <w:bCs/>
        </w:rPr>
        <w:t>比赛</w:t>
      </w:r>
      <w:r w:rsidRPr="004D2E75">
        <w:rPr>
          <w:rFonts w:cs="Arial"/>
          <w:b/>
          <w:bCs/>
          <w:shd w:val="clear" w:color="auto" w:fill="FFFFFF"/>
        </w:rPr>
        <w:t>注意</w:t>
      </w:r>
      <w:r w:rsidRPr="004D2E75">
        <w:rPr>
          <w:rFonts w:cs="Arial" w:hint="eastAsia"/>
          <w:b/>
          <w:bCs/>
          <w:shd w:val="clear" w:color="auto" w:fill="FFFFFF"/>
        </w:rPr>
        <w:t>事项</w:t>
      </w:r>
      <w:r w:rsidRPr="004D2E75">
        <w:rPr>
          <w:rFonts w:cs="Arial"/>
          <w:b/>
          <w:bCs/>
          <w:shd w:val="clear" w:color="auto" w:fill="FFFFFF"/>
        </w:rPr>
        <w:t>：</w:t>
      </w:r>
    </w:p>
    <w:p w14:paraId="6C8BD706" w14:textId="6068BCB3" w:rsidR="004D2E75" w:rsidRPr="004D2E75" w:rsidRDefault="004D2E75" w:rsidP="004D2E75">
      <w:pPr>
        <w:spacing w:line="480" w:lineRule="auto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1</w:t>
      </w:r>
      <w:r>
        <w:rPr>
          <w:rFonts w:cs="Arial"/>
          <w:shd w:val="clear" w:color="auto" w:fill="FFFFFF"/>
        </w:rPr>
        <w:t>.</w:t>
      </w:r>
      <w:r w:rsidRPr="004D2E75">
        <w:rPr>
          <w:rFonts w:cs="Arial" w:hint="eastAsia"/>
          <w:shd w:val="clear" w:color="auto" w:fill="FFFFFF"/>
        </w:rPr>
        <w:t>提供的</w:t>
      </w:r>
      <w:proofErr w:type="spellStart"/>
      <w:r w:rsidRPr="004D2E75">
        <w:rPr>
          <w:rFonts w:cs="Arial"/>
          <w:shd w:val="clear" w:color="auto" w:fill="FFFFFF"/>
        </w:rPr>
        <w:t>vue</w:t>
      </w:r>
      <w:proofErr w:type="spellEnd"/>
      <w:r w:rsidRPr="004D2E75">
        <w:rPr>
          <w:rFonts w:cs="Arial" w:hint="eastAsia"/>
          <w:shd w:val="clear" w:color="auto" w:fill="FFFFFF"/>
        </w:rPr>
        <w:t>工程和</w:t>
      </w:r>
      <w:proofErr w:type="spellStart"/>
      <w:r w:rsidRPr="004D2E75">
        <w:rPr>
          <w:rFonts w:cs="Arial" w:hint="eastAsia"/>
          <w:shd w:val="clear" w:color="auto" w:fill="FFFFFF"/>
        </w:rPr>
        <w:t>dist</w:t>
      </w:r>
      <w:proofErr w:type="spellEnd"/>
      <w:r w:rsidRPr="004D2E75">
        <w:rPr>
          <w:rFonts w:cs="Arial" w:hint="eastAsia"/>
          <w:shd w:val="clear" w:color="auto" w:fill="FFFFFF"/>
        </w:rPr>
        <w:t>无法运行，无法启动，崩溃，一律</w:t>
      </w:r>
      <w:r w:rsidRPr="004D2E75">
        <w:rPr>
          <w:rFonts w:cs="Arial" w:hint="eastAsia"/>
          <w:shd w:val="clear" w:color="auto" w:fill="FFFFFF"/>
        </w:rPr>
        <w:t>0</w:t>
      </w:r>
      <w:r w:rsidRPr="004D2E75">
        <w:rPr>
          <w:rFonts w:cs="Arial" w:hint="eastAsia"/>
          <w:shd w:val="clear" w:color="auto" w:fill="FFFFFF"/>
        </w:rPr>
        <w:t>分。</w:t>
      </w:r>
    </w:p>
    <w:p w14:paraId="4BC4FD09" w14:textId="77777777" w:rsidR="004D2E75" w:rsidRPr="004D2E75" w:rsidRDefault="004D2E75" w:rsidP="004D2E75">
      <w:pPr>
        <w:spacing w:line="480" w:lineRule="auto"/>
        <w:rPr>
          <w:rFonts w:cs="Arial"/>
          <w:shd w:val="clear" w:color="auto" w:fill="FFFFFF"/>
        </w:rPr>
      </w:pPr>
      <w:r w:rsidRPr="004D2E75">
        <w:rPr>
          <w:rFonts w:cs="Arial"/>
          <w:shd w:val="clear" w:color="auto" w:fill="FFFFFF"/>
        </w:rPr>
        <w:t>2.</w:t>
      </w:r>
      <w:r w:rsidRPr="004D2E75">
        <w:rPr>
          <w:rFonts w:cs="Arial" w:hint="eastAsia"/>
          <w:shd w:val="clear" w:color="auto" w:fill="FFFFFF"/>
        </w:rPr>
        <w:t>无特殊说明必须按照设计图</w:t>
      </w:r>
      <w:r w:rsidRPr="004D2E75">
        <w:rPr>
          <w:rFonts w:cs="Arial" w:hint="eastAsia"/>
          <w:shd w:val="clear" w:color="auto" w:fill="FFFFFF"/>
        </w:rPr>
        <w:t>1</w:t>
      </w:r>
      <w:r w:rsidRPr="004D2E75">
        <w:rPr>
          <w:rFonts w:cs="Arial"/>
          <w:shd w:val="clear" w:color="auto" w:fill="FFFFFF"/>
        </w:rPr>
        <w:t>:1</w:t>
      </w:r>
      <w:r w:rsidRPr="004D2E75">
        <w:rPr>
          <w:rFonts w:cs="Arial" w:hint="eastAsia"/>
          <w:shd w:val="clear" w:color="auto" w:fill="FFFFFF"/>
        </w:rPr>
        <w:t>还原。</w:t>
      </w:r>
    </w:p>
    <w:p w14:paraId="5F2C25D9" w14:textId="77777777" w:rsidR="004D2E75" w:rsidRPr="004D2E75" w:rsidRDefault="004D2E75" w:rsidP="004D2E75">
      <w:pPr>
        <w:spacing w:line="480" w:lineRule="auto"/>
        <w:rPr>
          <w:rFonts w:cs="Arial"/>
          <w:shd w:val="clear" w:color="auto" w:fill="FFFFFF"/>
        </w:rPr>
      </w:pPr>
      <w:r w:rsidRPr="004D2E75">
        <w:rPr>
          <w:rFonts w:cs="Arial"/>
          <w:shd w:val="clear" w:color="auto" w:fill="FFFFFF"/>
        </w:rPr>
        <w:t>3.</w:t>
      </w:r>
      <w:r w:rsidRPr="004D2E75">
        <w:rPr>
          <w:rFonts w:cs="Arial" w:hint="eastAsia"/>
          <w:shd w:val="clear" w:color="auto" w:fill="FFFFFF"/>
        </w:rPr>
        <w:t>如提供的图片不全，可以自行找其他图片代替。</w:t>
      </w:r>
    </w:p>
    <w:p w14:paraId="3BB4DF08" w14:textId="77777777" w:rsidR="004D2E75" w:rsidRPr="004D2E75" w:rsidRDefault="004D2E75" w:rsidP="004D2E75">
      <w:pPr>
        <w:spacing w:line="480" w:lineRule="auto"/>
        <w:rPr>
          <w:rFonts w:cs="Arial"/>
          <w:shd w:val="clear" w:color="auto" w:fill="FFFFFF"/>
        </w:rPr>
      </w:pPr>
      <w:r w:rsidRPr="004D2E75">
        <w:rPr>
          <w:rFonts w:cs="Arial"/>
          <w:shd w:val="clear" w:color="auto" w:fill="FFFFFF"/>
        </w:rPr>
        <w:t>4.</w:t>
      </w:r>
      <w:r w:rsidRPr="004D2E75">
        <w:rPr>
          <w:rFonts w:cs="Arial" w:hint="eastAsia"/>
          <w:shd w:val="clear" w:color="auto" w:fill="FFFFFF"/>
        </w:rPr>
        <w:t>按规定时间交卷，过期提交</w:t>
      </w:r>
      <w:proofErr w:type="gramStart"/>
      <w:r w:rsidRPr="004D2E75">
        <w:rPr>
          <w:rFonts w:cs="Arial" w:hint="eastAsia"/>
          <w:shd w:val="clear" w:color="auto" w:fill="FFFFFF"/>
        </w:rPr>
        <w:t>不予处理</w:t>
      </w:r>
      <w:proofErr w:type="gramEnd"/>
      <w:r w:rsidRPr="004D2E75">
        <w:rPr>
          <w:rFonts w:cs="Arial" w:hint="eastAsia"/>
          <w:shd w:val="clear" w:color="auto" w:fill="FFFFFF"/>
        </w:rPr>
        <w:t>。</w:t>
      </w:r>
    </w:p>
    <w:p w14:paraId="24DD10A5" w14:textId="77777777" w:rsidR="004D2E75" w:rsidRPr="004D2E75" w:rsidRDefault="004D2E75" w:rsidP="004D2E75">
      <w:pPr>
        <w:spacing w:line="480" w:lineRule="auto"/>
        <w:rPr>
          <w:rFonts w:cs="Arial"/>
          <w:b/>
          <w:bCs/>
          <w:shd w:val="clear" w:color="auto" w:fill="FFFFFF"/>
        </w:rPr>
      </w:pPr>
      <w:r w:rsidRPr="004D2E75">
        <w:rPr>
          <w:rFonts w:cs="Arial" w:hint="eastAsia"/>
          <w:b/>
          <w:bCs/>
          <w:shd w:val="clear" w:color="auto" w:fill="FFFFFF"/>
        </w:rPr>
        <w:t>提交试卷：</w:t>
      </w:r>
    </w:p>
    <w:p w14:paraId="4FD46282" w14:textId="77777777" w:rsidR="004D2E75" w:rsidRPr="004D2E75" w:rsidRDefault="004D2E75" w:rsidP="004D2E75">
      <w:pPr>
        <w:spacing w:line="480" w:lineRule="auto"/>
        <w:rPr>
          <w:b/>
        </w:rPr>
      </w:pPr>
      <w:r w:rsidRPr="004D2E75">
        <w:rPr>
          <w:rFonts w:hint="eastAsia"/>
        </w:rPr>
        <w:t>1.</w:t>
      </w:r>
      <w:r w:rsidRPr="004D2E75">
        <w:rPr>
          <w:rFonts w:hint="eastAsia"/>
        </w:rPr>
        <w:t>新建文件夹（</w:t>
      </w:r>
      <w:r w:rsidRPr="004D2E75">
        <w:rPr>
          <w:rFonts w:hint="eastAsia"/>
          <w:b/>
          <w:bCs/>
        </w:rPr>
        <w:t>参赛方向</w:t>
      </w:r>
      <w:r w:rsidRPr="004D2E75">
        <w:rPr>
          <w:b/>
          <w:bCs/>
        </w:rPr>
        <w:t>-</w:t>
      </w:r>
      <w:r w:rsidRPr="004D2E75">
        <w:rPr>
          <w:rFonts w:hint="eastAsia"/>
          <w:b/>
          <w:bCs/>
        </w:rPr>
        <w:t>姓名</w:t>
      </w:r>
      <w:r w:rsidRPr="004D2E75">
        <w:rPr>
          <w:b/>
          <w:bCs/>
        </w:rPr>
        <w:t>-</w:t>
      </w:r>
      <w:r w:rsidRPr="004D2E75">
        <w:rPr>
          <w:b/>
          <w:bCs/>
        </w:rPr>
        <w:t>后缀</w:t>
      </w:r>
      <w:r w:rsidRPr="004D2E75">
        <w:rPr>
          <w:rFonts w:hint="eastAsia"/>
        </w:rPr>
        <w:t>）如</w:t>
      </w:r>
      <w:r w:rsidRPr="004D2E75">
        <w:rPr>
          <w:rFonts w:hint="eastAsia"/>
        </w:rPr>
        <w:t xml:space="preserve"> </w:t>
      </w:r>
      <w:proofErr w:type="spellStart"/>
      <w:r w:rsidRPr="004D2E75">
        <w:rPr>
          <w:rFonts w:hint="eastAsia"/>
          <w:b/>
        </w:rPr>
        <w:t>vue</w:t>
      </w:r>
      <w:proofErr w:type="spellEnd"/>
      <w:r w:rsidRPr="004D2E75">
        <w:rPr>
          <w:rFonts w:hint="eastAsia"/>
          <w:b/>
        </w:rPr>
        <w:t>-</w:t>
      </w:r>
      <w:r w:rsidRPr="004D2E75">
        <w:rPr>
          <w:rFonts w:hint="eastAsia"/>
          <w:b/>
        </w:rPr>
        <w:t>专业</w:t>
      </w:r>
      <w:r w:rsidRPr="004D2E75">
        <w:rPr>
          <w:b/>
        </w:rPr>
        <w:t>-</w:t>
      </w:r>
      <w:r w:rsidRPr="004D2E75">
        <w:rPr>
          <w:rFonts w:hint="eastAsia"/>
          <w:b/>
        </w:rPr>
        <w:t>张三</w:t>
      </w:r>
      <w:r w:rsidRPr="004D2E75">
        <w:rPr>
          <w:rFonts w:hint="eastAsia"/>
          <w:b/>
        </w:rPr>
        <w:t xml:space="preserve">  </w:t>
      </w:r>
      <w:r w:rsidRPr="004D2E75">
        <w:rPr>
          <w:rFonts w:hint="eastAsia"/>
          <w:b/>
        </w:rPr>
        <w:t>，</w:t>
      </w:r>
      <w:r w:rsidRPr="004D2E75">
        <w:rPr>
          <w:rFonts w:hint="eastAsia"/>
          <w:b/>
        </w:rPr>
        <w:t xml:space="preserve"> </w:t>
      </w:r>
      <w:proofErr w:type="spellStart"/>
      <w:r w:rsidRPr="004D2E75">
        <w:rPr>
          <w:rFonts w:hint="eastAsia"/>
          <w:b/>
        </w:rPr>
        <w:t>vue</w:t>
      </w:r>
      <w:proofErr w:type="spellEnd"/>
      <w:r w:rsidRPr="004D2E75">
        <w:rPr>
          <w:b/>
        </w:rPr>
        <w:t>-</w:t>
      </w:r>
      <w:r w:rsidRPr="004D2E75">
        <w:rPr>
          <w:rFonts w:hint="eastAsia"/>
          <w:b/>
        </w:rPr>
        <w:t>非专业</w:t>
      </w:r>
      <w:r w:rsidRPr="004D2E75">
        <w:rPr>
          <w:rFonts w:hint="eastAsia"/>
          <w:b/>
        </w:rPr>
        <w:t>-</w:t>
      </w:r>
      <w:r w:rsidRPr="004D2E75">
        <w:rPr>
          <w:rFonts w:hint="eastAsia"/>
          <w:b/>
        </w:rPr>
        <w:t>李四</w:t>
      </w:r>
      <w:r w:rsidRPr="004D2E75">
        <w:rPr>
          <w:b/>
        </w:rPr>
        <w:t>_</w:t>
      </w:r>
      <w:r w:rsidRPr="004D2E75">
        <w:rPr>
          <w:rFonts w:hint="eastAsia"/>
          <w:b/>
        </w:rPr>
        <w:t xml:space="preserve">2012  </w:t>
      </w:r>
    </w:p>
    <w:p w14:paraId="21D3E387" w14:textId="77777777" w:rsidR="004D2E75" w:rsidRPr="004D2E75" w:rsidRDefault="004D2E75" w:rsidP="004D2E75">
      <w:pPr>
        <w:spacing w:line="480" w:lineRule="auto"/>
      </w:pPr>
      <w:r w:rsidRPr="004D2E75">
        <w:rPr>
          <w:rFonts w:hint="eastAsia"/>
          <w:highlight w:val="yellow"/>
        </w:rPr>
        <w:t>注意：</w:t>
      </w:r>
      <w:r w:rsidRPr="004D2E75">
        <w:rPr>
          <w:rFonts w:hint="eastAsia"/>
        </w:rPr>
        <w:t>如公司有重名的同事，一定请把后缀写上</w:t>
      </w:r>
      <w:r w:rsidRPr="004D2E75">
        <w:rPr>
          <w:rFonts w:hint="eastAsia"/>
        </w:rPr>
        <w:t>,</w:t>
      </w:r>
      <w:r w:rsidRPr="004D2E75">
        <w:rPr>
          <w:rFonts w:hint="eastAsia"/>
        </w:rPr>
        <w:t>参考邮箱</w:t>
      </w:r>
      <w:r w:rsidRPr="004D2E75">
        <w:rPr>
          <w:rFonts w:hint="eastAsia"/>
        </w:rPr>
        <w:t xml:space="preserve"> </w:t>
      </w:r>
      <w:r w:rsidRPr="004D2E75">
        <w:t>.</w:t>
      </w:r>
      <w:r w:rsidRPr="004D2E75">
        <w:rPr>
          <w:rFonts w:hint="eastAsia"/>
        </w:rPr>
        <w:t>如李四</w:t>
      </w:r>
      <w:r w:rsidRPr="004D2E75">
        <w:t>_2020</w:t>
      </w:r>
      <w:r w:rsidRPr="004D2E75">
        <w:rPr>
          <w:rFonts w:hint="eastAsia"/>
        </w:rPr>
        <w:t>。</w:t>
      </w:r>
    </w:p>
    <w:p w14:paraId="58CC84C3" w14:textId="77777777" w:rsidR="004D2E75" w:rsidRPr="004D2E75" w:rsidRDefault="004D2E75" w:rsidP="004D2E75">
      <w:pPr>
        <w:spacing w:line="480" w:lineRule="auto"/>
      </w:pPr>
      <w:r w:rsidRPr="004D2E75">
        <w:t>2.</w:t>
      </w:r>
      <w:r w:rsidRPr="004D2E75">
        <w:rPr>
          <w:rFonts w:hint="eastAsia"/>
        </w:rPr>
        <w:t>请把</w:t>
      </w:r>
      <w:r w:rsidRPr="004D2E75">
        <w:rPr>
          <w:rFonts w:hint="eastAsia"/>
          <w:b/>
        </w:rPr>
        <w:t>工程源文件（删除依赖）和</w:t>
      </w:r>
      <w:proofErr w:type="spellStart"/>
      <w:r w:rsidRPr="004D2E75">
        <w:rPr>
          <w:rFonts w:hint="eastAsia"/>
          <w:b/>
        </w:rPr>
        <w:t>dist</w:t>
      </w:r>
      <w:proofErr w:type="spellEnd"/>
      <w:r w:rsidRPr="004D2E75">
        <w:rPr>
          <w:rFonts w:hint="eastAsia"/>
          <w:b/>
        </w:rPr>
        <w:t>文件</w:t>
      </w:r>
      <w:r w:rsidRPr="004D2E75">
        <w:rPr>
          <w:rFonts w:hint="eastAsia"/>
        </w:rPr>
        <w:t>放到文件夹里。发送到指定邮箱：</w:t>
      </w:r>
    </w:p>
    <w:p w14:paraId="390E1B0F" w14:textId="77777777" w:rsidR="004D2E75" w:rsidRPr="004D2E75" w:rsidRDefault="004D2E75" w:rsidP="004D2E75"/>
    <w:p w14:paraId="6D30EFB4" w14:textId="77777777" w:rsidR="004D2E75" w:rsidRPr="004D2E75" w:rsidRDefault="004D2E75" w:rsidP="004D2E75">
      <w:pPr>
        <w:rPr>
          <w:rFonts w:ascii="Verdana" w:hAnsi="Verdana"/>
          <w:b/>
          <w:sz w:val="22"/>
          <w:shd w:val="clear" w:color="auto" w:fill="FFFFFF"/>
        </w:rPr>
      </w:pPr>
      <w:r w:rsidRPr="004D2E75">
        <w:rPr>
          <w:rFonts w:hint="eastAsia"/>
          <w:b/>
          <w:highlight w:val="yellow"/>
        </w:rPr>
        <w:t>前端专家组：</w:t>
      </w:r>
      <w:r w:rsidRPr="004D2E75">
        <w:rPr>
          <w:rStyle w:val="a7"/>
          <w:rFonts w:ascii="Verdana" w:hAnsi="Verdana"/>
          <w:b/>
          <w:color w:val="auto"/>
          <w:sz w:val="22"/>
          <w:shd w:val="clear" w:color="auto" w:fill="FFFFFF"/>
        </w:rPr>
        <w:t>mpaasvue.list@csii.com.cn</w:t>
      </w:r>
    </w:p>
    <w:p w14:paraId="0968C3C1" w14:textId="77777777" w:rsidR="004D2E75" w:rsidRPr="004D2E75" w:rsidRDefault="004D2E75" w:rsidP="004D2E75"/>
    <w:p w14:paraId="132A843B" w14:textId="77777777" w:rsidR="004D2E75" w:rsidRPr="004D2E75" w:rsidRDefault="004D2E75" w:rsidP="004D2E75">
      <w:pPr>
        <w:spacing w:line="480" w:lineRule="auto"/>
      </w:pPr>
    </w:p>
    <w:p w14:paraId="611F78FD" w14:textId="77777777" w:rsidR="004D2E75" w:rsidRPr="004D2E75" w:rsidRDefault="004D2E75" w:rsidP="004D2E75">
      <w:pPr>
        <w:spacing w:line="480" w:lineRule="auto"/>
        <w:rPr>
          <w:rFonts w:cs="Arial"/>
          <w:b/>
          <w:bCs/>
          <w:shd w:val="clear" w:color="auto" w:fill="FFFFFF"/>
        </w:rPr>
      </w:pPr>
      <w:r w:rsidRPr="004D2E75">
        <w:rPr>
          <w:rFonts w:cs="Arial"/>
          <w:b/>
          <w:bCs/>
          <w:shd w:val="clear" w:color="auto" w:fill="FFFFFF"/>
        </w:rPr>
        <w:t>评分标准：</w:t>
      </w:r>
    </w:p>
    <w:p w14:paraId="0F716C89" w14:textId="77777777" w:rsidR="004D2E75" w:rsidRPr="004D2E75" w:rsidRDefault="004D2E75" w:rsidP="004D2E75">
      <w:pPr>
        <w:spacing w:line="480" w:lineRule="auto"/>
        <w:rPr>
          <w:sz w:val="22"/>
        </w:rPr>
      </w:pPr>
      <w:r w:rsidRPr="004D2E75">
        <w:rPr>
          <w:sz w:val="22"/>
        </w:rPr>
        <w:tab/>
        <w:t>1.</w:t>
      </w:r>
      <w:r w:rsidRPr="004D2E75">
        <w:rPr>
          <w:sz w:val="22"/>
        </w:rPr>
        <w:t>页面展示美观，能完美还原设计图（</w:t>
      </w:r>
      <w:r w:rsidRPr="004D2E75">
        <w:rPr>
          <w:sz w:val="22"/>
        </w:rPr>
        <w:t>70</w:t>
      </w:r>
      <w:r w:rsidRPr="004D2E75">
        <w:rPr>
          <w:sz w:val="22"/>
        </w:rPr>
        <w:t>分）；</w:t>
      </w:r>
    </w:p>
    <w:p w14:paraId="0D5D8975" w14:textId="77777777" w:rsidR="004D2E75" w:rsidRPr="004D2E75" w:rsidRDefault="004D2E75" w:rsidP="004D2E75">
      <w:pPr>
        <w:spacing w:line="480" w:lineRule="auto"/>
        <w:rPr>
          <w:sz w:val="22"/>
        </w:rPr>
      </w:pPr>
      <w:r w:rsidRPr="004D2E75">
        <w:rPr>
          <w:sz w:val="22"/>
        </w:rPr>
        <w:tab/>
        <w:t>2.rpc</w:t>
      </w:r>
      <w:r w:rsidRPr="004D2E75">
        <w:rPr>
          <w:sz w:val="22"/>
        </w:rPr>
        <w:t>请求成功请求数据（</w:t>
      </w:r>
      <w:r w:rsidRPr="004D2E75">
        <w:rPr>
          <w:sz w:val="22"/>
        </w:rPr>
        <w:t>10</w:t>
      </w:r>
      <w:r w:rsidRPr="004D2E75">
        <w:rPr>
          <w:sz w:val="22"/>
        </w:rPr>
        <w:t>分）；</w:t>
      </w:r>
    </w:p>
    <w:p w14:paraId="586EFE22" w14:textId="77777777" w:rsidR="004D2E75" w:rsidRPr="004D2E75" w:rsidRDefault="004D2E75" w:rsidP="004D2E75">
      <w:pPr>
        <w:spacing w:line="480" w:lineRule="auto"/>
        <w:rPr>
          <w:sz w:val="22"/>
        </w:rPr>
      </w:pPr>
      <w:r w:rsidRPr="004D2E75">
        <w:rPr>
          <w:sz w:val="22"/>
        </w:rPr>
        <w:tab/>
        <w:t>3.</w:t>
      </w:r>
      <w:r w:rsidRPr="004D2E75">
        <w:rPr>
          <w:sz w:val="22"/>
        </w:rPr>
        <w:t>成功调取客户端</w:t>
      </w:r>
      <w:proofErr w:type="spellStart"/>
      <w:r w:rsidRPr="004D2E75">
        <w:rPr>
          <w:sz w:val="22"/>
        </w:rPr>
        <w:t>api</w:t>
      </w:r>
      <w:proofErr w:type="spellEnd"/>
      <w:r w:rsidRPr="004D2E75">
        <w:rPr>
          <w:sz w:val="22"/>
        </w:rPr>
        <w:t>并显示（</w:t>
      </w:r>
      <w:r w:rsidRPr="004D2E75">
        <w:rPr>
          <w:sz w:val="22"/>
        </w:rPr>
        <w:t>10</w:t>
      </w:r>
      <w:r w:rsidRPr="004D2E75">
        <w:rPr>
          <w:sz w:val="22"/>
        </w:rPr>
        <w:t>分）；</w:t>
      </w:r>
    </w:p>
    <w:p w14:paraId="351833C5" w14:textId="77777777" w:rsidR="004D2E75" w:rsidRPr="004D2E75" w:rsidRDefault="004D2E75" w:rsidP="004D2E75">
      <w:pPr>
        <w:spacing w:line="480" w:lineRule="auto"/>
        <w:rPr>
          <w:sz w:val="22"/>
        </w:rPr>
      </w:pPr>
      <w:r w:rsidRPr="004D2E75">
        <w:rPr>
          <w:sz w:val="22"/>
        </w:rPr>
        <w:tab/>
        <w:t>4.</w:t>
      </w:r>
      <w:r w:rsidRPr="004D2E75">
        <w:rPr>
          <w:sz w:val="22"/>
        </w:rPr>
        <w:t>代码简洁；书写规范（</w:t>
      </w:r>
      <w:r w:rsidRPr="004D2E75">
        <w:rPr>
          <w:sz w:val="22"/>
        </w:rPr>
        <w:t>10</w:t>
      </w:r>
      <w:r w:rsidRPr="004D2E75">
        <w:rPr>
          <w:sz w:val="22"/>
        </w:rPr>
        <w:t>分）</w:t>
      </w:r>
    </w:p>
    <w:p w14:paraId="170D2218" w14:textId="2D1C030F" w:rsidR="004D2E75" w:rsidRDefault="004D2E75" w:rsidP="004D2E75">
      <w:pPr>
        <w:rPr>
          <w:sz w:val="32"/>
          <w:szCs w:val="32"/>
        </w:rPr>
      </w:pPr>
    </w:p>
    <w:p w14:paraId="26AE1CBC" w14:textId="77777777" w:rsidR="004D2E75" w:rsidRPr="004D2E75" w:rsidRDefault="004D2E75" w:rsidP="004D2E75">
      <w:pPr>
        <w:rPr>
          <w:rFonts w:hint="eastAsia"/>
          <w:sz w:val="32"/>
          <w:szCs w:val="32"/>
        </w:rPr>
      </w:pPr>
    </w:p>
    <w:p w14:paraId="15E3CC4C" w14:textId="77777777" w:rsidR="004D2E75" w:rsidRPr="004D2E75" w:rsidRDefault="004D2E75" w:rsidP="004D2E75">
      <w:pPr>
        <w:rPr>
          <w:rFonts w:hint="eastAsia"/>
        </w:rPr>
      </w:pPr>
    </w:p>
    <w:p w14:paraId="7DC208E1" w14:textId="77777777" w:rsidR="00DE5371" w:rsidRDefault="00213444">
      <w:pPr>
        <w:numPr>
          <w:ilvl w:val="0"/>
          <w:numId w:val="1"/>
        </w:numPr>
      </w:pPr>
      <w:r>
        <w:rPr>
          <w:rFonts w:hint="eastAsia"/>
        </w:rPr>
        <w:t>完成首页设计图；</w:t>
      </w:r>
    </w:p>
    <w:p w14:paraId="17DB8C50" w14:textId="77777777" w:rsidR="00DE5371" w:rsidRDefault="00213444">
      <w:pPr>
        <w:numPr>
          <w:ilvl w:val="0"/>
          <w:numId w:val="1"/>
        </w:numPr>
      </w:pPr>
      <w:r>
        <w:rPr>
          <w:rFonts w:hint="eastAsia"/>
        </w:rPr>
        <w:t>首页中点击休闲零食</w:t>
      </w:r>
      <w:r>
        <w:rPr>
          <w:rFonts w:hint="eastAsia"/>
        </w:rPr>
        <w:t>icon</w:t>
      </w:r>
      <w:r>
        <w:rPr>
          <w:rFonts w:hint="eastAsia"/>
        </w:rPr>
        <w:t>跳转到列表页面；</w:t>
      </w:r>
    </w:p>
    <w:p w14:paraId="5CA2942E" w14:textId="77777777" w:rsidR="00DE5371" w:rsidRDefault="00213444">
      <w:r>
        <w:rPr>
          <w:noProof/>
        </w:rPr>
        <w:drawing>
          <wp:inline distT="0" distB="0" distL="114300" distR="114300" wp14:anchorId="4FD9717A" wp14:editId="63E330E1">
            <wp:extent cx="1964690" cy="3349625"/>
            <wp:effectExtent l="0" t="0" r="165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8E9D" w14:textId="77777777" w:rsidR="00DE5371" w:rsidRDefault="00213444">
      <w:pPr>
        <w:numPr>
          <w:ilvl w:val="0"/>
          <w:numId w:val="1"/>
        </w:numPr>
      </w:pPr>
      <w:r>
        <w:rPr>
          <w:rFonts w:hint="eastAsia"/>
        </w:rPr>
        <w:t>进入列表页请求本地模拟数据，请求方式采用</w:t>
      </w:r>
      <w:r>
        <w:rPr>
          <w:rFonts w:hint="eastAsia"/>
        </w:rPr>
        <w:t>mock</w:t>
      </w:r>
      <w:r>
        <w:rPr>
          <w:rFonts w:hint="eastAsia"/>
        </w:rPr>
        <w:t>方式（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交易）并完成页面；</w:t>
      </w:r>
    </w:p>
    <w:p w14:paraId="103AF814" w14:textId="77777777" w:rsidR="00DE5371" w:rsidRDefault="00213444">
      <w:pPr>
        <w:numPr>
          <w:ilvl w:val="0"/>
          <w:numId w:val="1"/>
        </w:numPr>
      </w:pPr>
      <w:r>
        <w:rPr>
          <w:rFonts w:hint="eastAsia"/>
        </w:rPr>
        <w:t>点击列表</w:t>
      </w:r>
      <w:proofErr w:type="gramStart"/>
      <w:r>
        <w:rPr>
          <w:rFonts w:hint="eastAsia"/>
        </w:rPr>
        <w:t>页商品</w:t>
      </w:r>
      <w:proofErr w:type="gramEnd"/>
      <w:r>
        <w:rPr>
          <w:rFonts w:hint="eastAsia"/>
        </w:rPr>
        <w:t>进入商品详情页面；</w:t>
      </w:r>
    </w:p>
    <w:p w14:paraId="414BBEFA" w14:textId="77777777" w:rsidR="00DE5371" w:rsidRDefault="00213444">
      <w:r>
        <w:rPr>
          <w:noProof/>
        </w:rPr>
        <w:drawing>
          <wp:inline distT="0" distB="0" distL="114300" distR="114300" wp14:anchorId="1DD72698" wp14:editId="61F05C8C">
            <wp:extent cx="1861185" cy="393763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6101" w14:textId="77777777" w:rsidR="00DE5371" w:rsidRDefault="00213444">
      <w:pPr>
        <w:numPr>
          <w:ilvl w:val="0"/>
          <w:numId w:val="1"/>
        </w:numPr>
      </w:pPr>
      <w:r>
        <w:rPr>
          <w:rFonts w:hint="eastAsia"/>
        </w:rPr>
        <w:t>完成商品详情页面；点击客服按钮</w:t>
      </w:r>
      <w:r>
        <w:rPr>
          <w:rFonts w:hint="eastAsia"/>
        </w:rPr>
        <w:t xml:space="preserve"> </w:t>
      </w:r>
      <w:r>
        <w:rPr>
          <w:rFonts w:hint="eastAsia"/>
        </w:rPr>
        <w:t>调用客户端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名字自拟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mock</w:t>
      </w:r>
      <w:r>
        <w:rPr>
          <w:rFonts w:hint="eastAsia"/>
        </w:rPr>
        <w:t>本地模拟客户端数据返回）返回当前商品名称并用组件弹</w:t>
      </w:r>
      <w:proofErr w:type="gramStart"/>
      <w:r>
        <w:rPr>
          <w:rFonts w:hint="eastAsia"/>
        </w:rPr>
        <w:t>框或者</w:t>
      </w:r>
      <w:proofErr w:type="gramEnd"/>
      <w:r>
        <w:rPr>
          <w:rFonts w:hint="eastAsia"/>
        </w:rPr>
        <w:t>alert</w:t>
      </w:r>
      <w:r>
        <w:rPr>
          <w:rFonts w:hint="eastAsia"/>
        </w:rPr>
        <w:t>显示</w:t>
      </w:r>
    </w:p>
    <w:p w14:paraId="67981138" w14:textId="77777777" w:rsidR="00DE5371" w:rsidRDefault="00213444">
      <w:r>
        <w:rPr>
          <w:noProof/>
        </w:rPr>
        <w:lastRenderedPageBreak/>
        <w:drawing>
          <wp:inline distT="0" distB="0" distL="114300" distR="114300" wp14:anchorId="5D1B6410" wp14:editId="7EDAA7A7">
            <wp:extent cx="1646555" cy="3768090"/>
            <wp:effectExtent l="0" t="0" r="1079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55EBCD0" wp14:editId="3E7E36E1">
            <wp:extent cx="2047875" cy="3711575"/>
            <wp:effectExtent l="0" t="0" r="952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6D3AE" w14:textId="77777777" w:rsidR="00213444" w:rsidRDefault="00213444" w:rsidP="004D2E75">
      <w:r>
        <w:separator/>
      </w:r>
    </w:p>
  </w:endnote>
  <w:endnote w:type="continuationSeparator" w:id="0">
    <w:p w14:paraId="47E55EF4" w14:textId="77777777" w:rsidR="00213444" w:rsidRDefault="00213444" w:rsidP="004D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28AF4" w14:textId="77777777" w:rsidR="00213444" w:rsidRDefault="00213444" w:rsidP="004D2E75">
      <w:r>
        <w:separator/>
      </w:r>
    </w:p>
  </w:footnote>
  <w:footnote w:type="continuationSeparator" w:id="0">
    <w:p w14:paraId="1D2F5CAC" w14:textId="77777777" w:rsidR="00213444" w:rsidRDefault="00213444" w:rsidP="004D2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A8CABD7"/>
    <w:multiLevelType w:val="singleLevel"/>
    <w:tmpl w:val="CA8CAB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4902F34"/>
    <w:multiLevelType w:val="hybridMultilevel"/>
    <w:tmpl w:val="18D634C8"/>
    <w:lvl w:ilvl="0" w:tplc="64E87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371"/>
    <w:rsid w:val="00213444"/>
    <w:rsid w:val="004D2E75"/>
    <w:rsid w:val="00DE5371"/>
    <w:rsid w:val="24E13E70"/>
    <w:rsid w:val="52204E0C"/>
    <w:rsid w:val="54923C73"/>
    <w:rsid w:val="6D80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EBD9ED"/>
  <w15:docId w15:val="{038DEC7B-0E50-4BFF-8B71-336CA540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2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D2E75"/>
    <w:rPr>
      <w:kern w:val="2"/>
      <w:sz w:val="18"/>
      <w:szCs w:val="18"/>
    </w:rPr>
  </w:style>
  <w:style w:type="paragraph" w:styleId="a5">
    <w:name w:val="footer"/>
    <w:basedOn w:val="a"/>
    <w:link w:val="a6"/>
    <w:rsid w:val="004D2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D2E75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4D2E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D2E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jiangbing</dc:creator>
  <cp:lastModifiedBy>王 晶</cp:lastModifiedBy>
  <cp:revision>2</cp:revision>
  <dcterms:created xsi:type="dcterms:W3CDTF">2020-10-14T11:11:00Z</dcterms:created>
  <dcterms:modified xsi:type="dcterms:W3CDTF">2020-10-15T07:17:00Z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