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湘潭大学</w:t>
      </w:r>
    </w:p>
    <w:p/>
    <w:p>
      <w:pPr>
        <w:jc w:val="center"/>
      </w:pPr>
      <w:r>
        <w:rPr>
          <w:rFonts w:ascii="黑体" w:hAnsi="黑体" w:eastAsia="黑体"/>
          <w:b/>
          <w:sz w:val="52"/>
        </w:rPr>
        <w:t>软件设计说明书</w:t>
      </w:r>
    </w:p>
    <w:p/>
    <w:p/>
    <w:p/>
    <w:p/>
    <w:p>
      <w:pPr>
        <w:jc w:val="center"/>
      </w:pPr>
      <w:r>
        <w:rPr>
          <w:rFonts w:ascii="宋体" w:hAnsi="宋体" w:eastAsia="宋体"/>
          <w:sz w:val="32"/>
        </w:rPr>
        <w:t>题    目：在线作业系统设计与实现</w:t>
      </w:r>
    </w:p>
    <w:p>
      <w:pPr>
        <w:jc w:val="center"/>
      </w:pPr>
      <w:r>
        <w:rPr>
          <w:rFonts w:ascii="宋体" w:hAnsi="宋体" w:eastAsia="宋体"/>
          <w:sz w:val="32"/>
        </w:rPr>
        <w:t>学    院：计算机学院</w:t>
      </w:r>
    </w:p>
    <w:p>
      <w:pPr>
        <w:jc w:val="center"/>
      </w:pPr>
      <w:r>
        <w:rPr>
          <w:rFonts w:ascii="宋体" w:hAnsi="宋体" w:eastAsia="宋体"/>
          <w:sz w:val="32"/>
        </w:rPr>
        <w:t>专    业：网络空间安全</w:t>
      </w:r>
    </w:p>
    <w:p>
      <w:pPr>
        <w:jc w:val="center"/>
      </w:pPr>
      <w:r>
        <w:rPr>
          <w:rFonts w:ascii="宋体" w:hAnsi="宋体" w:eastAsia="宋体"/>
          <w:sz w:val="32"/>
        </w:rPr>
        <w:t>组    长：___________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组    员：___________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组    员：___________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组    员：___________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组    员：___________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指导教师：___________</w:t>
      </w:r>
    </w:p>
    <w:p>
      <w:pPr>
        <w:jc w:val="center"/>
      </w:pPr>
      <w:r>
        <w:rPr>
          <w:rFonts w:ascii="宋体" w:hAnsi="宋体" w:eastAsia="宋体"/>
          <w:sz w:val="32"/>
        </w:rPr>
        <w:t>完成日期：2026年7月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目  录</w:t>
      </w:r>
    </w:p>
    <w:p>
      <w:r>
        <w:rPr>
          <w:rFonts w:ascii="宋体" w:hAnsi="宋体" w:eastAsia="宋体"/>
          <w:sz w:val="24"/>
        </w:rPr>
        <w:t>第4章 系统设计.........................................1</w:t>
      </w:r>
    </w:p>
    <w:p>
      <w:r>
        <w:rPr>
          <w:rFonts w:ascii="宋体" w:hAnsi="宋体" w:eastAsia="宋体"/>
          <w:sz w:val="24"/>
        </w:rPr>
        <w:t>4.1 系统总体设计.......................................1</w:t>
      </w:r>
    </w:p>
    <w:p>
      <w:r>
        <w:rPr>
          <w:rFonts w:ascii="宋体" w:hAnsi="宋体" w:eastAsia="宋体"/>
          <w:sz w:val="24"/>
        </w:rPr>
        <w:t>4.2 系统详细设计.......................................3</w:t>
      </w:r>
    </w:p>
    <w:p>
      <w:r>
        <w:rPr>
          <w:rFonts w:ascii="宋体" w:hAnsi="宋体" w:eastAsia="宋体"/>
          <w:sz w:val="24"/>
        </w:rPr>
        <w:t>4.3 接口设计........................................13</w:t>
      </w:r>
    </w:p>
    <w:p>
      <w:r>
        <w:rPr>
          <w:rFonts w:ascii="宋体" w:hAnsi="宋体" w:eastAsia="宋体"/>
          <w:sz w:val="24"/>
        </w:rPr>
        <w:t>4.4 系统数据库设计.....................................17</w:t>
      </w:r>
    </w:p>
    <w:p>
      <w:r>
        <w:rPr>
          <w:rFonts w:ascii="宋体" w:hAnsi="宋体" w:eastAsia="宋体"/>
          <w:sz w:val="24"/>
        </w:rPr>
        <w:t>第5章 安全设计........................................24</w:t>
      </w:r>
    </w:p>
    <w:p>
      <w:r>
        <w:rPr>
          <w:rFonts w:ascii="宋体" w:hAnsi="宋体" w:eastAsia="宋体"/>
          <w:sz w:val="24"/>
        </w:rPr>
        <w:t>5.1 安全架构设计......................................24</w:t>
      </w:r>
    </w:p>
    <w:p>
      <w:r>
        <w:rPr>
          <w:rFonts w:ascii="宋体" w:hAnsi="宋体" w:eastAsia="宋体"/>
          <w:sz w:val="24"/>
        </w:rPr>
        <w:t>5.2 认证与授权机制.....................................24</w:t>
      </w:r>
    </w:p>
    <w:p>
      <w:r>
        <w:rPr>
          <w:rFonts w:ascii="宋体" w:hAnsi="宋体" w:eastAsia="宋体"/>
          <w:sz w:val="24"/>
        </w:rPr>
        <w:t>5.3 数据安全设计......................................26</w:t>
      </w:r>
    </w:p>
    <w:p>
      <w:r>
        <w:rPr>
          <w:rFonts w:ascii="宋体" w:hAnsi="宋体" w:eastAsia="宋体"/>
          <w:sz w:val="24"/>
        </w:rPr>
        <w:t>5.4 防作弊机制设计.....................................27</w:t>
      </w:r>
    </w:p>
    <w:p>
      <w:r>
        <w:rPr>
          <w:rFonts w:ascii="宋体" w:hAnsi="宋体" w:eastAsia="宋体"/>
          <w:sz w:val="24"/>
        </w:rPr>
        <w:t>5.5 审计日志设计......................................28</w:t>
      </w:r>
    </w:p>
    <w:p>
      <w:r>
        <w:rPr>
          <w:rFonts w:ascii="宋体" w:hAnsi="宋体" w:eastAsia="宋体"/>
          <w:sz w:val="24"/>
        </w:rPr>
        <w:t>参考文献............................................29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第4章 系统设计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本章在第3章需求分析的基础上，对在线作业系统进行全面的设计，包括系统总体架构设计、各功能模块的详细设计、RESTful API接口设计以及数据库设计。设计过程中将安全因素作为核心考量，确保系统在架构层面具备完善的安全防护能力。</w:t>
      </w:r>
    </w:p>
    <w:p>
      <w:pPr>
        <w:pStyle w:val="Heading2"/>
      </w:pPr>
      <w:r>
        <w:rPr>
          <w:rFonts w:ascii="黑体" w:hAnsi="黑体" w:eastAsia="黑体"/>
          <w:sz w:val="28"/>
        </w:rPr>
        <w:t>4.1 系统总体设计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在线作业系统采用前后端分离的B/S（Browser/Server)架构，前端和后端通过RESTful API进行数据交互，数据格式统一采用JSON。系统整体分为四层：表现层、业务逻辑层、数据访问层和数据存储层。各层职责清晰，遵循高内聚低耦合的设计原则，便于系统的维护和扩展。系统总体架构如图4-1所示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图4-1 系统总体架构图（文字描述)</w:t>
      </w:r>
    </w:p>
    <w:p>
      <w:pPr>
        <w:spacing w:line="360" w:lineRule="auto"/>
      </w:pPr>
      <w:r>
        <w:rPr>
          <w:rFonts w:ascii="宋体" w:hAnsi="宋体" w:eastAsia="宋体"/>
          <w:b w:val="0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表现层 (Presentation Layer)                       │</w:t>
        <w:br/>
        <w:t>│  ┌─────────────────────────────┐    ┌─────────────────────────────┐          │</w:t>
        <w:br/>
        <w:t>│  │   管理员前端 (Vue 3)         │    │  教师/学生前端 (Vue 3)       │          │</w:t>
        <w:br/>
        <w:t>│  │   Element Plus + Axios      │    │   Element Plus + Axios      │          │</w:t>
        <w:br/>
        <w:t>│  └──────────────┬──────────────┘    └──────────────┬──────────────┘          │</w:t>
        <w:br/>
        <w:t>├─────────────────┼──────────────────────────────────┼─────────────────────────┤</w:t>
        <w:br/>
        <w:t>│                 │         HTTPS + JSON              │                          │</w:t>
        <w:br/>
        <w:t>│  ┌──────────────┴──────────────────────────────────┴──────────────┐          │</w:t>
        <w:br/>
        <w:t>│  │                   Nginx (反向代理 + 静态资源)                      │          │</w:t>
        <w:br/>
        <w:t>│  └──────────────────────────────┬─────────────────────────────────┘          │</w:t>
        <w:br/>
        <w:t>├─────────────────────────────────┼────────────────────────────────────────────┤</w:t>
        <w:br/>
        <w:t>│                   业务逻辑层 (Business Logic Layer)                             │</w:t>
        <w:br/>
        <w:t>│  ┌──────────────────────────────┴─────────────────────────────────┐          │</w:t>
        <w:br/>
        <w:t>│  │                  Spring Boot 应用服务集群                          │          │</w:t>
        <w:br/>
        <w:t>│  │  ┌──────────┐ ┌──────────┐ ┌──────────┐ ┌──────────────┐       │          │</w:t>
        <w:br/>
        <w:t>│  │  │用户管理   │ │班级管理   │ │题库管理   │ │作业与评分管理  │       │          │</w:t>
        <w:br/>
        <w:t>│  │  │ 模块     │ │ 模块     │ │ 模块     │ │ 模块          │       │          │</w:t>
        <w:br/>
        <w:t>│  │  └──────────┘ └──────────┘ └──────────┘ └──────────────┘       │          │</w:t>
        <w:br/>
        <w:t>│  │  ┌──────────────────────────────────────────────────────┐      │          │</w:t>
        <w:br/>
        <w:t>│  │  │         Spring Security + JWT 安全拦截层              │      │          │</w:t>
        <w:br/>
        <w:t>│  │  └──────────────────────────────────────────────────────┘      │          │</w:t>
        <w:br/>
        <w:t>│  └──────────────────────────────┬─────────────────────────────────┘          │</w:t>
        <w:br/>
        <w:t>├─────────────────────────────────┼────────────────────────────────────────────┤</w:t>
        <w:br/>
        <w:t>│                   数据访问层 (Data Access Layer)                                 │</w:t>
        <w:br/>
        <w:t>│  ┌──────────────────────────────┴─────────────────────────────────┐          │</w:t>
        <w:br/>
        <w:t>│  │              MyBatis-Plus ORM + Druid 连接池                      │          │</w:t>
        <w:br/>
        <w:t>│  └──────────────────────────────┬─────────────────────────────────┘          │</w:t>
        <w:br/>
        <w:t>├─────────────────────────────────┼────────────────────────────────────────────┤</w:t>
        <w:br/>
        <w:t>│                   数据存储层 (Data Storage Layer)                                │</w:t>
        <w:br/>
        <w:t>│  ┌──────────────────────────────┴─────────────────────────────────┐          │</w:t>
        <w:br/>
        <w:t>│  │            MySQL 8.0 (主库 + 备份) + Redis (缓存/会话)            │          │</w:t>
        <w:br/>
        <w:t>│  └────────────────────────────────────────────────────────────────┘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各层职责说明：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（1)表现层：基于Vue 3开发的单页面应用（SPA)，使用Element Plus组件库构建用户界面，通过Axios发送HTTP请求与后端交互。Nginx负责静态资源服务和反向代理，将前端API请求转发至后端Spring Boot服务。表现层仅负责用户界面渲染和交互，不包含业务逻辑。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（2)业务逻辑层：基于Spring Boot框架构建，是整个系统的核心。按功能划分为用户管理、班级管理、题库管理、作业与评分管理四大模块。Spring Security作为安全拦截层，在请求到达业务逻辑之前完成JWT Token验证和角色权限检查。业务逻辑层接收前端请求，进行参数校验、业务流程组织和结果返回。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3)数据访问层：使用MyBatis-Plus作为ORM框架，通过Entity实体类与数据库表映射，Dao接口继承BaseMapper获取通用CRUD能力。Druid作为数据库连接池，提供SQL监控和连接管理功能。数据访问层对上屏蔽数据库操作细节，对下执行高效的SQL查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（4)数据存储层：使用MySQL 8.0关系型数据库进行核心业务数据的持久化存储，Redis作为缓存层加速热点数据（如题库检索、统计面板数据)的访问速度，并可存储JWT黑名单实现Token强制失效。</w:t>
      </w:r>
    </w:p>
    <w:p>
      <w:pPr>
        <w:pStyle w:val="Heading3"/>
      </w:pPr>
      <w:r>
        <w:rPr>
          <w:rFonts w:ascii="黑体" w:hAnsi="黑体" w:eastAsia="黑体"/>
          <w:sz w:val="26"/>
        </w:rPr>
        <w:t>4.1.1 技术选型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 技术选型清单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技术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选型理由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前端框架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Vue 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3.x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Composition API, 优秀的响应式性能和生态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UI组件库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Element Plus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成熟稳定的Vue 3组件库，适合后台管理系统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HTTP客户端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Axios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支持拦截器，方便统一处理Token和错误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构建工具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Vite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5.x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快速的开发服务器和构建打包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后端框架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Spring Boot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3.x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快速开发，自动配置，生态完善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安全框架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Spring Security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6.x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企业级安全框架，认证授权功能全面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Token方案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JWT (jjwt)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无状态，适合前后端分离架构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ORM框架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MyBatis-Plus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3.5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通用CRUD，简化数据访问层开发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连接池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Druid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高性能，内置SQL监控和防火墙功能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接口文档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Knife4j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4.x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自动生成在线API文档，支持在线调试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MySQL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成熟稳定，支持事务，社区活跃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缓存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Redis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7.x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高性能内存缓存，支持多种数据结构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反向代理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Nginx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1.24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高性能Web服务器，反向代理和负载均衡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6"/>
        </w:rPr>
        <w:t>4.1.2 系统部署架构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系统采用Docker容器化部署方式，整体部署架构如图4-2所示。前端静态资源部署在Nginx容器中，后端Spring Boot应用部署在应用服务器容器中，MySQL和Redis分别部署在独立的数据库容器中。各容器通过Docker网络互联，对外仅暴露Nginx的80/443端口，提高了系统的安全性和可移植性。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图4-2 系统部署架构图（文字描述)</w:t>
      </w:r>
    </w:p>
    <w:p>
      <w:pPr>
        <w:spacing w:line="360" w:lineRule="auto"/>
      </w:pPr>
      <w:r>
        <w:rPr>
          <w:rFonts w:ascii="宋体" w:hAnsi="宋体" w:eastAsia="宋体"/>
          <w:b w:val="0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用户浏览器                                    │</w:t>
        <w:br/>
        <w:t>│                     https://zuoye.example.com             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 HTTPS (443)</w:t>
        <w:br/>
        <w:t>┌──────────────────────────────┴──────────────────────────────────────┐</w:t>
        <w:br/>
        <w:t>│                     Nginx 容器 (反向代理)                              │</w:t>
        <w:br/>
        <w:t>│              静态资源: /           API: /api/*                       │</w:t>
        <w:br/>
        <w:t>└──────────┬──────────────────────────────────┬───────────────────────┘</w:t>
        <w:br/>
        <w:t xml:space="preserve">           │                                  │</w:t>
        <w:br/>
        <w:t>┌──────────┴──────────┐              ┌────────┴───────────────────────┐</w:t>
        <w:br/>
        <w:t>│  Spring Boot 容器    │              │  Spring Boot 容器 (可水平扩展)    │</w:t>
        <w:br/>
        <w:t>│  (app-instance-1)    │              │  (app-instance-2)               │</w:t>
        <w:br/>
        <w:t>└──────────┬───────────┘              └────────┬───────────────────────┘</w:t>
        <w:br/>
        <w:t xml:space="preserve">           │                                   │</w:t>
        <w:br/>
        <w:t xml:space="preserve">           └───────────────┬───────────────────┘</w:t>
        <w:br/>
        <w:t xml:space="preserve">                           │</w:t>
        <w:br/>
        <w:t xml:space="preserve">           ┌───────────────┴───────────────┐</w:t>
        <w:br/>
        <w:t xml:space="preserve">           │                               │</w:t>
        <w:br/>
        <w:t xml:space="preserve">   ┌───────┴───────┐               ┌───────┴───────┐</w:t>
        <w:br/>
        <w:t xml:space="preserve">   │  MySQL 8.0     │               │    Redis 7    │</w:t>
        <w:br/>
        <w:t xml:space="preserve">   │  容器           │               │    容器        │</w:t>
        <w:br/>
        <w:t xml:space="preserve">   └───────────────┘               └───────────────┘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4.2 系统详细设计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本节对系统的四大功能模块进行详细设计，包括模块的类结构设计、关键方法说明和流程逻辑。</w:t>
      </w:r>
    </w:p>
    <w:p>
      <w:pPr>
        <w:pStyle w:val="Heading3"/>
      </w:pPr>
      <w:r>
        <w:rPr>
          <w:rFonts w:ascii="黑体" w:hAnsi="黑体" w:eastAsia="黑体"/>
          <w:sz w:val="26"/>
        </w:rPr>
        <w:t>4.2.1 用户管理模块设计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用户管理模块负责三类用户（管理员、教师、学生)的身份认证、信息管理和权限控制。该模块是所有其他模块的基础，用户的登录和权限验证均通过此模块完成。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（1)核心类设计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UserController：处理用户相关的HTTP请求，包括登录、退出、信息修改、密码修改等。</w:t>
        <w:br/>
        <w:t>AuthController：处理认证相关的HTTP请求，包括登录认证和Token刷新。</w:t>
        <w:br/>
        <w:t>UserService/UserServiceImpl：用户业务逻辑的实现，包括CRUD操作和密码加密处理。</w:t>
        <w:br/>
        <w:t>AuthService/AuthServiceImpl：认证逻辑实现，包括登录验证、Token生成与验证、密码修改等。</w:t>
        <w:br/>
        <w:t>UserDao：继承MyBatis-Plus的BaseMapper&lt;User&gt;，提供用户数据的持久化操作。</w:t>
        <w:br/>
        <w:t>User实体类：映射user表，包含id、username、password、real_name、role、phone、email、status（启用/禁用)、create_time、update_time等属性。</w:t>
        <w:br/>
        <w:t>JwtUtil工具类：负责JWT Token的生成、解析和校验。</w:t>
        <w:br/>
        <w:t>JwtAuthenticationFilter：Spring Security过滤器，拦截所有请求并进行Token验证。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（2)登录认证流程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图4-3 登录认证时序图（文字描述)</w:t>
      </w:r>
    </w:p>
    <w:p>
      <w:pPr>
        <w:spacing w:line="360" w:lineRule="auto"/>
      </w:pPr>
      <w:r>
        <w:rPr>
          <w:rFonts w:ascii="宋体" w:hAnsi="宋体" w:eastAsia="宋体"/>
          <w:b w:val="0"/>
          <w:sz w:val="18"/>
        </w:rPr>
        <w:t>客户端                    服务端                       数据库</w:t>
        <w:br/>
        <w:t xml:space="preserve">  │  POST /api/auth/login    │                         │</w:t>
        <w:br/>
        <w:t xml:space="preserve">  │ ──── {username, pwd} ──→│                         │</w:t>
        <w:br/>
        <w:t xml:space="preserve">  │                          │  SELECT user BY username │</w:t>
        <w:br/>
        <w:t xml:space="preserve">  │                          │ ────────────────────────→│</w:t>
        <w:br/>
        <w:t xml:space="preserve">  │                          │ ←──── user record ───────│</w:t>
        <w:br/>
        <w:t xml:space="preserve">  │                          │                         │</w:t>
        <w:br/>
        <w:t xml:space="preserve">  │                          │ BCrypt.matches(pwd, hash)│</w:t>
        <w:br/>
        <w:t xml:space="preserve">  │                          │ ✓ 密码匹配               │</w:t>
        <w:br/>
        <w:t xml:space="preserve">  │                          │                         │</w:t>
        <w:br/>
        <w:t xml:space="preserve">  │                          │ JwtUtil.generate(userId,│</w:t>
        <w:br/>
        <w:t xml:space="preserve">  │                          │   username, role)       │</w:t>
        <w:br/>
        <w:t xml:space="preserve">  │ ←── {token, userInfo} ──│                         │</w:t>
        <w:br/>
        <w:t xml:space="preserve">  │                          │                         │</w:t>
        <w:br/>
        <w:t xml:space="preserve">  │  后续请求                  │                         │</w:t>
        <w:br/>
        <w:t xml:space="preserve">  │  GET /api/xxx            │                         │</w:t>
        <w:br/>
        <w:t xml:space="preserve">  │  Authorization: Bearer   │ JwtFilter.verify(token) │</w:t>
        <w:br/>
        <w:t xml:space="preserve">  │  &lt;token&gt;                 │ ✓ Token有效             │</w:t>
        <w:br/>
        <w:t xml:space="preserve">  │ ──────────────────────→│ 执行业务逻辑 → 返回数据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（3)密码安全设计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密码在存储前使用BCrypt算法进行加盐哈希处理，相同的明文密码每次生成的哈希值不同，有效防止彩虹表攻击。密码修改时需要验证旧密码，确保只有用户本人或管理员可以修改密码。管理员重置密码时生成随机临时密码（10位，包含大小写字母和数字)，用户下次登录时系统强制跳转至修改密码页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（4)Token管理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JWT Token包含以下声明：userId（用户ID)、username（用户名)、role（角色)、iat（签发时间)、exp（过期时间，2小时后)。Token在客户端存储于localStorage中，每次请求通过Axios拦截器自动附加到Authorization头。服务端在JwtAuthenticationFilter中验证Token的签名和有效期，并将用户信息存入SecurityContextHolder供后续业务逻辑使用。Token过期后前端自动跳转至登录页。服务端维护Redis中的Token黑名单，用户主动退出时将Token加入黑名单（过期时间与Token剩余有效期一致)，实现Token的主动失效。</w:t>
      </w:r>
    </w:p>
    <w:p>
      <w:pPr>
        <w:pStyle w:val="Heading3"/>
      </w:pPr>
      <w:r>
        <w:rPr>
          <w:rFonts w:ascii="黑体" w:hAnsi="黑体" w:eastAsia="黑体"/>
          <w:sz w:val="26"/>
        </w:rPr>
        <w:t>4.2.2 班级管理模块设计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班级管理模块分为自然班级管理（管理员操作)和教学班级管理（教师操作)两个子模块。自然班级是学生的行政归属，教学班级是教师基于自然班级组建的教学组织单元。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（1)自然班级管理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ClazzController：处理自然班级的增删改查和Excel导入请求。</w:t>
        <w:br/>
        <w:t>ClazzService/ClazzServiceImpl：班级管理业务逻辑，包括Excel解析、学生批量创建、转班处理等。</w:t>
        <w:br/>
        <w:t>ClazzDao：继承BaseMapper&lt;Clazz&gt;，操作clazz表。</w:t>
        <w:br/>
        <w:t>Clazz实体类：映射clazz表，包含id、name、grade、major、create_time等属性。</w:t>
        <w:br/>
        <w:t>Student实体类：映射user表（role=STUDENT)，通过clazz_id关联班级。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Excel导入处理流程：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① 前端上传Excel文件（使用Element Plus的Upload组件)</w:t>
        <w:br/>
        <w:t>② 后端使用Apache POI解析Excel文件，逐行读取班级信息和学生数据</w:t>
        <w:br/>
        <w:t>③ 校验每行数据：必填字段是否为空、学号格式是否正确、学号是否重复</w:t>
        <w:br/>
        <w:t>④ 对于校验通过的数据：创建班级记录（如已存在同名班级则合并)，批量创建学生用户</w:t>
        <w:br/>
        <w:t>⑤ 学生密码初始值为学号后6位的BCrypt哈希值</w:t>
        <w:br/>
        <w:t>⑥ 返回导入统计：成功班级数、成功学生数、失败行号及具体错误原因</w:t>
        <w:br/>
        <w:t>⑦ 前端展示导入结果（成功/失败的详细统计)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转班处理：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学生转班时，系统更新user表中的clazz_id字段为目标班级ID。为了保留转班历史记录，系统在class_transfer_log表中记录转班的操作时间、操作人、原班级、目标班级等信息，确保学生的历史轨迹可追溯。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（2)教学班级管理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TeachingClassController：处理教学班级的增删改查请求。</w:t>
        <w:br/>
        <w:t>TeachingClassService/TeachingClassServiceImpl：教学班级业务逻辑。</w:t>
        <w:br/>
        <w:t>TeachingClassDao：继承BaseMapper&lt;TeachingClass&gt;。</w:t>
        <w:br/>
        <w:t>TeachingClass实体类：映射teaching_class表，包含id、name、teacher_id、create_time等属性。</w:t>
        <w:br/>
        <w:t>TeachingClassClazz实体类：映射teaching_class_clazz中间表，记录教学班级与自然班级的多对多关联关系。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教学班级的创建流程如图4-4所示。教师选择系统中已有的自然班级（可多选)，输入教学班级名称（如"2024级数据结构教学班")后创建。教学班级的学生列表由所关联的自然班级中的全部学生组成（实时聚合计算，不冗余存储)。教学班级删除时自动解除与自然班级的关联，但不影响已产生的作业和成绩数据。</w:t>
      </w:r>
    </w:p>
    <w:p>
      <w:pPr>
        <w:pStyle w:val="Heading3"/>
      </w:pPr>
      <w:r>
        <w:rPr>
          <w:rFonts w:ascii="黑体" w:hAnsi="黑体" w:eastAsia="黑体"/>
          <w:sz w:val="26"/>
        </w:rPr>
        <w:t>4.2.3 题库管理模块设计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题库管理模块是系统的数据基础，负责题目的录入、查重、管理和知识点的维护。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（1)核心类设计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QuestionController：处理题目相关的HTTP请求，包括新增、修改、删除、禁用、查询等。</w:t>
        <w:br/>
        <w:t>QuestionBatchController：处理题目批量导入请求。</w:t>
        <w:br/>
        <w:t>KnowledgePointController：处理知识点增删改查请求。</w:t>
        <w:br/>
        <w:t>QuestionService/QuestionServiceImpl：题目业务逻辑，包含查重算法的核心实现。</w:t>
        <w:br/>
        <w:t>KnowledgePointService/KnowledgePointServiceImpl：知识点业务逻辑。</w:t>
        <w:br/>
        <w:t>QuestionDao：继承BaseMapper&lt;Question&gt;。</w:t>
        <w:br/>
        <w:t>KnowledgePointDao：继承BaseMapper&lt;KnowledgePoint&gt;。</w:t>
        <w:br/>
        <w:t>Question实体类：映射question表，包含题目核心属性。</w:t>
        <w:br/>
        <w:t>QuestionOption实体类：映射question_option表，存储选择题的选项。</w:t>
        <w:br/>
        <w:t>QuestionKnowledge实体类：映射question_knowledge中间表，关联题目和知识点。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（2)题目查重设计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题目查重是题库管理的核心安全机制，在题目新增和批量导入时自动触发。查重算法的设计如下：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查重流程：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① 文本预处理：去除题目题干中的标点符号、多余空格，统一转为小写</w:t>
        <w:br/>
        <w:t>② 与题库中同类型题目进行相似度计算：使用余弦相似度算法基于TF-IDF词频向量</w:t>
        <w:br/>
        <w:t>③ 相似度计算范围：只与同题型（如单选题只与单选题比较)的题目进行对比，提升效率</w:t>
        <w:br/>
        <w:t>④ 相似度超过阈值（默认80%)时，系统返回top-N（默认5条)最相似的题目</w:t>
        <w:br/>
        <w:t>⑤ 管理员根据相似题目列表人工判断是否重复</w:t>
        <w:br/>
        <w:t>⑥ 对于确认为重复的题目，系统阻止入库</w:t>
        <w:br/>
        <w:t>⑦ 对于不重复的题目，管理员确认后正常入库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实现细节：系统使用Apache Commons Text库的余弦相似度计算方法。为提高大规模题库（10万+题目)下的查重性能，采用以下优化策略：① 题目在入库时预计算并存储其TF-IDF向量，查重时仅对比向量而非全文；② 利用MySQL的FULLTEXT全文索引快速筛选候选题目集；③ 将查重相似度阈值设为可配置参数，管理员可根据实际需要调整。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（3)题目数据结构设计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题目在系统内部采用统一的数据结构表示，不同类型的题目通过type字段区分，具体数据通过options字段（客观题)和reference_answer字段（主观题)承载。</w:t>
      </w:r>
    </w:p>
    <w:p>
      <w:pPr>
        <w:spacing w:line="360" w:lineRule="auto"/>
      </w:pPr>
      <w:r>
        <w:rPr>
          <w:rFonts w:ascii="宋体" w:hAnsi="宋体" w:eastAsia="宋体"/>
          <w:b w:val="0"/>
          <w:sz w:val="18"/>
        </w:rPr>
        <w:t>题目JSON数据结构示例（单选题)：</w:t>
        <w:br/>
        <w:t>{</w:t>
        <w:br/>
        <w:t xml:space="preserve">  "id": "Q20260701001",</w:t>
        <w:br/>
        <w:t xml:space="preserve">  "type": "SINGLE_CHOICE",        // 题目类型：SINGLE_CHOICE/MULTI_CHOICE/TRUE_FALSE/ESSAY</w:t>
        <w:br/>
        <w:t xml:space="preserve">  "content": "以下哪种数据结构是线性结构？",</w:t>
        <w:br/>
        <w:t xml:space="preserve">  "options": [</w:t>
        <w:br/>
        <w:t xml:space="preserve">    {"label": "A", "content": "树"},</w:t>
        <w:br/>
        <w:t xml:space="preserve">    {"label": "B", "content": "图"},</w:t>
        <w:br/>
        <w:t xml:space="preserve">    {"label": "C", "content": "线性表"},</w:t>
        <w:br/>
        <w:t xml:space="preserve">    {"label": "D", "content": "集合"}</w:t>
        <w:br/>
        <w:t xml:space="preserve">  ],</w:t>
        <w:br/>
        <w:t xml:space="preserve">  "correct_answer": "C",           // 标准答案，客观题必填</w:t>
        <w:br/>
        <w:t xml:space="preserve">  "reference_answer": null,        // 参考答案，主观题使用</w:t>
        <w:br/>
        <w:t xml:space="preserve">  "score": 5,                       // 题目分值</w:t>
        <w:br/>
        <w:t xml:space="preserve">  "difficulty": "MEDIUM",           // 难度：EASY/MEDIUM/HARD</w:t>
        <w:br/>
        <w:t xml:space="preserve">  "knowledge_points": [            // 关联知识点</w:t>
        <w:br/>
        <w:t xml:space="preserve">    {"id": "KP001", "name": "线性表"}</w:t>
        <w:br/>
        <w:t xml:space="preserve">  ],</w:t>
        <w:br/>
        <w:t xml:space="preserve">  "status": "ACTIVE",              // 状态：ACTIVE/DISABLED</w:t>
        <w:br/>
        <w:t xml:space="preserve">  "create_time": "2026-07-27T10:00:00"</w:t>
        <w:br/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4.2.4 作业与评分管理模块设计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作业与评分管理模块是系统的业务核心，覆盖作业的布置、提交、评分和成绩管理的完整生命周期。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（1)核心类设计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HomeworkController：处理作业管理请求（布置、修改、删除、查看、提交情况查询)。</w:t>
        <w:br/>
        <w:t>SubmissionController：处理学生提交和答案修改请求。</w:t>
        <w:br/>
        <w:t>GradingController：处理教师评分请求（主观题评分、成绩下载)。</w:t>
        <w:br/>
        <w:t>HomeworkService/HomeworkServiceImpl：作业业务逻辑。</w:t>
        <w:br/>
        <w:t>SubmissionService/SubmissionServiceImpl：提交业务逻辑，包括客观题自动评分。</w:t>
        <w:br/>
        <w:t>GradingService/GradingServiceImpl：评分业务逻辑。</w:t>
        <w:br/>
        <w:t>Homework实体类：映射homework表。</w:t>
        <w:br/>
        <w:t>HomeworkQuestion实体类：映射homework_question中间表，记录作业与题目的关联及题目顺序。</w:t>
        <w:br/>
        <w:t>Submission实体类：映射submission表，记录学生每次提交。</w:t>
        <w:br/>
        <w:t>SubmissionAnswer实体类：映射submission_answer表，记录每道题的答案和得分。</w:t>
        <w:br/>
        <w:t>Grade实体类：映射grade表，汇总学生作业成绩。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（2)作业布置流程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图4-5 作业布置流程设计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教师端操作流程：</w:t>
        <w:br/>
        <w:t>① 教师进入作业管理页面，点击"布置作业"</w:t>
        <w:br/>
        <w:t>② 选择目标教学班级（可多选)</w:t>
        <w:br/>
        <w:t>③ 填写作业基本信息：作业名称、作业描述、截止时间</w:t>
        <w:br/>
        <w:t>④ 从题库中筛选题目：可按题型、知识点、难度等维度筛选</w:t>
        <w:br/>
        <w:t>⑤ 选中题目加入作业题目列表，可调整题目顺序</w:t>
        <w:br/>
        <w:t>⑥ 系统自动计算作业总分（各题分值之和)</w:t>
        <w:br/>
        <w:t>⑦ 提交后，系统在homework表创建作业记录，在homework_question表创建题目关联</w:t>
        <w:br/>
        <w:t>⑧ 系统向目标教学班级所有学生发送新作业通知</w:t>
        <w:br/>
        <w:br/>
        <w:t>后端处理细节：</w:t>
        <w:br/>
        <w:t>- 创建作业时需校验截止时间必须晚于当前时间</w:t>
        <w:br/>
        <w:t>- 每个题目的分值可单独设置（可从题库默认分值拖入后修改)</w:t>
        <w:br/>
        <w:t>- 同一份作业中的题目自动去重</w:t>
        <w:br/>
        <w:t>- 作业一旦有学生提交，题目组成锁定（不可增删改题目)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（3)作业提交与自动评分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图4-6 学生提交与自动评分的流程设计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学生提交流程：</w:t>
        <w:br/>
        <w:t>① 学生进入新作业详情页，系统渲染所有题目（题目和选项随机排序)</w:t>
        <w:br/>
        <w:t>② 学生逐题作答：客观题选择选项，主观题通过富文本编辑器输入</w:t>
        <w:br/>
        <w:t>③ 提交时前端校验：提示未答题目数量，学生确认</w:t>
        <w:br/>
        <w:t>④ 后端处理：</w:t>
        <w:br/>
        <w:t xml:space="preserve">   a. 校验作业截止时间：超过截止时间拒绝提交</w:t>
        <w:br/>
        <w:t xml:space="preserve">   b. 在submission表创建/更新提交记录</w:t>
        <w:br/>
        <w:t xml:space="preserve">   c. 将每道题的答案存入submission_answer表</w:t>
        <w:br/>
        <w:t xml:space="preserve">   d. 对客观题进行自动评分：匹配标准答案，正确得满分，错误得0分</w:t>
        <w:br/>
        <w:t xml:space="preserve">   e. 主观题score字段暂存为null，等待教师手动评分</w:t>
        <w:br/>
        <w:t>⑤ 返回提交结果：提交成功、客观题得分预览</w:t>
        <w:br/>
        <w:br/>
        <w:t>截止时间前修改答案：</w:t>
        <w:br/>
        <w:t>- 学生可随时修改答案并重新提交</w:t>
        <w:br/>
        <w:t>- 系统更新submission_answer表中的答案，重新自动评分客观题</w:t>
        <w:br/>
        <w:t>- submission表记录最后修改时间</w:t>
        <w:br/>
        <w:t>- 超过截止时间后，修改功能自动关闭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（4)主观题评分设计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图4-7 主观题在线评分界面及流程设计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16"/>
        </w:rPr>
        <w:t>教师评分界面设计：</w:t>
        <w:br/>
        <w:t>┌──────────────────────────────────────────────────────┐</w:t>
        <w:br/>
        <w:t>│  作业：数据结构第一次作业  │  教学班：2024级数据结构教学班    │</w:t>
        <w:br/>
        <w:t>│  已提交：45/50  │  已评分：30/45                        │</w:t>
        <w:br/>
        <w:t>├──────────────────────────────────────────────────────┤</w:t>
        <w:br/>
        <w:t>│  学生列表（可切换)    │  题目：第3题 - 简述栈和队列的区别    │</w:t>
        <w:br/>
        <w:t>│  ┌──────────────┐   │  ┌────────────────────────────┐ │</w:t>
        <w:br/>
        <w:t>│  │ ☑ 张三 ✓已评  │   │  │ 参考答案：栈是LIFO，队列是FIFO..  │ │</w:t>
        <w:br/>
        <w:t>│  │ ☐ 李四        │   │  ├────────────────────────────┤ │</w:t>
        <w:br/>
        <w:t>│  │ ☐ 王五        │   │  │ 学生答案：                    │ │</w:t>
        <w:br/>
        <w:t>│  │ ...           │   │  │ 栈是后进先出，队列是先进先出...  │ │</w:t>
        <w:br/>
        <w:t>│  └──────────────┘   │  ├────────────────────────────┤ │</w:t>
        <w:br/>
        <w:t>│                      │  │ 评分： 8 / 10 分             │ │</w:t>
        <w:br/>
        <w:t>│  过滤条件：           │  │ 评语：回答正确，但缺少应用场景举例 │ │</w:t>
        <w:br/>
        <w:t>│  [班级▼] [提交时间▼]  │  │                            │ │</w:t>
        <w:br/>
        <w:t>│                      │  │ [上一题] [保存评分] [下一题]  │ │</w:t>
        <w:br/>
        <w:t>│  起始位置：[张三 ▼]    │  └────────────────────────────┘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└──────────────────────────────────────────────────────┘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评分功能关键设计点：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① 实时保存：教师输入分数后，通过AJAX异步请求自动保存（防抖300ms)，评分框旁显示"已保存"✓或"保存中..."状态指示器。即使教师意外关闭浏览器，已保存的评分数据不会丢失。</w:t>
        <w:br/>
        <w:t>② 从指定位置开始：教师在评分页面上方可以选择起始学生和起始题目，系统直接跳转到对应位置，避免教师重复翻阅已完成评分的内容。</w:t>
        <w:br/>
        <w:t>③ 过滤条件评分：教师可按自然班级筛选（当教学班级包含多个自然班级时)，也可按提交时间筛选，有针对性地对特定学生群体进行评分。</w:t>
        <w:br/>
        <w:t>④ 成绩下载：教师点击"下载成绩"，系统生成Excel文件（使用Apache POI)，包含学生学号、姓名、客观题得分、主观题得分、总分、提交时间等列。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4.3 接口设计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系统前后端通过RESTful API进行通信。所有API遵循以下统一规范：基础路径为/api；数据格式统一使用JSON，字符编码UTF-8；认证方式为Bearer Token（JWT)；响应格式统一为{"code": 200, "msg": "success", "data": {...}}。本节对系统的主要API接口进行分类设计。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表4-2 统一响应码定义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响应码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成功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请求成功处理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请求参数错误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参数缺失或格式不正确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401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未认证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Token缺失或无效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403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无权限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角色权限不足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404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资源不存在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请求的资源不存在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409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冲突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数据冲突（如重复题目)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服务器错误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服务器内部异常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pStyle w:val="Heading3"/>
      </w:pPr>
      <w:r>
        <w:rPr>
          <w:rFonts w:ascii="黑体" w:hAnsi="黑体" w:eastAsia="黑体"/>
          <w:sz w:val="26"/>
        </w:rPr>
        <w:t>4.3.1 认证模块接口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表4-3 认证模块接口清单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认证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/api/auth/login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用户登录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ALL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/api/auth/logout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用户退出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ALL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/api/auth/password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修改密码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ALL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/api/auth/me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获取当前用户信息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ALL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/api/auth/me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修改个人信息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ALL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登录接口详细设计：</w:t>
      </w:r>
    </w:p>
    <w:p>
      <w:pPr>
        <w:spacing w:line="360" w:lineRule="auto"/>
      </w:pPr>
      <w:r>
        <w:rPr>
          <w:rFonts w:ascii="宋体" w:hAnsi="宋体" w:eastAsia="宋体"/>
          <w:b w:val="0"/>
          <w:sz w:val="18"/>
        </w:rPr>
        <w:t>请求示例：</w:t>
        <w:br/>
        <w:t>POST /api/auth/login</w:t>
        <w:br/>
        <w:t>Content-Type: application/json</w:t>
        <w:br/>
        <w:t>{</w:t>
        <w:br/>
        <w:t xml:space="preserve">  "username": "20240001",</w:t>
        <w:br/>
        <w:t xml:space="preserve">  "password": "Abc123456"</w:t>
        <w:br/>
        <w:t>}</w:t>
        <w:br/>
        <w:br/>
        <w:t>成功响应：</w:t>
        <w:br/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"token": "eyJhbGciOiJIUzI1NiIs...",</w:t>
        <w:br/>
        <w:t xml:space="preserve">    "userInfo": {</w:t>
        <w:br/>
        <w:t xml:space="preserve">      "id": 1,</w:t>
        <w:br/>
        <w:t xml:space="preserve">      "username": "20240001",</w:t>
        <w:br/>
        <w:t xml:space="preserve">      "realName": "张三",</w:t>
        <w:br/>
        <w:t xml:space="preserve">      "role": "STUDENT",</w:t>
        <w:br/>
        <w:t xml:space="preserve">      "clazzName": "2024级软件工程1班"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4.3.2 管理员接口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表4-4 管理员接口清单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/api/admin/teachers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教师列表（分页+搜索)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/api/admin/teachers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新增教师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/api/admin/teachers/{id}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修改教师信息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/api/admin/teachers/{id}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删除教师（逻辑删除)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/api/admin/teachers/{id}/reset-pwd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重置教师密码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/api/admin/classes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班级列表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/api/admin/classes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新增班级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/api/admin/classes/{id}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修改班级信息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/api/admin/classes/import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Excel批量导入班级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/api/admin/classes/{id}/students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班级新增学生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/api/admin/classes/{id}/students/{sid}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班级删除学生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/api/admin/classes/{id}/students/{sid}/transfer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学生转班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/api/admin/students/{id}/reset-pwd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重置学生密码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/api/admin/questions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题目列表（分页+搜索+筛选)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/api/admin/questions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新增题目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/api/admin/questions/batch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批量导入题目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/api/admin/questions/{id}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修改题目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/api/admin/questions/{id}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删除题目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/api/admin/questions/{id}/status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禁用/启用题目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/api/admin/questions/check-duplicate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题目查重检测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/api/admin/knowledge-points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知识点列表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/api/admin/knowledge-points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新增知识点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/api/admin/knowledge-points/{id}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修改知识点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/api/admin/knowledge-points/{id}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删除知识点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/api/admin/dashboard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首页统计数据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/api/admin/audit-logs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操作审计日志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ADMIN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6"/>
        </w:rPr>
        <w:t>4.3.3 教师接口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表4-5 教师接口清单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/api/teacher/teaching-classes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教学班级列表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/api/teacher/teaching-classes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创建教学班级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/api/teacher/teaching-classes/{id}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修改教学班级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/api/teacher/teaching-classes/{id}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删除教学班级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/api/teacher/teaching-classes/{id}/students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教学班级学生列表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/api/teacher/teaching-classes/{id}/students/{sid}/reset-pwd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重置学生密码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/api/teacher/homeworks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作业列表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/api/teacher/homeworks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布置新作业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/api/teacher/homeworks/{id}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修改作业信息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DELETE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/api/teacher/homeworks/{id}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删除作业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/api/teacher/homeworks/{id}/submissions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查看提交情况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/api/teacher/homeworks/{id}/grading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获取评分数据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PUT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/api/teacher/homeworks/{id}/grading/{sid}/{qid}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提交主观题评分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/api/teacher/homeworks/{id}/export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下载成绩Excel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/api/teacher/questions/search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搜索题库题目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6"/>
        </w:rPr>
        <w:t>4.3.4 学生接口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表4-6 学生接口清单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/api/student/homeworks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作业列表（新作业+历史)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/api/student/homeworks/{id}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作业详情（题目内容)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/api/student/homeworks/{id}/submit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提交作业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/api/student/homeworks/{id}/my-submission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查看我的提交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/api/student/homeworks/{id}/grade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查看成绩和评语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6"/>
        </w:rPr>
        <w:t>4.3.5 接口安全设计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所有标注"是"的接口均需要经过以下安全流程：</w:t>
        <w:br/>
        <w:t>① JwtAuthenticationFilter从请求头提取Bearer Token</w:t>
        <w:br/>
        <w:t>② 验证Token签名和有效期</w:t>
        <w:br/>
        <w:t>③ 从Token中提取userId和role，构建Authentication对象存入SecurityContext</w:t>
        <w:br/>
        <w:t>④ @PreAuthorize注解基于角色进行方法级权限校验</w:t>
        <w:br/>
        <w:t>⑤ 业务层进行数据范围校验（如学生只能访问自己的作业)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4.4 系统数据库设计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本节对系统数据库进行详细设计，包括实体关系分析、ER图设计和各数据表的完整结构定义。数据库设计遵循第三范式（3NF)，合理使用索引优化查询性能，充分考虑数据安全和完整性约束。</w:t>
      </w:r>
    </w:p>
    <w:p>
      <w:pPr>
        <w:pStyle w:val="Heading3"/>
      </w:pPr>
      <w:r>
        <w:rPr>
          <w:rFonts w:ascii="黑体" w:hAnsi="黑体" w:eastAsia="黑体"/>
          <w:sz w:val="26"/>
        </w:rPr>
        <w:t>4.4.1 ER图设计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系统核心实体及关系如图4-8所示（以Mermaid语法描述)：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图4-8 系统ER图（文字描述)</w:t>
      </w:r>
    </w:p>
    <w:p>
      <w:pPr>
        <w:spacing w:line="360" w:lineRule="auto"/>
      </w:pPr>
      <w:r>
        <w:rPr>
          <w:rFonts w:ascii="宋体" w:hAnsi="宋体" w:eastAsia="宋体"/>
          <w:b w:val="0"/>
          <w:sz w:val="16"/>
        </w:rPr>
        <w:t>实体关系概览：</w:t>
        <w:br/>
        <w:t>┌──────────┐      ┌──────────────┐      ┌──────────┐</w:t>
        <w:br/>
        <w:t>│   User   │──────│    Clazz     │      │Knowledge │</w:t>
        <w:br/>
        <w:t>│ (用户)   │ N:1  │  (自然班级)  │      │  Point   │</w:t>
        <w:br/>
        <w:t>└────┬─────┘      └──────────────┘      │(知识点)   │</w:t>
        <w:br/>
        <w:t xml:space="preserve">     │                                    └────┬─────┘</w:t>
        <w:br/>
        <w:t xml:space="preserve">     │ N:1                                    │ M:N</w:t>
        <w:br/>
        <w:t>┌────┴─────┐                          ┌───────┴──────┐</w:t>
        <w:br/>
        <w:t>│Teaching  │ M:N ┌──────────────┐     │   Question   │</w:t>
        <w:br/>
        <w:t>│  Class   │─────│    Clazz     │     │   (题目)      │</w:t>
        <w:br/>
        <w:t>│(教学班级) │     │  (自然班级)   │     └───────┬──────┘</w:t>
        <w:br/>
        <w:t>└────┬─────┘     └──────────────┘             │ 1:N</w:t>
        <w:br/>
        <w:t xml:space="preserve">     │ 1:N                                    │</w:t>
        <w:br/>
        <w:t>┌────┴─────┐                          ┌───────┴──────┐</w:t>
        <w:br/>
        <w:t>│ Homework │ M:N ┌──────────────┐     │  Question    │</w:t>
        <w:br/>
        <w:t>│  (作业)  │─────│   Question   │     │   Option     │</w:t>
        <w:br/>
        <w:t>└────┬─────┘     │   (题目)      │     │  (选项)       │</w:t>
        <w:br/>
        <w:t xml:space="preserve">     │ 1:N       └──────────────┘     └──────────────┘</w:t>
        <w:br/>
        <w:t>┌────┴─────────┐</w:t>
        <w:br/>
        <w:t>│  Submission   │ 1:N ┌──────────────┐</w:t>
        <w:br/>
        <w:t>│  (提交记录)   │─────│SubmissionAnswer│</w:t>
        <w:br/>
        <w:t>└────┬─────────┘     │  (提交答案)    │</w:t>
        <w:br/>
        <w:t xml:space="preserve">     │ 1:1           └──────────────┘</w:t>
        <w:br/>
        <w:t>┌────┴─────┐</w:t>
        <w:br/>
        <w:t>│  Grade   │</w:t>
        <w:br/>
        <w:t>│ (成绩)   │</w:t>
        <w:br/>
        <w:t>└──────────┘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核心实体关系说明：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• User与Clazz：多对一，多个学生属于一个自然班级（教师和管理员的clazz_id为null)</w:t>
        <w:br/>
        <w:t>• TeachingClass与Clazz：多对多，一个教学班级可包含多个自然班级，一个自然班级可被多个教学班级包含</w:t>
        <w:br/>
        <w:t>• Homework与TeachingClass：多对一，一次作业属于一个教学班级</w:t>
        <w:br/>
        <w:t>• Homework与Question：多对多，一次作业包含多道题目，一道题可被多次作业复用</w:t>
        <w:br/>
        <w:t>• Question与KnowledgePoint：多对多，一道题可关联多个知识点</w:t>
        <w:br/>
        <w:t>• Question与QuestionOption：一对多，一道选择题有多个选项</w:t>
        <w:br/>
        <w:t>• Submission与Homework：多对一，一个作业有多份学生提交</w:t>
        <w:br/>
        <w:t>• Submission与User：多对一，一份提交属于一个学生</w:t>
        <w:br/>
        <w:t>• Submission与SubmissionAnswer：一对多，一份提交包含多道题的答案</w:t>
        <w:br/>
        <w:t>• Grade与Submission：一对一，一份提交对应一个成绩汇总</w:t>
      </w:r>
    </w:p>
    <w:p>
      <w:r>
        <w:br w:type="page"/>
      </w:r>
    </w:p>
    <w:p>
      <w:pPr>
        <w:pStyle w:val="Heading3"/>
      </w:pPr>
      <w:r>
        <w:rPr>
          <w:rFonts w:ascii="黑体" w:hAnsi="黑体" w:eastAsia="黑体"/>
          <w:sz w:val="26"/>
        </w:rPr>
        <w:t>4.4.2 数据表详细设计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表4-7 user（用户表)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用户唯一ID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UNIQUE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用户名（学号/工号)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password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BCrypt哈希密码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real_name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真实姓名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role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角色：ADMIN/TEACHER/STUDENT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phone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手机号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email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电子邮箱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clazz_id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所属自然班级ID（学生角色)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状态：ACTIVE/DISABLED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pwd_reset_required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TINYINT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首次登录是否需修改密码：1是/0否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login_fail_count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连续登录失败次数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locked_until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账号锁定至某时间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update_time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表4-8 clazz（自然班级表)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班级唯一ID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UNIQUE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班级名称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grade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年级（如2024级)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major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专业名称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update_time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表4-9 teaching_class（教学班级表)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教学班级唯一ID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教学班级名称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FK→user.id,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教师用户ID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update_time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表4-10 teaching_class_clazz（教学班级-自然班级关联表)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记录唯一ID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teaching_class_id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教学班级ID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clazz_id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自然班级ID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表4-11 knowledge_point（知识点表)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知识点唯一ID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知识点名称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subject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所属学科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parent_id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FK→self,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父知识点ID（支持层次结构)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description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知识点描述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表4-12 question（题目表)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SINGLE_CHOICE/MULTI_CHOICE/TRUE_FALSE/ESSAY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FULLTEXT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题目题干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correct_answer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标准答案（客观题必填)，JSON数组格式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reference_answer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参考答案（主观题)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DECIMAL(5,2)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默认分值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difficulty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难度：EASY/MEDIUM/HARD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状态：ACTIVE/DISABLED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tfidf_vector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预计算的TF-IDF向量（查重用)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creator_id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FK→user.id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创建者ID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update_time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表4-13 question_option（题目选项表)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选项唯一ID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question_id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FK→question.id,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所属题目ID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label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选项标签（A/B/C/D/对/错)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选项内容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sort_order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排序号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表4-14 question_knowledge（题目-知识点关联表)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记录唯一ID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question_id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knowledge_point_id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知识点ID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表4-15 homework（作业表)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作业名称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description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作业描述/要求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teaching_class_id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目标教学班级ID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teacher_id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FK→user.id,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布置教师ID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deadline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提交截止时间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total_score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DECIMAL(6,2)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作业总分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状态：DRAFT/PUBLISHED/CLOSED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question_locked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TINYINT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题目是否锁定：1是/0否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update_time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表4-16 homework_question（作业-题目关联表)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记录唯一ID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homework_id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question_id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sort_order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题目排序号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DECIMAL(5,2)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本题在此次作业中的分值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表4-17 submission（提交记录表)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提交记录唯一ID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homework_id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UNIQUE(hw+stu)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作业ID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UNIQUE(hw+stu)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学生ID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NOT_SUBMITTED/SUBMITTED/GRADED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open_time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学生首次打开作业时间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submit_time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学生提交时间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last_modified_time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最后修改时间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duration_seconds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答题耗时（秒)，防作弊用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auto_score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DECIMAL(6,2)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客观题自动评分小计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manual_score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DECIMAL(6,2)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主观题人工评分小计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total_score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DECIMAL(6,2)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总分（auto+manual)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表4-18 submission_answer（提交答案明细表)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答案记录唯一ID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submission_id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所属提交记录ID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question_id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student_answer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学生答案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DECIMAL(5,2)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该题得分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comment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教师评语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graded_by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FK→user.id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评分人ID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graded_time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评分时间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表4-19 class_transfer_log（转班记录表)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记录唯一ID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FK, 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学生ID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from_clazz_id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原班级ID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to_clazz_id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目标班级ID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operator_id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FK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操作人ID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操作时间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表4-20 audit_log（审计日志表)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数据类型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长度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是否为空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键/索引</w:t>
            </w:r>
          </w:p>
        </w:tc>
        <w:tc>
          <w:tcPr>
            <w:tcW w:type="dxa" w:w="144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PK, AUTO_INCREMENT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日志唯一ID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操作人ID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操作人用户名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operation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操作类型（CREATE/UPDATE/DELETE/LOGIN等)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target_type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操作对象类型（USER/QUESTION/HOMEWORK等)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target_id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操作对象ID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detail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操作详情（变更内容)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ip_address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VARCHAR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操作来源IP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create_time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INDEX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操作时间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6"/>
        </w:rPr>
        <w:t>4.4.3 索引设计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为保障系统在高并发和大数据量场景下的查询性能，对高频查询字段和关联字段建立索引，具体索引设计见表4-21。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表4-21 索引设计清单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索引名称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索引字段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索引类型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uk_username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username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UNIQUE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用户名唯一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idx_role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role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按角色查询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idx_clazz_id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clazz_id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按班级查询学生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idx_status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按状态筛选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question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idx_type_status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type, status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COMPOSITE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按题型和状态筛选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question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idx_difficulty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difficulty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按难度筛选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question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ft_content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FULLTEXT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题目内容全文检索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homework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idx_teaching_class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teaching_class_id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按教学班查作业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homework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idx_deadline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deadline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按截止时间排序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submission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uk_hw_student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homework_id, student_id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UNIQUE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一人一次作业一条记录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submission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idx_student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student_id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按学生查提交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submission_answer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idx_submission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submission_id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按提交查答案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audit_log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idx_user_time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user_id, create_time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COMPOSITE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日志查询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audit_log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idx_operation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operation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NORMAL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按操作类型查日志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第5章 安全设计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安全设计是系统设计的重要组成部分。本章从安全架构、认证授权、数据安全、防作弊机制和审计日志五个维度对系统的安全设计进行详细阐述。</w:t>
      </w:r>
    </w:p>
    <w:p>
      <w:pPr>
        <w:pStyle w:val="Heading2"/>
      </w:pPr>
      <w:r>
        <w:rPr>
          <w:rFonts w:ascii="黑体" w:hAnsi="黑体" w:eastAsia="黑体"/>
          <w:sz w:val="28"/>
        </w:rPr>
        <w:t>5.1 安全架构设计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系统安全架构采用纵深防御（Defense in Depth)策略，在多个层面布设安全防线，如图5-1所示。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图5-1 系统安全架构图（文字描述)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安全防线层次：</w:t>
        <w:br/>
        <w:t>第1层 - 网络边界：Nginx反向代理，配置HTTPS、限流、IP白名单</w:t>
        <w:br/>
        <w:t>第2层 - 应用入口：Spring Security过滤器链，JWT Token验证、CORS配置</w:t>
        <w:br/>
        <w:t>第3层 - 方法调用：@PreAuthorize注解，基于角色的方法级权限控制</w:t>
        <w:br/>
        <w:t>第4层 - 数据访问：MyBatis-Plus参数化查询防SQL注入，数据范围过滤</w:t>
        <w:br/>
        <w:t>第5层 - 数据存储：BCrypt密码哈希、数据库访问权限最小化、定期备份</w:t>
        <w:br/>
        <w:t>第6层 - 事后追溯：不可篡改的操作审计日志</w:t>
      </w:r>
    </w:p>
    <w:p>
      <w:pPr>
        <w:pStyle w:val="Heading2"/>
      </w:pPr>
      <w:r>
        <w:rPr>
          <w:rFonts w:ascii="黑体" w:hAnsi="黑体" w:eastAsia="黑体"/>
          <w:sz w:val="28"/>
        </w:rPr>
        <w:t>5.2 认证与授权机制</w:t>
      </w:r>
    </w:p>
    <w:p>
      <w:pPr>
        <w:pStyle w:val="Heading3"/>
      </w:pPr>
      <w:r>
        <w:rPr>
          <w:rFonts w:ascii="黑体" w:hAnsi="黑体" w:eastAsia="黑体"/>
          <w:sz w:val="26"/>
        </w:rPr>
        <w:t>5.2.1 JWT Token认证流程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JWT Token认证流程的详细设计如图5-2所示。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图5-2 JWT认证流程设计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Token签发：</w:t>
        <w:br/>
        <w:t>① 用户提交用户名和密码至 /api/auth/login</w:t>
        <w:br/>
        <w:t>② 服务端查询用户信息，BCrypt验证密码</w:t>
        <w:br/>
        <w:t>③ 验证通过后生成JWT Token，Header声明HS256签名算法</w:t>
        <w:br/>
        <w:t>④ Payload包含：userId（Long)、username（String)、role（String)、iat（签发时间)、exp（过期时间=now+2h)</w:t>
        <w:br/>
        <w:t>⑤ 使用密钥（从application.yml读取，生产环境建议使用环境变量或密钥管理服务)进行HMAC-SHA256签名</w:t>
        <w:br/>
        <w:t>⑥ 返回Token给客户端</w:t>
        <w:br/>
        <w:br/>
        <w:t>Token验证（每次请求)：</w:t>
        <w:br/>
        <w:t>① 客户端通过Axios拦截器在Authorization头中携带 "Bearer &lt;token&gt;"</w:t>
        <w:br/>
        <w:t>② JwtAuthenticationFilter从请求头提取Token</w:t>
        <w:br/>
        <w:t>③ 验证Token签名（防篡改)</w:t>
        <w:br/>
        <w:t>④ 检查Token是否在Redis黑名单中（用户退出后Token主动失效)</w:t>
        <w:br/>
        <w:t>⑤ 验证exp是否过期</w:t>
        <w:br/>
        <w:t>⑥ 从Token解析userId和role，构建UsernamePasswordAuthenticationToken</w:t>
        <w:br/>
        <w:t>⑦ 存入SecurityContextHolder，供后续业务逻辑使用</w:t>
      </w:r>
    </w:p>
    <w:p>
      <w:pPr>
        <w:pStyle w:val="Heading3"/>
      </w:pPr>
      <w:r>
        <w:rPr>
          <w:rFonts w:ascii="黑体" w:hAnsi="黑体" w:eastAsia="黑体"/>
          <w:sz w:val="26"/>
        </w:rPr>
        <w:t>5.2.2 基于RBAC的权限控制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系统采用RBAC（Role-Based Access Control)模型实现角色权限控制。系统中定义三种角色：</w:t>
        <w:br/>
        <w:t>• ROLE_ADMIN：管理员，具有系统全部管理权限</w:t>
        <w:br/>
        <w:t>• ROLE_TEACHER：教师，具有教学班级、作业和评分的管理权限</w:t>
        <w:br/>
        <w:t>• ROLE_STUDENT：学生，仅具有查看作业、提交答案和查看成绩的权限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权限控制通过Spring Security的@PreAuthorize注解在Controller方法层面实现。权限配置示例代码如下：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18"/>
        </w:rPr>
        <w:t>权限控制代码示例：</w:t>
        <w:br/>
        <w:t>// 管理员接口：只有ADMIN角色可以访问</w:t>
        <w:br/>
        <w:t>@RestController</w:t>
        <w:br/>
        <w:t>@RequestMapping("/api/admin")</w:t>
        <w:br/>
        <w:t>@PreAuthorize("hasRole('ADMIN')")</w:t>
        <w:br/>
        <w:t>public class AdminController { ... }</w:t>
        <w:br/>
        <w:br/>
        <w:t>// 教师接口：只有TEACHER角色可以访问</w:t>
        <w:br/>
        <w:t>@RestController</w:t>
        <w:br/>
        <w:t>@RequestMapping("/api/teacher")</w:t>
        <w:br/>
        <w:t>@PreAuthorize("hasRole('TEACHER')")</w:t>
        <w:br/>
        <w:t>public class TeacherController { ... }</w:t>
        <w:br/>
        <w:br/>
        <w:t>// 学生接口：只有STUDENT角色可以访问</w:t>
        <w:br/>
        <w:t>@RestController</w:t>
        <w:br/>
        <w:t>@RequestMapping("/api/student")</w:t>
        <w:br/>
        <w:t>@PreAuthorize("hasRole('STUDENT')")</w:t>
        <w:br/>
        <w:t>public class StudentController { ... 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在数据层面，权限控制通过数据范围过滤实现。例如教师查询作业时，后端Service层自动添加 "WHERE teacher_id = ?" 条件，仅返回当前登录教师自己布置的作业；学生查询作业时，后端首先查询学生所属的教学班级，再查询面向该班级的作业，确保学生无法看到其他班级的作业。</w:t>
      </w:r>
    </w:p>
    <w:p>
      <w:pPr>
        <w:pStyle w:val="Heading2"/>
      </w:pPr>
      <w:r>
        <w:rPr>
          <w:rFonts w:ascii="黑体" w:hAnsi="黑体" w:eastAsia="黑体"/>
          <w:sz w:val="28"/>
        </w:rPr>
        <w:t>5.3 数据安全设计</w:t>
      </w:r>
    </w:p>
    <w:p>
      <w:pPr>
        <w:pStyle w:val="Heading3"/>
      </w:pPr>
      <w:r>
        <w:rPr>
          <w:rFonts w:ascii="黑体" w:hAnsi="黑体" w:eastAsia="黑体"/>
          <w:sz w:val="26"/>
        </w:rPr>
        <w:t>5.3.1 传输安全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系统通过以下措施保障数据在传输过程中的安全：</w:t>
        <w:br/>
        <w:t>① 全站启用HTTPS协议，使用TLS 1.2及以上版本，禁用不安全的加密套件</w:t>
        <w:br/>
        <w:t>② 配置HTTP Strict Transport Security（HSTS)，强制浏览器仅通过HTTPS访问</w:t>
        <w:br/>
        <w:t>③ Nginx层面配置SSL证书（生产环境使用Let's Encrypt或商业证书)</w:t>
        <w:br/>
        <w:t>④ API响应头配置安全相关HTTP Header：X-Content-Type-Options: nosniff、X-Frame-Options: DENY、X-XSS-Protection: 1; mode=block</w:t>
      </w:r>
    </w:p>
    <w:p>
      <w:pPr>
        <w:pStyle w:val="Heading3"/>
      </w:pPr>
      <w:r>
        <w:rPr>
          <w:rFonts w:ascii="黑体" w:hAnsi="黑体" w:eastAsia="黑体"/>
          <w:sz w:val="26"/>
        </w:rPr>
        <w:t>5.3.2 存储安全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数据存储安全措施包括：</w:t>
        <w:br/>
        <w:t>① 用户密码使用BCrypt算法加盐哈希存储，cost factor设为10，不可逆</w:t>
        <w:br/>
        <w:t>② 数据库访问使用专用低权限账号，仅授予SELECT/INSERT/UPDATE/DELETE权限，禁止DDL操作</w:t>
        <w:br/>
        <w:t>③ 数据库连接使用SSL加密（生产环境)</w:t>
        <w:br/>
        <w:t>④ 每日定时全量备份数据库至独立存储位置，保留最近7天备份</w:t>
        <w:br/>
        <w:t>⑤ 敏感配置信息（数据库密码、JWT密钥等)不硬编码在代码中，通过环境变量或配置中心注入</w:t>
        <w:br/>
        <w:t>⑥ 数据库表设计中对用户输入长度有限制（VARCHAR指定长度)，防止数据溢出</w:t>
      </w:r>
    </w:p>
    <w:p>
      <w:pPr>
        <w:pStyle w:val="Heading3"/>
      </w:pPr>
      <w:r>
        <w:rPr>
          <w:rFonts w:ascii="黑体" w:hAnsi="黑体" w:eastAsia="黑体"/>
          <w:sz w:val="26"/>
        </w:rPr>
        <w:t>5.3.3 Web安全防护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系统针对OWASP Top 10 Web安全风险设计防护措施：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表5-1 Web安全防护措施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防护措施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实现方式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SQL注入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全部使用MyBatis-Plus参数化查询，禁止拼接SQL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MyBatis-Plus #{} 占位符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XSS跨站脚本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前端输出HTML实体编码；后端对输入进行HTML转义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Vue自动转义 + Hutool HtmlUtil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CSRF跨站请求伪造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关键操作使用CSRF Token校验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Spring Security CSRF Filter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暴力破解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登录失败5次锁账号30分钟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user表login_fail_count + locked_until字段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未授权访问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所有API接口验证JWT + 角色权限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Spring Security + @PreAuthorize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敏感数据泄露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密码BCrypt哈希、HTTPS传输、响应不返回密码字段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BCrypt + Jackson @JsonIgnore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越权访问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数据查询时自动过滤用户范围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Service层添加数据范围条件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5.4 防作弊机制设计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防作弊机制是保障作业评分公平性的关键设计，系统从题目随机化、时间监测和查重三个方面进行防护：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（1)题目与选项随机排序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在学生端展示作业时，系统对题目顺序和选择题选项顺序进行随机排列。随机排序在后端完成，结果存入submission表的随机种子字段，确保同一学生每次查看作业时看到相同的顺序（避免刷新后题目顺序变化)，但不同学生之间看到的顺序不同。随机排序逻辑如下：</w:t>
        <w:br/>
        <w:t>① 学生首次打开作业时，后端生成一个随机种子（random_seed)存入submission表</w:t>
        <w:br/>
        <w:t>② 以random_seed作为参数对题目列表进行Fisher-Yates洗牌</w:t>
        <w:br/>
        <w:t>③ 每题的选择题选项也基于同样的random_seed独立洗牌</w:t>
        <w:br/>
        <w:t>④ 同一学生后续打开作业时使用相同的random_seed，保持顺序一致</w:t>
        <w:br/>
        <w:t>⑤ 不同学生拥有不同的random_seed，因此题目和选项顺序不同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（2)答题耗时监测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记录学生从首次打开作业（open_time)到提交作业（submit_time)的时间间隔。对于异常短的答题时间（如总耗时小于题目数×10秒)，系统在提交记录中标记suspicious_flag为true，并在教师的评分界面中给出提示（如用橙色标注该学生的提交)，供教师人工判断是否存在异常。答题耗时监测的数据也可用于教师评估作业难度的参考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（3)题目查重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题目入库阶段进行查重检测，防止题库中出现重复题目，详细设计见4.2.3节。另外，系统可以（可选)对同一作业内不同学生的客观题答案进行两两相似度分析，对于答案完全一致的学生组标记提示教师关注，辅助教师发现可能的抄袭行为。</w:t>
      </w:r>
    </w:p>
    <w:p>
      <w:pPr>
        <w:pStyle w:val="Heading2"/>
      </w:pPr>
      <w:r>
        <w:rPr>
          <w:rFonts w:ascii="黑体" w:hAnsi="黑体" w:eastAsia="黑体"/>
          <w:sz w:val="28"/>
        </w:rPr>
        <w:t>5.5 审计日志设计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审计日志是系统安全事件追溯和合规审计的基础。系统遵循以下审计日志设计原则：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（1)记录范围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• 管理员操作：增删改教师、增删改班级、增删改题目、增删改知识点、密码重置、Excel导入</w:t>
        <w:br/>
        <w:t>• 教师操作：教学班增删改、布置/修改/删除作业、评分操作、成绩下载</w:t>
        <w:br/>
        <w:t>• 学生操作：登录、提交作业、修改答案</w:t>
        <w:br/>
        <w:t>• 系统事件：用户登录失败、Token过期、权限拒绝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（2)记录字段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每条审计日志包含以下字段：操作人ID和用户名、操作类型（如CREATE、UPDATE、DELETE、LOGIN)、操作目标类型和ID、操作详情（如修改前后的数据差异，JSON格式存储)、来源IP地址、操作时间戳。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（3)安全保护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审计日志表设置为仅追加（Append-Only)，不提供修改和删除的数据库权限，应用层也不暴露日志修改和删除的API接口。日志数据通过定期归档策略，将超过6个月的日志导出为只读归档文件存储，保留至少2年满足合规要求。管理员可通过日志查询界面按操作人、操作类型、时间范围等条件筛选和查看日志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[1] 张伟, 李明. 基于Spring Boot的在线作业管理系统设计与实现[J]. 计算机技术与发展, 2023, 33(5): 145-151.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[2] OWASP Foundation. OWASP Top Ten Web Application Security Risks 2021[EB/OL]. https://owasp.org/www-project-top-ten/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[3] 王磊, 刘晓明. Web应用安全漏洞分析与防护策略研究[J]. 信息安全研究, 2022, 8(4): 345-353.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[4] 李振华, 周明. 在线教学平台中防作弊机制的研究与设计[J]. 电化教育研究, 2021, 42(11): 78-85.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[5] Gamma E, Helm R, Johnson R, Vlissides J. Design Patterns: Elements of Reusable Object-Oriented Software[M]. Addison-Wesley, 1995.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[6] 孙丽萍. 基于微服务架构的智慧校园平台设计与实现[J]. 软件工程, 2023, 26(2): 35-40.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[7] Bauer L, Cranor L F, Reeder R W, et al. Real life challenges in access-control management[C]. Proceedings of the SIGCHI Conference on Human Factors in Computing Systems, 2009: 899-908.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[8] 中华人民共和国国家质量监督检验检疫总局. GB/T 22239-2019 信息安全技术 网络安全等级保护基本要求[S]. 2019.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[9] Rescorla E. The Transport Layer Security (TLS) Protocol Version 1.3. RFC 8446[S]. IETF, 2018.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[10] Jones M, Bradley J, Sakimura N. JSON Web Token (JWT). RFC 7519[S]. IETF, 2015.</w:t>
      </w:r>
    </w:p>
    <w:p>
      <w:pPr>
        <w:pStyle w:val="Heading1"/>
      </w:pPr>
      <w:r>
        <w:rPr>
          <w:rFonts w:ascii="黑体" w:hAnsi="黑体" w:eastAsia="黑体"/>
        </w:rPr>
        <w:t>补充说明：前端架构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在4.1节系统总体架构中补充前端层设计：系统前端采用Vue 3 + Element Plus单页面应用（SPA）架构，通过CDN方式加载依赖无需构建工具。前端文件部署在Spring Boot的静态资源目录（src/main/resources/static/index.html），由Spring Boot内置Tomcat直接托管。用户通过浏览器访问 http://localhost:8080 即可获取前端页面。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前端技术选型：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Vue 3 (Composition API) — 采用ref/reactive响应式系统和组件化设计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Element Plus — 企业级UI组件库，提供Table/Form/Dialog/Menu等组件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Axios — HTTP客户端，配置拦截器实现Token自动携带和401统一处理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localStorage — 存储JWT Token和用户基本信息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无构建依赖 — 通过CDN加载Vue/ElementPlus/Axios，无需npm install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前端与后端的交互流程：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① 浏览器请求 http://localhost:8080 → Tomcat返回index.html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② 用户填写登录表单 → 前端调用 POST /api/auth/login 获取JWT Token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③ Token存入localStorage → Axios拦截器自动在后续请求中携带Authorization头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④ 后端JwtAuthenticationFilter验证Token → SecurityContext设置用户身份 → Controller处理业务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⑤ 前端根据role字段渲染对应的管理界面</w:t>
      </w:r>
    </w:p>
    <w:p>
      <w:r>
        <w:br w:type="page"/>
      </w:r>
    </w:p>
    <w:p>
      <w:pPr>
        <w:pStyle w:val="Heading1"/>
        <w:jc w:val="center"/>
      </w:pPr>
      <w:r>
        <w:t>Appendix: v2.0 Changelog</w:t>
      </w:r>
    </w:p>
    <w:p>
      <w:pPr>
        <w:jc w:val="center"/>
      </w:pPr>
      <w:r>
        <w:rPr>
          <w:color w:val="666666"/>
          <w:sz w:val="24"/>
        </w:rPr>
        <w:t>Update Date: 2026-07-29</w:t>
      </w:r>
    </w:p>
    <w:p/>
    <w:p>
      <w:pPr>
        <w:pStyle w:val="Heading2"/>
      </w:pPr>
      <w:r>
        <w:t>V2.0 前端架构设计</w:t>
      </w:r>
    </w:p>
    <w:p>
      <w:pPr>
        <w:pStyle w:val="ListBullet"/>
      </w:pPr>
      <w:r>
        <w:t>前端采用 Vue 3 + Element Plus + Axios 技术栈，以 CDN 方式加载，单文件 SPA 架构（index.html，约900行）。</w:t>
      </w:r>
    </w:p>
    <w:p>
      <w:pPr>
        <w:pStyle w:val="ListBullet"/>
      </w:pPr>
      <w:r>
        <w:t>前端包含 10 个功能组件：AdminDashboard（仪表盘）、AdminTeachers（教师管理）、AdminClasses（班级管理）、AdminStudents（学生管理）、AdminQuestions（题库管理）、AdminKnowledge（知识点管理）、TeacherHomeworks（作业管理）、TeacherAssign（布置作业）、TeacherGrading（批改作业）、StudentHomeworks（学生作业）。</w:t>
      </w:r>
    </w:p>
    <w:p>
      <w:pPr>
        <w:pStyle w:val="ListBullet"/>
      </w:pPr>
      <w:r>
        <w:t>前端通过 Axios 拦截器自动添加 JWT Bearer Token，401 响应自动跳转登录页。API 通信层封装了 40 个后端接口调用。</w:t>
      </w:r>
    </w:p>
    <w:p>
      <w:pPr>
        <w:pStyle w:val="ListBullet"/>
      </w:pPr>
      <w:r>
        <w:t>组件间通信：TeacherAssign 通过 emit('assigned') 通知父组件切换视图；TeacherHomeworks 通过 emit('viewGrading') 预留批改导航。</w:t>
      </w:r>
    </w:p>
    <w:p>
      <w:pPr>
        <w:pStyle w:val="Heading2"/>
      </w:pPr>
      <w:r>
        <w:t>V2.0 后端 API 扩展</w:t>
      </w:r>
    </w:p>
    <w:p>
      <w:pPr>
        <w:pStyle w:val="ListBullet"/>
      </w:pPr>
      <w:r>
        <w:t>AdminController 新增 18 个端点：班级 CRUD（4个）、学生管理（2个）、题目 CRUD（5个）、知识点 CRUD（3个）、教学班管理（2个）、仪表盘（1个修复）、Excel导入（1个修复）。</w:t>
      </w:r>
    </w:p>
    <w:p>
      <w:pPr>
        <w:pStyle w:val="ListBullet"/>
      </w:pPr>
      <w:r>
        <w:t>TeacherController 新增 3 个端点：教师作业列表、作业详情、学生答案查看（含questionType填充）。</w:t>
      </w:r>
    </w:p>
    <w:p>
      <w:pPr>
        <w:pStyle w:val="ListBullet"/>
      </w:pPr>
      <w:r>
        <w:t>StudentController 新增 1 个端点：提交结果查看。</w:t>
      </w:r>
    </w:p>
    <w:p>
      <w:pPr>
        <w:pStyle w:val="ListBullet"/>
      </w:pPr>
      <w:r>
        <w:t>UserService 新增 2 个方法：importClasses（Excel 导入班级）、importStudentsFromExcel（Excel 导入学生）。</w:t>
      </w:r>
    </w:p>
    <w:p>
      <w:pPr>
        <w:pStyle w:val="Heading2"/>
      </w:pPr>
      <w:r>
        <w:t>V2.0 关键设计决策与修复</w:t>
      </w:r>
    </w:p>
    <w:p>
      <w:pPr>
        <w:pStyle w:val="ListBullet"/>
      </w:pPr>
      <w:r>
        <w:t>SubmissionAnswer 新增 transient 字段 questionType：教师批改界面需显示题目类型（选择题/判断题/问答题），该字段通过 TeacherController 在查询答案后从 Question 表填充，不存储在 submission_answer 表中。</w:t>
      </w:r>
    </w:p>
    <w:p>
      <w:pPr>
        <w:pStyle w:val="ListBullet"/>
      </w:pPr>
      <w:r>
        <w:t>AuthController /me 端点扩展：原仅返回 userId+role，现扩展为返回 username、realName、pwdResetRequired，供前端显示用户名和强制密码修改提示。</w:t>
      </w:r>
    </w:p>
    <w:p>
      <w:pPr>
        <w:pStyle w:val="ListBullet"/>
      </w:pPr>
      <w:r>
        <w:t>登录后两步获取用户信息：前端先调用 /login 获取 token，再调用 /me 获取真实姓名。若 /me 调用失败则回退使用登录用户名。</w:t>
      </w:r>
    </w:p>
    <w:p>
      <w:pPr>
        <w:pStyle w:val="ListBullet"/>
      </w:pPr>
      <w:r>
        <w:t>学生默认密码策略变更：从「学号后6位」改为调用 generateRandomPassword() 生成10位随机强密码，避免因学号位数不足导致密码不符合复杂度要求。</w:t>
      </w:r>
    </w:p>
    <w:p>
      <w:pPr>
        <w:pStyle w:val="ListBullet"/>
      </w:pPr>
      <w:r>
        <w:t>Docker 健康检查修复：eclipse-temurin:17-jre-alpine 镜像不含 wget，在 Dockerfile 中增加 apk add --no-cache wget。</w:t>
      </w:r>
    </w:p>
    <w:p>
      <w:pPr>
        <w:pStyle w:val="Heading2"/>
      </w:pPr>
      <w:r>
        <w:t>V2.0 数据库设计更新</w:t>
      </w:r>
    </w:p>
    <w:p>
      <w:pPr>
        <w:pStyle w:val="ListBullet"/>
      </w:pPr>
      <w:r>
        <w:t>MySQL 初始化脚本 init.sql 表名从 'user' 修正为 'sys_user'，避免与 MySQL 保留关键字冲突。</w:t>
      </w:r>
    </w:p>
    <w:p>
      <w:pPr>
        <w:pStyle w:val="ListBullet"/>
      </w:pPr>
      <w:r>
        <w:t>所有外键引用更新为 REFERENCES sys_user(id)。</w:t>
      </w:r>
    </w:p>
    <w:p>
      <w:pPr>
        <w:pStyle w:val="ListBullet"/>
      </w:pPr>
      <w:r>
        <w:t>新增 ON DUPLICATE KEY UPDATE 处理，避免重复初始化报错。</w:t>
      </w:r>
    </w:p>
    <w:p>
      <w:pPr>
        <w:pStyle w:val="Heading2"/>
      </w:pPr>
      <w:r>
        <w:t>V2.0 部署架构设计</w:t>
      </w:r>
    </w:p>
    <w:p>
      <w:pPr>
        <w:pStyle w:val="ListBullet"/>
      </w:pPr>
      <w:r>
        <w:t>Docker 多阶段构建：Stage 1 使用 Maven 3.9 + JDK 17 编译打包，Stage 2 使用 JRE 17 运行。</w:t>
      </w:r>
    </w:p>
    <w:p>
      <w:pPr>
        <w:pStyle w:val="ListBullet"/>
      </w:pPr>
      <w:r>
        <w:t>Docker Compose 编排：app 服务 + MySQL 8.0 服务，网络隔离（homework-net），数据卷持久化（mysql_data）。</w:t>
      </w:r>
    </w:p>
    <w:p>
      <w:pPr>
        <w:pStyle w:val="ListBullet"/>
      </w:pPr>
      <w:r>
        <w:t>环境变量注入：DB_PASSWORD、JWT_SECRET 通过环境变量配置，默认值仅用于开发。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