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D30F" w14:textId="01C07091" w:rsidR="00653F99" w:rsidRPr="002B796D" w:rsidRDefault="00A9243B" w:rsidP="0029645B">
      <w:pPr>
        <w:jc w:val="center"/>
        <w:rPr>
          <w:rFonts w:ascii="標楷體" w:eastAsia="標楷體" w:hAnsi="標楷體"/>
          <w:b/>
          <w:bCs/>
          <w:sz w:val="40"/>
          <w:szCs w:val="40"/>
          <w:u w:val="single"/>
        </w:rPr>
      </w:pPr>
      <w:proofErr w:type="spellStart"/>
      <w:r w:rsidRPr="002B796D">
        <w:rPr>
          <w:rFonts w:ascii="標楷體" w:eastAsia="標楷體" w:hAnsi="標楷體"/>
          <w:b/>
          <w:bCs/>
          <w:sz w:val="40"/>
          <w:szCs w:val="40"/>
          <w:u w:val="single"/>
        </w:rPr>
        <w:t>Self Declaration</w:t>
      </w:r>
      <w:proofErr w:type="spellEnd"/>
      <w:r w:rsidRPr="002B796D">
        <w:rPr>
          <w:rFonts w:ascii="標楷體" w:eastAsia="標楷體" w:hAnsi="標楷體"/>
          <w:b/>
          <w:bCs/>
          <w:sz w:val="40"/>
          <w:szCs w:val="40"/>
          <w:u w:val="single"/>
        </w:rPr>
        <w:t xml:space="preserve"> of Conformity</w:t>
      </w:r>
    </w:p>
    <w:p w14:paraId="7D688103" w14:textId="6CB2594C" w:rsidR="005B0C25" w:rsidRDefault="00F066F4" w:rsidP="00254A4D">
      <w:pPr>
        <w:spacing w:beforeLines="50" w:before="180" w:line="360" w:lineRule="auto"/>
        <w:jc w:val="both"/>
        <w:rPr>
          <w:sz w:val="28"/>
          <w:szCs w:val="22"/>
        </w:rPr>
      </w:pPr>
      <w:r w:rsidRPr="00F066F4">
        <w:rPr>
          <w:sz w:val="28"/>
          <w:szCs w:val="22"/>
        </w:rPr>
        <w:t xml:space="preserve">This is to certify that the following product sold by </w:t>
      </w:r>
      <w:r w:rsidRPr="00F066F4">
        <w:rPr>
          <w:b/>
          <w:bCs/>
          <w:sz w:val="28"/>
          <w:szCs w:val="22"/>
        </w:rPr>
        <w:t xml:space="preserve">ACTi </w:t>
      </w:r>
      <w:proofErr w:type="gramStart"/>
      <w:r w:rsidRPr="00F066F4">
        <w:rPr>
          <w:b/>
          <w:bCs/>
          <w:sz w:val="28"/>
          <w:szCs w:val="22"/>
        </w:rPr>
        <w:t>Corporation</w:t>
      </w:r>
      <w:r w:rsidRPr="00F066F4">
        <w:rPr>
          <w:sz w:val="28"/>
          <w:szCs w:val="22"/>
        </w:rPr>
        <w:t>,</w:t>
      </w:r>
      <w:proofErr w:type="gramEnd"/>
      <w:r w:rsidRPr="00F066F4">
        <w:rPr>
          <w:sz w:val="28"/>
          <w:szCs w:val="22"/>
        </w:rPr>
        <w:t xml:space="preserve"> has been tested and found to </w:t>
      </w:r>
      <w:proofErr w:type="gramStart"/>
      <w:r w:rsidRPr="00F066F4">
        <w:rPr>
          <w:sz w:val="28"/>
          <w:szCs w:val="22"/>
        </w:rPr>
        <w:t>be in compliance with</w:t>
      </w:r>
      <w:proofErr w:type="gramEnd"/>
      <w:r w:rsidRPr="00F066F4">
        <w:rPr>
          <w:sz w:val="28"/>
          <w:szCs w:val="22"/>
        </w:rPr>
        <w:t xml:space="preserve"> the following international standards and regulations:</w:t>
      </w:r>
    </w:p>
    <w:p w14:paraId="0E49E038" w14:textId="27DDF568" w:rsidR="00F066F4" w:rsidRPr="00452B97" w:rsidRDefault="00F066F4" w:rsidP="00F066F4">
      <w:pPr>
        <w:pStyle w:val="a8"/>
        <w:numPr>
          <w:ilvl w:val="0"/>
          <w:numId w:val="25"/>
        </w:numPr>
        <w:spacing w:beforeLines="50" w:before="180" w:line="360" w:lineRule="auto"/>
        <w:ind w:leftChars="0"/>
        <w:jc w:val="both"/>
        <w:rPr>
          <w:rFonts w:ascii="標楷體" w:eastAsia="標楷體" w:hAnsi="標楷體"/>
          <w:b/>
          <w:bCs/>
          <w:sz w:val="32"/>
          <w:szCs w:val="28"/>
        </w:rPr>
      </w:pPr>
      <w:r w:rsidRPr="00452B97">
        <w:rPr>
          <w:rFonts w:hint="eastAsia"/>
          <w:b/>
          <w:bCs/>
          <w:sz w:val="28"/>
          <w:szCs w:val="22"/>
        </w:rPr>
        <w:t xml:space="preserve">Model </w:t>
      </w:r>
      <w:r w:rsidRPr="00452B97">
        <w:rPr>
          <w:rFonts w:hint="eastAsia"/>
          <w:b/>
          <w:bCs/>
          <w:color w:val="EE0000"/>
          <w:sz w:val="28"/>
          <w:szCs w:val="22"/>
        </w:rPr>
        <w:t>A42</w:t>
      </w:r>
      <w:r w:rsidR="007F78BB" w:rsidRPr="00452B97">
        <w:rPr>
          <w:rFonts w:hint="eastAsia"/>
          <w:b/>
          <w:bCs/>
          <w:color w:val="EE0000"/>
          <w:sz w:val="28"/>
          <w:szCs w:val="22"/>
        </w:rPr>
        <w:t>2</w:t>
      </w:r>
    </w:p>
    <w:p w14:paraId="6301F51E" w14:textId="77777777" w:rsidR="00254A4D" w:rsidRPr="00254A4D" w:rsidRDefault="00254A4D" w:rsidP="001974A7">
      <w:pPr>
        <w:pStyle w:val="Web"/>
        <w:numPr>
          <w:ilvl w:val="0"/>
          <w:numId w:val="24"/>
        </w:numPr>
        <w:spacing w:line="360" w:lineRule="auto"/>
        <w:jc w:val="both"/>
        <w:rPr>
          <w:rFonts w:ascii="Times New Roman" w:hAnsi="Times New Roman" w:cs="Times New Roman"/>
          <w:kern w:val="2"/>
          <w:sz w:val="28"/>
          <w:szCs w:val="22"/>
        </w:rPr>
      </w:pPr>
      <w:r w:rsidRPr="00254A4D">
        <w:rPr>
          <w:rStyle w:val="a9"/>
          <w:rFonts w:ascii="Times New Roman" w:hAnsi="Times New Roman" w:cs="Times New Roman"/>
          <w:sz w:val="28"/>
          <w:szCs w:val="28"/>
        </w:rPr>
        <w:t>CE (</w:t>
      </w:r>
      <w:proofErr w:type="spellStart"/>
      <w:r w:rsidRPr="00254A4D">
        <w:rPr>
          <w:rStyle w:val="a9"/>
          <w:rFonts w:ascii="Times New Roman" w:hAnsi="Times New Roman" w:cs="Times New Roman"/>
          <w:sz w:val="28"/>
          <w:szCs w:val="28"/>
        </w:rPr>
        <w:t>Conformité</w:t>
      </w:r>
      <w:proofErr w:type="spellEnd"/>
      <w:r w:rsidRPr="00254A4D">
        <w:rPr>
          <w:rStyle w:val="a9"/>
          <w:rFonts w:ascii="Times New Roman" w:hAnsi="Times New Roman" w:cs="Times New Roman"/>
          <w:sz w:val="28"/>
          <w:szCs w:val="28"/>
        </w:rPr>
        <w:t xml:space="preserve"> </w:t>
      </w:r>
      <w:proofErr w:type="spellStart"/>
      <w:r w:rsidRPr="00254A4D">
        <w:rPr>
          <w:rStyle w:val="a9"/>
          <w:rFonts w:ascii="Times New Roman" w:hAnsi="Times New Roman" w:cs="Times New Roman"/>
          <w:sz w:val="28"/>
          <w:szCs w:val="28"/>
        </w:rPr>
        <w:t>Européenne</w:t>
      </w:r>
      <w:proofErr w:type="spellEnd"/>
      <w:r w:rsidRPr="00254A4D">
        <w:rPr>
          <w:rStyle w:val="a9"/>
          <w:rFonts w:ascii="Times New Roman" w:hAnsi="Times New Roman" w:cs="Times New Roman"/>
          <w:sz w:val="28"/>
          <w:szCs w:val="28"/>
        </w:rPr>
        <w:t>)</w:t>
      </w:r>
      <w:r w:rsidRPr="00254A4D">
        <w:rPr>
          <w:rFonts w:ascii="Times New Roman" w:hAnsi="Times New Roman" w:cs="Times New Roman"/>
          <w:sz w:val="28"/>
          <w:szCs w:val="28"/>
        </w:rPr>
        <w:br/>
      </w:r>
      <w:r w:rsidRPr="00254A4D">
        <w:rPr>
          <w:rFonts w:ascii="Times New Roman" w:hAnsi="Times New Roman" w:cs="Times New Roman"/>
          <w:kern w:val="2"/>
          <w:sz w:val="28"/>
          <w:szCs w:val="22"/>
        </w:rPr>
        <w:t>This product complies with the essential requirements and other relevant provisions of the European Directives, including the EMC Directive (2014/30/EU) and the Low Voltage Directive (2014/35/EU). It ensures electromagnetic compatibility and electrical safety for use within the European Economic Area (EEA).</w:t>
      </w:r>
    </w:p>
    <w:p w14:paraId="5D257862" w14:textId="77777777" w:rsidR="00254A4D" w:rsidRPr="00254A4D" w:rsidRDefault="00254A4D" w:rsidP="003F27E3">
      <w:pPr>
        <w:pStyle w:val="Web"/>
        <w:numPr>
          <w:ilvl w:val="0"/>
          <w:numId w:val="24"/>
        </w:numPr>
        <w:spacing w:beforeLines="50" w:before="180" w:beforeAutospacing="0" w:line="360" w:lineRule="auto"/>
        <w:ind w:left="714" w:hanging="357"/>
        <w:jc w:val="both"/>
        <w:rPr>
          <w:rFonts w:ascii="Times New Roman" w:hAnsi="Times New Roman" w:cs="Times New Roman"/>
          <w:kern w:val="2"/>
          <w:sz w:val="28"/>
          <w:szCs w:val="22"/>
        </w:rPr>
      </w:pPr>
      <w:r w:rsidRPr="00254A4D">
        <w:rPr>
          <w:rStyle w:val="a9"/>
          <w:rFonts w:ascii="Times New Roman" w:hAnsi="Times New Roman" w:cs="Times New Roman"/>
          <w:sz w:val="28"/>
          <w:szCs w:val="28"/>
        </w:rPr>
        <w:t>FCC (Federal Communications Commission)</w:t>
      </w:r>
      <w:r w:rsidRPr="00254A4D">
        <w:rPr>
          <w:rStyle w:val="a9"/>
          <w:rFonts w:ascii="Times New Roman" w:hAnsi="Times New Roman" w:cs="Times New Roman"/>
          <w:sz w:val="28"/>
          <w:szCs w:val="28"/>
        </w:rPr>
        <w:br/>
      </w:r>
      <w:r w:rsidRPr="00254A4D">
        <w:rPr>
          <w:rFonts w:ascii="Times New Roman" w:hAnsi="Times New Roman" w:cs="Times New Roman"/>
          <w:kern w:val="2"/>
          <w:sz w:val="28"/>
          <w:szCs w:val="22"/>
        </w:rPr>
        <w:t>This product complies with Part 15 of the FCC Rules. Operation is subject to the following two conditions:</w:t>
      </w:r>
      <w:r w:rsidRPr="00254A4D">
        <w:rPr>
          <w:rFonts w:ascii="Times New Roman" w:hAnsi="Times New Roman" w:cs="Times New Roman"/>
          <w:kern w:val="2"/>
          <w:sz w:val="28"/>
          <w:szCs w:val="22"/>
        </w:rPr>
        <w:br/>
        <w:t>(1) This device may not cause harmful interference, and</w:t>
      </w:r>
      <w:r w:rsidRPr="00254A4D">
        <w:rPr>
          <w:rFonts w:ascii="Times New Roman" w:hAnsi="Times New Roman" w:cs="Times New Roman"/>
          <w:kern w:val="2"/>
          <w:sz w:val="28"/>
          <w:szCs w:val="22"/>
        </w:rPr>
        <w:br/>
        <w:t>(2) this device must accept any interference received, including interference that may cause undesired operation.</w:t>
      </w:r>
    </w:p>
    <w:p w14:paraId="299C74E3" w14:textId="2951D5BE" w:rsidR="00300912" w:rsidRPr="00420EF0" w:rsidRDefault="00300912" w:rsidP="00300912">
      <w:pPr>
        <w:pStyle w:val="Web"/>
        <w:numPr>
          <w:ilvl w:val="0"/>
          <w:numId w:val="24"/>
        </w:numPr>
        <w:spacing w:beforeLines="50" w:before="180" w:line="360" w:lineRule="auto"/>
        <w:jc w:val="both"/>
        <w:rPr>
          <w:rFonts w:ascii="Times New Roman" w:hAnsi="Times New Roman" w:cs="Times New Roman"/>
          <w:b/>
          <w:bCs/>
          <w:sz w:val="28"/>
        </w:rPr>
      </w:pPr>
      <w:r w:rsidRPr="00300912">
        <w:rPr>
          <w:rStyle w:val="a9"/>
          <w:rFonts w:ascii="Times New Roman" w:hAnsi="Times New Roman" w:cs="Times New Roman"/>
          <w:sz w:val="28"/>
          <w:szCs w:val="28"/>
        </w:rPr>
        <w:t>IP68 (Ingress Protection Rating)</w:t>
      </w:r>
      <w:r w:rsidRPr="00300912">
        <w:rPr>
          <w:rStyle w:val="a9"/>
          <w:rFonts w:ascii="Times New Roman" w:hAnsi="Times New Roman" w:cs="Times New Roman"/>
          <w:sz w:val="28"/>
          <w:szCs w:val="28"/>
        </w:rPr>
        <w:br/>
      </w:r>
      <w:r w:rsidRPr="00420EF0">
        <w:rPr>
          <w:rFonts w:ascii="Times New Roman" w:hAnsi="Times New Roman" w:cs="Times New Roman"/>
          <w:kern w:val="2"/>
          <w:sz w:val="28"/>
          <w:szCs w:val="22"/>
        </w:rPr>
        <w:t>This product is rated IP68 under the IEC 60529 standard, which means it is fully protected against dust ingress and can withstand continuous immersion in water beyond 1 meter depth under manufacturer-defined conditions. It ensures long-term durability in extreme outdoor or industrial environments.</w:t>
      </w:r>
    </w:p>
    <w:p w14:paraId="01882471" w14:textId="0075329C" w:rsidR="00254A4D" w:rsidRDefault="00300912" w:rsidP="00452B97">
      <w:pPr>
        <w:pStyle w:val="Web"/>
        <w:numPr>
          <w:ilvl w:val="0"/>
          <w:numId w:val="24"/>
        </w:numPr>
        <w:spacing w:beforeLines="50" w:before="180" w:beforeAutospacing="0" w:line="360" w:lineRule="auto"/>
        <w:ind w:left="714" w:hanging="357"/>
        <w:jc w:val="both"/>
        <w:rPr>
          <w:rFonts w:ascii="Times New Roman" w:hAnsi="Times New Roman" w:cs="Times New Roman"/>
          <w:kern w:val="2"/>
          <w:sz w:val="28"/>
          <w:szCs w:val="22"/>
        </w:rPr>
      </w:pPr>
      <w:r w:rsidRPr="00300912">
        <w:rPr>
          <w:rStyle w:val="a9"/>
          <w:rFonts w:ascii="Times New Roman" w:hAnsi="Times New Roman" w:cs="Times New Roman"/>
          <w:sz w:val="28"/>
          <w:szCs w:val="28"/>
        </w:rPr>
        <w:lastRenderedPageBreak/>
        <w:t>IK10 (Impact Protection Rating)</w:t>
      </w:r>
      <w:r>
        <w:rPr>
          <w:rStyle w:val="a9"/>
          <w:rFonts w:ascii="Times New Roman" w:hAnsi="Times New Roman" w:cs="Times New Roman"/>
          <w:sz w:val="28"/>
          <w:szCs w:val="28"/>
        </w:rPr>
        <w:br/>
      </w:r>
      <w:r w:rsidRPr="009A7C59">
        <w:rPr>
          <w:rFonts w:ascii="Times New Roman" w:hAnsi="Times New Roman" w:cs="Times New Roman"/>
          <w:kern w:val="2"/>
          <w:sz w:val="28"/>
          <w:szCs w:val="22"/>
        </w:rPr>
        <w:t>This product is rated IK10 according to IEC 62262, indicating the highest level of mechanical impact protection. It can withstand an impact energy of 20 joules, equivalent to the impact of a 5 kg mass dropped from a height of 400 mm, making it highly resistant to vandalism or physical tampering.</w:t>
      </w:r>
    </w:p>
    <w:p w14:paraId="5CB67250" w14:textId="6F817578" w:rsidR="008A4210" w:rsidRPr="009A51BA" w:rsidRDefault="008A4210" w:rsidP="009A51BA">
      <w:pPr>
        <w:pStyle w:val="a8"/>
        <w:numPr>
          <w:ilvl w:val="0"/>
          <w:numId w:val="24"/>
        </w:numPr>
        <w:spacing w:beforeLines="50" w:before="180" w:line="360" w:lineRule="auto"/>
        <w:ind w:leftChars="0"/>
        <w:jc w:val="both"/>
        <w:rPr>
          <w:rStyle w:val="a9"/>
          <w:kern w:val="0"/>
          <w:sz w:val="28"/>
          <w:szCs w:val="28"/>
        </w:rPr>
      </w:pPr>
      <w:r w:rsidRPr="009A51BA">
        <w:rPr>
          <w:rStyle w:val="a9"/>
          <w:kern w:val="0"/>
          <w:sz w:val="28"/>
          <w:szCs w:val="28"/>
        </w:rPr>
        <w:t>BSMI</w:t>
      </w:r>
    </w:p>
    <w:p w14:paraId="4014AEEF" w14:textId="5E4C59DA" w:rsidR="007F78BB" w:rsidRPr="00DA5E4E" w:rsidRDefault="008A4210" w:rsidP="00DA5E4E">
      <w:pPr>
        <w:pStyle w:val="Web"/>
        <w:spacing w:line="360" w:lineRule="auto"/>
        <w:ind w:left="720"/>
        <w:jc w:val="both"/>
        <w:rPr>
          <w:rFonts w:ascii="Times New Roman" w:hAnsi="Times New Roman" w:cs="Times New Roman"/>
          <w:kern w:val="2"/>
          <w:sz w:val="28"/>
          <w:szCs w:val="22"/>
        </w:rPr>
      </w:pPr>
      <w:r w:rsidRPr="00DA5E4E">
        <w:rPr>
          <w:rFonts w:ascii="Times New Roman" w:hAnsi="Times New Roman" w:cs="Times New Roman"/>
          <w:kern w:val="2"/>
          <w:szCs w:val="22"/>
        </w:rPr>
        <w:t xml:space="preserve">This product complies with the requirements set by the Bureau of Standards, Metrology and Inspection (BSMI), Ministry of Economic Affairs, Taiwan. It has passed inspection for electrical safety, electromagnetic </w:t>
      </w:r>
      <w:r w:rsidRPr="00DA5E4E">
        <w:rPr>
          <w:rFonts w:ascii="Times New Roman" w:hAnsi="Times New Roman" w:cs="Times New Roman"/>
          <w:kern w:val="2"/>
          <w:sz w:val="28"/>
          <w:szCs w:val="22"/>
        </w:rPr>
        <w:t>compatibility</w:t>
      </w:r>
      <w:r w:rsidRPr="00DA5E4E">
        <w:rPr>
          <w:rFonts w:ascii="Times New Roman" w:hAnsi="Times New Roman" w:cs="Times New Roman"/>
          <w:kern w:val="2"/>
          <w:szCs w:val="22"/>
        </w:rPr>
        <w:t>, and labeling requirements. The BSMI certification ensures the product is safe and compliant for sale and use in the Taiwan market.</w:t>
      </w:r>
    </w:p>
    <w:p w14:paraId="206D3878" w14:textId="6466190B" w:rsidR="00DA5E4E" w:rsidRPr="009A51BA" w:rsidRDefault="00DA5E4E" w:rsidP="009A51BA">
      <w:pPr>
        <w:pStyle w:val="a8"/>
        <w:numPr>
          <w:ilvl w:val="0"/>
          <w:numId w:val="24"/>
        </w:numPr>
        <w:spacing w:beforeLines="50" w:before="180" w:line="360" w:lineRule="auto"/>
        <w:ind w:leftChars="0"/>
        <w:jc w:val="both"/>
        <w:rPr>
          <w:rStyle w:val="a9"/>
          <w:kern w:val="0"/>
          <w:sz w:val="28"/>
          <w:szCs w:val="28"/>
        </w:rPr>
      </w:pPr>
      <w:r w:rsidRPr="009A51BA">
        <w:rPr>
          <w:rStyle w:val="a9"/>
          <w:kern w:val="0"/>
          <w:sz w:val="28"/>
          <w:szCs w:val="28"/>
        </w:rPr>
        <w:t>TAICS</w:t>
      </w:r>
    </w:p>
    <w:p w14:paraId="67FC4AB1" w14:textId="7FA44F88" w:rsidR="007F78BB" w:rsidRDefault="00DA5E4E" w:rsidP="00DA5E4E">
      <w:pPr>
        <w:pStyle w:val="Web"/>
        <w:spacing w:line="360" w:lineRule="auto"/>
        <w:ind w:left="720"/>
        <w:jc w:val="both"/>
        <w:rPr>
          <w:rFonts w:ascii="Times New Roman" w:hAnsi="Times New Roman" w:cs="Times New Roman"/>
          <w:kern w:val="2"/>
          <w:sz w:val="28"/>
          <w:szCs w:val="22"/>
        </w:rPr>
      </w:pPr>
      <w:r w:rsidRPr="00EA1A99">
        <w:rPr>
          <w:rFonts w:ascii="Times New Roman" w:hAnsi="Times New Roman" w:cs="Times New Roman"/>
          <w:kern w:val="2"/>
          <w:sz w:val="28"/>
          <w:szCs w:val="22"/>
        </w:rPr>
        <w:t>This product aligns with the technical specifications and interoperability standards issued by the Taiwan Association of Information and Communication Standards (TAICS). Compliance with TAICS standards ensures compatibility, reliability, and integration within Taiwan’s ICT infrastructure.</w:t>
      </w:r>
    </w:p>
    <w:p w14:paraId="7BDE07E2" w14:textId="77777777" w:rsidR="00452B97" w:rsidRPr="00452B97" w:rsidRDefault="00452B97" w:rsidP="00452B97">
      <w:pPr>
        <w:pStyle w:val="a8"/>
        <w:numPr>
          <w:ilvl w:val="0"/>
          <w:numId w:val="24"/>
        </w:numPr>
        <w:spacing w:beforeLines="50" w:before="180" w:line="360" w:lineRule="auto"/>
        <w:ind w:leftChars="0" w:left="714" w:hanging="357"/>
        <w:jc w:val="both"/>
        <w:rPr>
          <w:rStyle w:val="a9"/>
          <w:kern w:val="0"/>
          <w:sz w:val="28"/>
          <w:szCs w:val="28"/>
        </w:rPr>
      </w:pPr>
      <w:r w:rsidRPr="00452B97">
        <w:rPr>
          <w:rStyle w:val="a9"/>
          <w:kern w:val="0"/>
          <w:sz w:val="28"/>
          <w:szCs w:val="28"/>
        </w:rPr>
        <w:t>National Defense Authorization Act (NDAA) Section 889</w:t>
      </w:r>
    </w:p>
    <w:p w14:paraId="02B09FD6" w14:textId="47F4228B" w:rsidR="00452B97" w:rsidRPr="00452B97" w:rsidRDefault="00452B97" w:rsidP="00452B97">
      <w:pPr>
        <w:pStyle w:val="Web"/>
        <w:spacing w:line="360" w:lineRule="auto"/>
        <w:ind w:left="720"/>
        <w:jc w:val="both"/>
        <w:rPr>
          <w:rFonts w:ascii="Times New Roman" w:hAnsi="Times New Roman" w:cs="Times New Roman"/>
          <w:kern w:val="2"/>
          <w:sz w:val="28"/>
          <w:szCs w:val="22"/>
        </w:rPr>
      </w:pPr>
      <w:r w:rsidRPr="00452B97">
        <w:rPr>
          <w:rFonts w:ascii="Times New Roman" w:hAnsi="Times New Roman" w:cs="Times New Roman"/>
          <w:kern w:val="2"/>
          <w:sz w:val="28"/>
          <w:szCs w:val="22"/>
        </w:rPr>
        <w:t>The products we provide do not contain, use, or integrate any covered telecommunications equipment or services from prohibited entities as defined under Section 889 of the National Defense Authorization Act (NDAA).</w:t>
      </w:r>
    </w:p>
    <w:p w14:paraId="5D546E17" w14:textId="77777777" w:rsidR="00452B97" w:rsidRPr="00452B97" w:rsidRDefault="00452B97" w:rsidP="00DA5E4E">
      <w:pPr>
        <w:pStyle w:val="Web"/>
        <w:spacing w:line="360" w:lineRule="auto"/>
        <w:ind w:left="720"/>
        <w:jc w:val="both"/>
        <w:rPr>
          <w:rFonts w:ascii="Times New Roman" w:hAnsi="Times New Roman" w:cs="Times New Roman"/>
          <w:kern w:val="2"/>
          <w:sz w:val="28"/>
          <w:szCs w:val="22"/>
        </w:rPr>
      </w:pPr>
    </w:p>
    <w:p w14:paraId="5AD93D3F" w14:textId="77777777" w:rsidR="007F78BB" w:rsidRPr="009A7C59" w:rsidRDefault="007F78BB" w:rsidP="00EA1A99">
      <w:pPr>
        <w:pStyle w:val="Web"/>
        <w:spacing w:beforeLines="50" w:before="180" w:beforeAutospacing="0" w:line="360" w:lineRule="auto"/>
        <w:jc w:val="both"/>
        <w:rPr>
          <w:rFonts w:ascii="Times New Roman" w:hAnsi="Times New Roman" w:cs="Times New Roman"/>
          <w:kern w:val="2"/>
          <w:sz w:val="28"/>
          <w:szCs w:val="22"/>
        </w:rPr>
      </w:pPr>
    </w:p>
    <w:p w14:paraId="78E7D1E3" w14:textId="77777777" w:rsidR="00E013C2" w:rsidRPr="001A67AD" w:rsidRDefault="00E013C2" w:rsidP="00E013C2">
      <w:pPr>
        <w:rPr>
          <w:b/>
          <w:bCs/>
        </w:rPr>
      </w:pPr>
      <w:r w:rsidRPr="001A67AD">
        <w:rPr>
          <w:b/>
          <w:bCs/>
        </w:rPr>
        <w:t>Juber Chu</w:t>
      </w:r>
    </w:p>
    <w:p w14:paraId="706BF2F0" w14:textId="77777777" w:rsidR="00E013C2" w:rsidRPr="001A67AD" w:rsidRDefault="00E013C2" w:rsidP="00E013C2">
      <w:pPr>
        <w:rPr>
          <w:b/>
          <w:bCs/>
        </w:rPr>
      </w:pPr>
      <w:r w:rsidRPr="001A67AD">
        <w:rPr>
          <w:b/>
          <w:bCs/>
        </w:rPr>
        <w:t>Chief Executive Officer</w:t>
      </w:r>
    </w:p>
    <w:p w14:paraId="5C8C9454" w14:textId="6302AA2E" w:rsidR="0027154B" w:rsidRPr="001A67AD" w:rsidRDefault="00E013C2" w:rsidP="00E013C2">
      <w:pPr>
        <w:rPr>
          <w:b/>
          <w:bCs/>
        </w:rPr>
      </w:pPr>
      <w:r w:rsidRPr="001A67AD">
        <w:rPr>
          <w:b/>
          <w:bCs/>
        </w:rPr>
        <w:t>ACTi Corporation</w:t>
      </w:r>
    </w:p>
    <w:sectPr w:rsidR="0027154B" w:rsidRPr="001A67AD" w:rsidSect="0036335B">
      <w:headerReference w:type="default" r:id="rId7"/>
      <w:pgSz w:w="11906" w:h="16838"/>
      <w:pgMar w:top="1797" w:right="1466" w:bottom="719" w:left="1797" w:header="19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D6EA9" w14:textId="77777777" w:rsidR="0028309B" w:rsidRDefault="0028309B" w:rsidP="0060115D">
      <w:pPr>
        <w:pStyle w:val="a3"/>
      </w:pPr>
      <w:r>
        <w:separator/>
      </w:r>
    </w:p>
  </w:endnote>
  <w:endnote w:type="continuationSeparator" w:id="0">
    <w:p w14:paraId="065318BF" w14:textId="77777777" w:rsidR="0028309B" w:rsidRDefault="0028309B" w:rsidP="0060115D">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圓體">
    <w:altName w:val="微軟正黑體"/>
    <w:charset w:val="88"/>
    <w:family w:val="modern"/>
    <w:pitch w:val="fixed"/>
    <w:sig w:usb0="00000000" w:usb1="28091800" w:usb2="00000016" w:usb3="00000000" w:csb0="001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C0BB9" w14:textId="77777777" w:rsidR="0028309B" w:rsidRDefault="0028309B" w:rsidP="0060115D">
      <w:pPr>
        <w:pStyle w:val="a3"/>
      </w:pPr>
      <w:r>
        <w:separator/>
      </w:r>
    </w:p>
  </w:footnote>
  <w:footnote w:type="continuationSeparator" w:id="0">
    <w:p w14:paraId="479FC52B" w14:textId="77777777" w:rsidR="0028309B" w:rsidRDefault="0028309B" w:rsidP="0060115D">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DCC4" w14:textId="7660E771" w:rsidR="00FE1C0F" w:rsidRDefault="0036335B">
    <w:pPr>
      <w:pStyle w:val="a3"/>
    </w:pPr>
    <w:r>
      <w:rPr>
        <w:noProof/>
      </w:rPr>
      <mc:AlternateContent>
        <mc:Choice Requires="wps">
          <w:drawing>
            <wp:anchor distT="0" distB="0" distL="114300" distR="114300" simplePos="0" relativeHeight="251658240" behindDoc="0" locked="0" layoutInCell="1" allowOverlap="1" wp14:anchorId="4E90F4B3" wp14:editId="2DC84736">
              <wp:simplePos x="0" y="0"/>
              <wp:positionH relativeFrom="column">
                <wp:posOffset>1952625</wp:posOffset>
              </wp:positionH>
              <wp:positionV relativeFrom="paragraph">
                <wp:posOffset>-1052830</wp:posOffset>
              </wp:positionV>
              <wp:extent cx="2924175" cy="114300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B6AE2" w14:textId="77777777" w:rsidR="00FE6340" w:rsidRPr="009C04F1" w:rsidRDefault="00FE6340" w:rsidP="00FE6340">
                          <w:pPr>
                            <w:spacing w:line="360" w:lineRule="auto"/>
                            <w:rPr>
                              <w:rFonts w:eastAsia="標楷體"/>
                              <w:b/>
                              <w:sz w:val="20"/>
                            </w:rPr>
                          </w:pPr>
                          <w:r w:rsidRPr="009C04F1">
                            <w:rPr>
                              <w:rFonts w:eastAsia="標楷體"/>
                              <w:b/>
                              <w:sz w:val="20"/>
                            </w:rPr>
                            <w:t>ACTi Corporation</w:t>
                          </w:r>
                        </w:p>
                        <w:p w14:paraId="66101FA4" w14:textId="77777777" w:rsidR="00FE6340" w:rsidRPr="009C04F1" w:rsidRDefault="00FE6340" w:rsidP="00FE6340">
                          <w:pPr>
                            <w:spacing w:line="360" w:lineRule="auto"/>
                            <w:rPr>
                              <w:rFonts w:eastAsia="標楷體"/>
                              <w:b/>
                              <w:sz w:val="20"/>
                            </w:rPr>
                          </w:pPr>
                          <w:r w:rsidRPr="009C04F1">
                            <w:rPr>
                              <w:rFonts w:eastAsia="標楷體"/>
                              <w:b/>
                              <w:sz w:val="20"/>
                            </w:rPr>
                            <w:t>7F., No.1, Alley 20, Lane 407, Sec.2, Tiding</w:t>
                          </w:r>
                        </w:p>
                        <w:p w14:paraId="139AB19E" w14:textId="77777777" w:rsidR="00FE6340" w:rsidRPr="009C04F1" w:rsidRDefault="00FE6340" w:rsidP="00FE6340">
                          <w:pPr>
                            <w:spacing w:line="360" w:lineRule="auto"/>
                            <w:rPr>
                              <w:rFonts w:eastAsia="標楷體"/>
                              <w:b/>
                              <w:sz w:val="20"/>
                            </w:rPr>
                          </w:pPr>
                          <w:r w:rsidRPr="009C04F1">
                            <w:rPr>
                              <w:rFonts w:eastAsia="標楷體"/>
                              <w:b/>
                              <w:sz w:val="20"/>
                            </w:rPr>
                            <w:t xml:space="preserve">Blvd., </w:t>
                          </w:r>
                          <w:proofErr w:type="spellStart"/>
                          <w:r w:rsidRPr="009C04F1">
                            <w:rPr>
                              <w:rFonts w:eastAsia="標楷體"/>
                              <w:b/>
                              <w:sz w:val="20"/>
                            </w:rPr>
                            <w:t>Neihu</w:t>
                          </w:r>
                          <w:proofErr w:type="spellEnd"/>
                          <w:r w:rsidRPr="009C04F1">
                            <w:rPr>
                              <w:rFonts w:eastAsia="標楷體"/>
                              <w:b/>
                              <w:sz w:val="20"/>
                            </w:rPr>
                            <w:t xml:space="preserve"> District, Taipei 114, Taiwan</w:t>
                          </w:r>
                        </w:p>
                        <w:p w14:paraId="309CC87A" w14:textId="77777777" w:rsidR="00FE6340" w:rsidRPr="009C04F1" w:rsidRDefault="00FE6340" w:rsidP="00FE6340">
                          <w:pPr>
                            <w:spacing w:line="360" w:lineRule="auto"/>
                            <w:rPr>
                              <w:rFonts w:eastAsia="標楷體"/>
                              <w:b/>
                              <w:sz w:val="20"/>
                            </w:rPr>
                          </w:pPr>
                          <w:r w:rsidRPr="009C04F1">
                            <w:rPr>
                              <w:rFonts w:eastAsia="標楷體"/>
                              <w:b/>
                              <w:sz w:val="20"/>
                            </w:rPr>
                            <w:t>Tel: +866-2-2656-2588</w:t>
                          </w:r>
                        </w:p>
                        <w:p w14:paraId="09C3AE24" w14:textId="77777777" w:rsidR="00FE6340" w:rsidRPr="009C04F1" w:rsidRDefault="00FE6340" w:rsidP="00FE6340">
                          <w:pPr>
                            <w:spacing w:line="360" w:lineRule="auto"/>
                            <w:rPr>
                              <w:rFonts w:eastAsia="標楷體"/>
                              <w:sz w:val="20"/>
                            </w:rPr>
                          </w:pPr>
                          <w:r w:rsidRPr="009C04F1">
                            <w:rPr>
                              <w:rFonts w:eastAsia="標楷體"/>
                              <w:b/>
                              <w:sz w:val="20"/>
                            </w:rPr>
                            <w:t>Fax: +886-2-2656-2599</w:t>
                          </w:r>
                        </w:p>
                        <w:p w14:paraId="698E399E" w14:textId="25DC8C9F" w:rsidR="00FE1C0F" w:rsidRPr="00542F22" w:rsidRDefault="00FE1C0F" w:rsidP="00542F22">
                          <w:pPr>
                            <w:rPr>
                              <w:rFonts w:ascii="Arial Narrow" w:eastAsia="標楷體" w:hAnsi="Arial Narrow" w:cs="Arial"/>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90F4B3" id="_x0000_t202" coordsize="21600,21600" o:spt="202" path="m,l,21600r21600,l21600,xe">
              <v:stroke joinstyle="miter"/>
              <v:path gradientshapeok="t" o:connecttype="rect"/>
            </v:shapetype>
            <v:shape id="Text Box 6" o:spid="_x0000_s1026" type="#_x0000_t202" style="position:absolute;margin-left:153.75pt;margin-top:-82.9pt;width:230.25pt;height:9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" filled="f" stroked="f">
              <v:textbox>
                <w:txbxContent>
                  <w:p w14:paraId="190B6AE2" w14:textId="77777777" w:rsidR="00FE6340" w:rsidRPr="009C04F1" w:rsidRDefault="00FE6340" w:rsidP="00FE6340">
                    <w:pPr>
                      <w:spacing w:line="360" w:lineRule="auto"/>
                      <w:rPr>
                        <w:rFonts w:eastAsia="標楷體"/>
                        <w:b/>
                        <w:sz w:val="20"/>
                      </w:rPr>
                    </w:pPr>
                    <w:r w:rsidRPr="009C04F1">
                      <w:rPr>
                        <w:rFonts w:eastAsia="標楷體"/>
                        <w:b/>
                        <w:sz w:val="20"/>
                      </w:rPr>
                      <w:t>ACTi Corporation</w:t>
                    </w:r>
                  </w:p>
                  <w:p w14:paraId="66101FA4" w14:textId="77777777" w:rsidR="00FE6340" w:rsidRPr="009C04F1" w:rsidRDefault="00FE6340" w:rsidP="00FE6340">
                    <w:pPr>
                      <w:spacing w:line="360" w:lineRule="auto"/>
                      <w:rPr>
                        <w:rFonts w:eastAsia="標楷體"/>
                        <w:b/>
                        <w:sz w:val="20"/>
                      </w:rPr>
                    </w:pPr>
                    <w:r w:rsidRPr="009C04F1">
                      <w:rPr>
                        <w:rFonts w:eastAsia="標楷體"/>
                        <w:b/>
                        <w:sz w:val="20"/>
                      </w:rPr>
                      <w:t>7F., No.1, Alley 20, Lane 407, Sec.2, Tiding</w:t>
                    </w:r>
                  </w:p>
                  <w:p w14:paraId="139AB19E" w14:textId="77777777" w:rsidR="00FE6340" w:rsidRPr="009C04F1" w:rsidRDefault="00FE6340" w:rsidP="00FE6340">
                    <w:pPr>
                      <w:spacing w:line="360" w:lineRule="auto"/>
                      <w:rPr>
                        <w:rFonts w:eastAsia="標楷體"/>
                        <w:b/>
                        <w:sz w:val="20"/>
                      </w:rPr>
                    </w:pPr>
                    <w:r w:rsidRPr="009C04F1">
                      <w:rPr>
                        <w:rFonts w:eastAsia="標楷體"/>
                        <w:b/>
                        <w:sz w:val="20"/>
                      </w:rPr>
                      <w:t xml:space="preserve">Blvd., </w:t>
                    </w:r>
                    <w:proofErr w:type="spellStart"/>
                    <w:r w:rsidRPr="009C04F1">
                      <w:rPr>
                        <w:rFonts w:eastAsia="標楷體"/>
                        <w:b/>
                        <w:sz w:val="20"/>
                      </w:rPr>
                      <w:t>Neihu</w:t>
                    </w:r>
                    <w:proofErr w:type="spellEnd"/>
                    <w:r w:rsidRPr="009C04F1">
                      <w:rPr>
                        <w:rFonts w:eastAsia="標楷體"/>
                        <w:b/>
                        <w:sz w:val="20"/>
                      </w:rPr>
                      <w:t xml:space="preserve"> District, Taipei 114, Taiwan</w:t>
                    </w:r>
                  </w:p>
                  <w:p w14:paraId="309CC87A" w14:textId="77777777" w:rsidR="00FE6340" w:rsidRPr="009C04F1" w:rsidRDefault="00FE6340" w:rsidP="00FE6340">
                    <w:pPr>
                      <w:spacing w:line="360" w:lineRule="auto"/>
                      <w:rPr>
                        <w:rFonts w:eastAsia="標楷體"/>
                        <w:b/>
                        <w:sz w:val="20"/>
                      </w:rPr>
                    </w:pPr>
                    <w:r w:rsidRPr="009C04F1">
                      <w:rPr>
                        <w:rFonts w:eastAsia="標楷體"/>
                        <w:b/>
                        <w:sz w:val="20"/>
                      </w:rPr>
                      <w:t>Tel: +866-2-2656-2588</w:t>
                    </w:r>
                  </w:p>
                  <w:p w14:paraId="09C3AE24" w14:textId="77777777" w:rsidR="00FE6340" w:rsidRPr="009C04F1" w:rsidRDefault="00FE6340" w:rsidP="00FE6340">
                    <w:pPr>
                      <w:spacing w:line="360" w:lineRule="auto"/>
                      <w:rPr>
                        <w:rFonts w:eastAsia="標楷體"/>
                        <w:sz w:val="20"/>
                      </w:rPr>
                    </w:pPr>
                    <w:r w:rsidRPr="009C04F1">
                      <w:rPr>
                        <w:rFonts w:eastAsia="標楷體"/>
                        <w:b/>
                        <w:sz w:val="20"/>
                      </w:rPr>
                      <w:t>Fax: +886-2-2656-2599</w:t>
                    </w:r>
                  </w:p>
                  <w:p w14:paraId="698E399E" w14:textId="25DC8C9F" w:rsidR="00FE1C0F" w:rsidRPr="00542F22" w:rsidRDefault="00FE1C0F" w:rsidP="00542F22">
                    <w:pPr>
                      <w:rPr>
                        <w:rFonts w:ascii="Arial Narrow" w:eastAsia="標楷體" w:hAnsi="Arial Narrow" w:cs="Arial"/>
                        <w:sz w:val="20"/>
                      </w:rPr>
                    </w:pPr>
                  </w:p>
                </w:txbxContent>
              </v:textbox>
            </v:shape>
          </w:pict>
        </mc:Fallback>
      </mc:AlternateContent>
    </w:r>
    <w:r>
      <w:rPr>
        <w:noProof/>
      </w:rPr>
      <w:drawing>
        <wp:anchor distT="0" distB="0" distL="114300" distR="114300" simplePos="0" relativeHeight="251657216" behindDoc="0" locked="0" layoutInCell="1" allowOverlap="1" wp14:anchorId="1CCDFDEB" wp14:editId="7D17F16C">
          <wp:simplePos x="0" y="0"/>
          <wp:positionH relativeFrom="page">
            <wp:align>left</wp:align>
          </wp:positionH>
          <wp:positionV relativeFrom="paragraph">
            <wp:posOffset>-1264285</wp:posOffset>
          </wp:positionV>
          <wp:extent cx="7587615" cy="10744200"/>
          <wp:effectExtent l="0" t="0" r="0" b="0"/>
          <wp:wrapNone/>
          <wp:docPr id="1" name="圖片 1" descr="Word_Letter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_LetterSiz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7615" cy="107442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FBC"/>
    <w:multiLevelType w:val="multilevel"/>
    <w:tmpl w:val="CC2C535A"/>
    <w:lvl w:ilvl="0">
      <w:start w:val="1"/>
      <w:numFmt w:val="taiwaneseCountingThousand"/>
      <w:lvlText w:val="%1、"/>
      <w:lvlJc w:val="left"/>
      <w:pPr>
        <w:ind w:left="425" w:hanging="425"/>
      </w:pPr>
      <w:rPr>
        <w:rFonts w:hint="eastAsia"/>
        <w:sz w:val="24"/>
        <w:szCs w:val="24"/>
      </w:rPr>
    </w:lvl>
    <w:lvl w:ilvl="1">
      <w:start w:val="17"/>
      <w:numFmt w:val="taiwaneseCountingThousand"/>
      <w:suff w:val="nothing"/>
      <w:lvlText w:val="(%2)"/>
      <w:lvlJc w:val="left"/>
      <w:pPr>
        <w:ind w:left="766" w:hanging="482"/>
      </w:pPr>
      <w:rPr>
        <w:rFonts w:ascii="標楷體" w:eastAsia="標楷體" w:hAnsi="標楷體" w:hint="eastAsia"/>
        <w:b w:val="0"/>
        <w:color w:val="auto"/>
        <w:sz w:val="24"/>
        <w:szCs w:val="24"/>
      </w:rPr>
    </w:lvl>
    <w:lvl w:ilvl="2">
      <w:start w:val="1"/>
      <w:numFmt w:val="decimal"/>
      <w:lvlText w:val="%3."/>
      <w:lvlJc w:val="left"/>
      <w:pPr>
        <w:ind w:left="1219" w:hanging="368"/>
      </w:pPr>
      <w:rPr>
        <w:rFonts w:hint="eastAsia"/>
        <w:b w:val="0"/>
        <w:dstrike w:val="0"/>
        <w:color w:val="auto"/>
        <w:sz w:val="24"/>
        <w:szCs w:val="24"/>
      </w:rPr>
    </w:lvl>
    <w:lvl w:ilvl="3">
      <w:start w:val="1"/>
      <w:numFmt w:val="decimal"/>
      <w:suff w:val="nothing"/>
      <w:lvlText w:val="(%4)"/>
      <w:lvlJc w:val="left"/>
      <w:pPr>
        <w:ind w:left="766" w:hanging="340"/>
      </w:pPr>
      <w:rPr>
        <w:rFonts w:ascii="標楷體" w:eastAsia="標楷體" w:hAnsi="標楷體" w:hint="eastAsia"/>
        <w:b w:val="0"/>
        <w:dstrike w:val="0"/>
        <w:color w:val="auto"/>
      </w:rPr>
    </w:lvl>
    <w:lvl w:ilvl="4">
      <w:start w:val="1"/>
      <w:numFmt w:val="upperLetter"/>
      <w:lvlText w:val="%5."/>
      <w:lvlJc w:val="left"/>
      <w:pPr>
        <w:tabs>
          <w:tab w:val="num" w:pos="1985"/>
        </w:tabs>
        <w:ind w:left="1985" w:hanging="284"/>
      </w:pPr>
      <w:rPr>
        <w:rFonts w:ascii="標楷體" w:eastAsia="標楷體" w:hAnsi="標楷體" w:hint="eastAsia"/>
        <w:color w:val="000000"/>
      </w:rPr>
    </w:lvl>
    <w:lvl w:ilvl="5">
      <w:start w:val="1"/>
      <w:numFmt w:val="upperLetter"/>
      <w:lvlText w:val="(%6)"/>
      <w:lvlJc w:val="left"/>
      <w:pPr>
        <w:tabs>
          <w:tab w:val="num" w:pos="2552"/>
        </w:tabs>
        <w:ind w:left="2552" w:hanging="426"/>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891445E"/>
    <w:multiLevelType w:val="hybridMultilevel"/>
    <w:tmpl w:val="8BB62A1A"/>
    <w:lvl w:ilvl="0" w:tplc="E4B8E8E8">
      <w:numFmt w:val="bullet"/>
      <w:lvlText w:val="●"/>
      <w:lvlJc w:val="left"/>
      <w:pPr>
        <w:tabs>
          <w:tab w:val="num" w:pos="2280"/>
        </w:tabs>
        <w:ind w:left="2280" w:hanging="360"/>
      </w:pPr>
      <w:rPr>
        <w:rFonts w:ascii="新細明體" w:eastAsia="新細明體" w:hAnsi="新細明體" w:cs="Times New Roman" w:hint="eastAsia"/>
      </w:rPr>
    </w:lvl>
    <w:lvl w:ilvl="1" w:tplc="04090003" w:tentative="1">
      <w:start w:val="1"/>
      <w:numFmt w:val="bullet"/>
      <w:lvlText w:val=""/>
      <w:lvlJc w:val="left"/>
      <w:pPr>
        <w:tabs>
          <w:tab w:val="num" w:pos="2880"/>
        </w:tabs>
        <w:ind w:left="2880" w:hanging="480"/>
      </w:pPr>
      <w:rPr>
        <w:rFonts w:ascii="Wingdings" w:hAnsi="Wingdings" w:hint="default"/>
      </w:rPr>
    </w:lvl>
    <w:lvl w:ilvl="2" w:tplc="04090005" w:tentative="1">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2" w15:restartNumberingAfterBreak="0">
    <w:nsid w:val="0A05115B"/>
    <w:multiLevelType w:val="hybridMultilevel"/>
    <w:tmpl w:val="F1389D32"/>
    <w:lvl w:ilvl="0" w:tplc="0409000F">
      <w:start w:val="1"/>
      <w:numFmt w:val="decimal"/>
      <w:lvlText w:val="%1."/>
      <w:lvlJc w:val="left"/>
      <w:pPr>
        <w:ind w:left="1434" w:hanging="480"/>
      </w:pPr>
    </w:lvl>
    <w:lvl w:ilvl="1" w:tplc="04090019" w:tentative="1">
      <w:start w:val="1"/>
      <w:numFmt w:val="ideographTraditional"/>
      <w:lvlText w:val="%2、"/>
      <w:lvlJc w:val="left"/>
      <w:pPr>
        <w:ind w:left="1914" w:hanging="480"/>
      </w:pPr>
    </w:lvl>
    <w:lvl w:ilvl="2" w:tplc="0409001B" w:tentative="1">
      <w:start w:val="1"/>
      <w:numFmt w:val="lowerRoman"/>
      <w:lvlText w:val="%3."/>
      <w:lvlJc w:val="right"/>
      <w:pPr>
        <w:ind w:left="2394" w:hanging="480"/>
      </w:pPr>
    </w:lvl>
    <w:lvl w:ilvl="3" w:tplc="0409000F" w:tentative="1">
      <w:start w:val="1"/>
      <w:numFmt w:val="decimal"/>
      <w:lvlText w:val="%4."/>
      <w:lvlJc w:val="left"/>
      <w:pPr>
        <w:ind w:left="2874" w:hanging="480"/>
      </w:pPr>
    </w:lvl>
    <w:lvl w:ilvl="4" w:tplc="04090019" w:tentative="1">
      <w:start w:val="1"/>
      <w:numFmt w:val="ideographTraditional"/>
      <w:lvlText w:val="%5、"/>
      <w:lvlJc w:val="left"/>
      <w:pPr>
        <w:ind w:left="3354" w:hanging="480"/>
      </w:pPr>
    </w:lvl>
    <w:lvl w:ilvl="5" w:tplc="0409001B" w:tentative="1">
      <w:start w:val="1"/>
      <w:numFmt w:val="lowerRoman"/>
      <w:lvlText w:val="%6."/>
      <w:lvlJc w:val="right"/>
      <w:pPr>
        <w:ind w:left="3834" w:hanging="480"/>
      </w:pPr>
    </w:lvl>
    <w:lvl w:ilvl="6" w:tplc="0409000F" w:tentative="1">
      <w:start w:val="1"/>
      <w:numFmt w:val="decimal"/>
      <w:lvlText w:val="%7."/>
      <w:lvlJc w:val="left"/>
      <w:pPr>
        <w:ind w:left="4314" w:hanging="480"/>
      </w:pPr>
    </w:lvl>
    <w:lvl w:ilvl="7" w:tplc="04090019" w:tentative="1">
      <w:start w:val="1"/>
      <w:numFmt w:val="ideographTraditional"/>
      <w:lvlText w:val="%8、"/>
      <w:lvlJc w:val="left"/>
      <w:pPr>
        <w:ind w:left="4794" w:hanging="480"/>
      </w:pPr>
    </w:lvl>
    <w:lvl w:ilvl="8" w:tplc="0409001B" w:tentative="1">
      <w:start w:val="1"/>
      <w:numFmt w:val="lowerRoman"/>
      <w:lvlText w:val="%9."/>
      <w:lvlJc w:val="right"/>
      <w:pPr>
        <w:ind w:left="5274" w:hanging="480"/>
      </w:pPr>
    </w:lvl>
  </w:abstractNum>
  <w:abstractNum w:abstractNumId="3" w15:restartNumberingAfterBreak="0">
    <w:nsid w:val="124478CD"/>
    <w:multiLevelType w:val="hybridMultilevel"/>
    <w:tmpl w:val="D486B108"/>
    <w:lvl w:ilvl="0" w:tplc="091CDD50">
      <w:start w:val="1"/>
      <w:numFmt w:val="decimal"/>
      <w:lvlText w:val="%1."/>
      <w:lvlJc w:val="left"/>
      <w:pPr>
        <w:ind w:left="218" w:hanging="360"/>
      </w:pPr>
      <w:rPr>
        <w:rFonts w:hint="default"/>
        <w:b/>
        <w:bCs/>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4" w15:restartNumberingAfterBreak="0">
    <w:nsid w:val="15517441"/>
    <w:multiLevelType w:val="hybridMultilevel"/>
    <w:tmpl w:val="A5E0F3E0"/>
    <w:lvl w:ilvl="0" w:tplc="2E280C7E">
      <w:numFmt w:val="bullet"/>
      <w:lvlText w:val="●"/>
      <w:lvlJc w:val="left"/>
      <w:pPr>
        <w:tabs>
          <w:tab w:val="num" w:pos="2280"/>
        </w:tabs>
        <w:ind w:left="2280" w:hanging="360"/>
      </w:pPr>
      <w:rPr>
        <w:rFonts w:ascii="新細明體" w:eastAsia="新細明體" w:hAnsi="新細明體" w:cs="Times New Roman" w:hint="eastAsia"/>
      </w:rPr>
    </w:lvl>
    <w:lvl w:ilvl="1" w:tplc="04090003" w:tentative="1">
      <w:start w:val="1"/>
      <w:numFmt w:val="bullet"/>
      <w:lvlText w:val=""/>
      <w:lvlJc w:val="left"/>
      <w:pPr>
        <w:tabs>
          <w:tab w:val="num" w:pos="2880"/>
        </w:tabs>
        <w:ind w:left="2880" w:hanging="480"/>
      </w:pPr>
      <w:rPr>
        <w:rFonts w:ascii="Wingdings" w:hAnsi="Wingdings" w:hint="default"/>
      </w:rPr>
    </w:lvl>
    <w:lvl w:ilvl="2" w:tplc="04090005" w:tentative="1">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5" w15:restartNumberingAfterBreak="0">
    <w:nsid w:val="220A139C"/>
    <w:multiLevelType w:val="multilevel"/>
    <w:tmpl w:val="163A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55CBD"/>
    <w:multiLevelType w:val="hybridMultilevel"/>
    <w:tmpl w:val="31248844"/>
    <w:lvl w:ilvl="0" w:tplc="9B605604">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6D166D8"/>
    <w:multiLevelType w:val="hybridMultilevel"/>
    <w:tmpl w:val="0F4E7492"/>
    <w:lvl w:ilvl="0" w:tplc="209C4F42">
      <w:start w:val="1"/>
      <w:numFmt w:val="decimal"/>
      <w:lvlText w:val="(%1)"/>
      <w:lvlJc w:val="left"/>
      <w:pPr>
        <w:ind w:left="885" w:hanging="720"/>
      </w:pPr>
      <w:rPr>
        <w:rFonts w:hint="default"/>
      </w:rPr>
    </w:lvl>
    <w:lvl w:ilvl="1" w:tplc="04090019" w:tentative="1">
      <w:start w:val="1"/>
      <w:numFmt w:val="ideographTraditional"/>
      <w:lvlText w:val="%2、"/>
      <w:lvlJc w:val="left"/>
      <w:pPr>
        <w:ind w:left="1125" w:hanging="480"/>
      </w:pPr>
    </w:lvl>
    <w:lvl w:ilvl="2" w:tplc="0409001B" w:tentative="1">
      <w:start w:val="1"/>
      <w:numFmt w:val="lowerRoman"/>
      <w:lvlText w:val="%3."/>
      <w:lvlJc w:val="right"/>
      <w:pPr>
        <w:ind w:left="1605" w:hanging="480"/>
      </w:pPr>
    </w:lvl>
    <w:lvl w:ilvl="3" w:tplc="0409000F" w:tentative="1">
      <w:start w:val="1"/>
      <w:numFmt w:val="decimal"/>
      <w:lvlText w:val="%4."/>
      <w:lvlJc w:val="left"/>
      <w:pPr>
        <w:ind w:left="2085" w:hanging="480"/>
      </w:pPr>
    </w:lvl>
    <w:lvl w:ilvl="4" w:tplc="04090019" w:tentative="1">
      <w:start w:val="1"/>
      <w:numFmt w:val="ideographTraditional"/>
      <w:lvlText w:val="%5、"/>
      <w:lvlJc w:val="left"/>
      <w:pPr>
        <w:ind w:left="2565" w:hanging="480"/>
      </w:pPr>
    </w:lvl>
    <w:lvl w:ilvl="5" w:tplc="0409001B" w:tentative="1">
      <w:start w:val="1"/>
      <w:numFmt w:val="lowerRoman"/>
      <w:lvlText w:val="%6."/>
      <w:lvlJc w:val="right"/>
      <w:pPr>
        <w:ind w:left="3045" w:hanging="480"/>
      </w:pPr>
    </w:lvl>
    <w:lvl w:ilvl="6" w:tplc="0409000F" w:tentative="1">
      <w:start w:val="1"/>
      <w:numFmt w:val="decimal"/>
      <w:lvlText w:val="%7."/>
      <w:lvlJc w:val="left"/>
      <w:pPr>
        <w:ind w:left="3525" w:hanging="480"/>
      </w:pPr>
    </w:lvl>
    <w:lvl w:ilvl="7" w:tplc="04090019" w:tentative="1">
      <w:start w:val="1"/>
      <w:numFmt w:val="ideographTraditional"/>
      <w:lvlText w:val="%8、"/>
      <w:lvlJc w:val="left"/>
      <w:pPr>
        <w:ind w:left="4005" w:hanging="480"/>
      </w:pPr>
    </w:lvl>
    <w:lvl w:ilvl="8" w:tplc="0409001B" w:tentative="1">
      <w:start w:val="1"/>
      <w:numFmt w:val="lowerRoman"/>
      <w:lvlText w:val="%9."/>
      <w:lvlJc w:val="right"/>
      <w:pPr>
        <w:ind w:left="4485" w:hanging="480"/>
      </w:pPr>
    </w:lvl>
  </w:abstractNum>
  <w:abstractNum w:abstractNumId="8" w15:restartNumberingAfterBreak="0">
    <w:nsid w:val="2E693E81"/>
    <w:multiLevelType w:val="hybridMultilevel"/>
    <w:tmpl w:val="50427F98"/>
    <w:lvl w:ilvl="0" w:tplc="9B605604">
      <w:start w:val="1"/>
      <w:numFmt w:val="decimal"/>
      <w:lvlText w:val="%1."/>
      <w:lvlJc w:val="left"/>
      <w:pPr>
        <w:ind w:left="578"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31B826F6"/>
    <w:multiLevelType w:val="hybridMultilevel"/>
    <w:tmpl w:val="F2F660AE"/>
    <w:lvl w:ilvl="0" w:tplc="44F2566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35843871"/>
    <w:multiLevelType w:val="hybridMultilevel"/>
    <w:tmpl w:val="BB48326E"/>
    <w:lvl w:ilvl="0" w:tplc="15D025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92D3F39"/>
    <w:multiLevelType w:val="hybridMultilevel"/>
    <w:tmpl w:val="4A144750"/>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4AB70B9B"/>
    <w:multiLevelType w:val="hybridMultilevel"/>
    <w:tmpl w:val="8F461B52"/>
    <w:lvl w:ilvl="0" w:tplc="BFE410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4B0FE3"/>
    <w:multiLevelType w:val="hybridMultilevel"/>
    <w:tmpl w:val="0152060C"/>
    <w:lvl w:ilvl="0" w:tplc="F7A2BC04">
      <w:start w:val="1"/>
      <w:numFmt w:val="decimal"/>
      <w:suff w:val="space"/>
      <w:lvlText w:val="%1."/>
      <w:lvlJc w:val="left"/>
      <w:pPr>
        <w:ind w:left="338" w:hanging="480"/>
      </w:pPr>
      <w:rPr>
        <w:rFonts w:hint="eastAsia"/>
      </w:rPr>
    </w:lvl>
    <w:lvl w:ilvl="1" w:tplc="04090019">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14" w15:restartNumberingAfterBreak="0">
    <w:nsid w:val="57A75831"/>
    <w:multiLevelType w:val="hybridMultilevel"/>
    <w:tmpl w:val="FBCA20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9817506"/>
    <w:multiLevelType w:val="hybridMultilevel"/>
    <w:tmpl w:val="86563730"/>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6" w15:restartNumberingAfterBreak="0">
    <w:nsid w:val="5FF05561"/>
    <w:multiLevelType w:val="hybridMultilevel"/>
    <w:tmpl w:val="CBB45CF8"/>
    <w:lvl w:ilvl="0" w:tplc="B7F842E6">
      <w:start w:val="1"/>
      <w:numFmt w:val="decimal"/>
      <w:lvlText w:val="(%1)"/>
      <w:lvlJc w:val="left"/>
      <w:pPr>
        <w:ind w:left="885" w:hanging="720"/>
      </w:pPr>
      <w:rPr>
        <w:rFonts w:hint="default"/>
      </w:rPr>
    </w:lvl>
    <w:lvl w:ilvl="1" w:tplc="04090019" w:tentative="1">
      <w:start w:val="1"/>
      <w:numFmt w:val="ideographTraditional"/>
      <w:lvlText w:val="%2、"/>
      <w:lvlJc w:val="left"/>
      <w:pPr>
        <w:ind w:left="1125" w:hanging="480"/>
      </w:pPr>
    </w:lvl>
    <w:lvl w:ilvl="2" w:tplc="0409001B" w:tentative="1">
      <w:start w:val="1"/>
      <w:numFmt w:val="lowerRoman"/>
      <w:lvlText w:val="%3."/>
      <w:lvlJc w:val="right"/>
      <w:pPr>
        <w:ind w:left="1605" w:hanging="480"/>
      </w:pPr>
    </w:lvl>
    <w:lvl w:ilvl="3" w:tplc="0409000F" w:tentative="1">
      <w:start w:val="1"/>
      <w:numFmt w:val="decimal"/>
      <w:lvlText w:val="%4."/>
      <w:lvlJc w:val="left"/>
      <w:pPr>
        <w:ind w:left="2085" w:hanging="480"/>
      </w:pPr>
    </w:lvl>
    <w:lvl w:ilvl="4" w:tplc="04090019" w:tentative="1">
      <w:start w:val="1"/>
      <w:numFmt w:val="ideographTraditional"/>
      <w:lvlText w:val="%5、"/>
      <w:lvlJc w:val="left"/>
      <w:pPr>
        <w:ind w:left="2565" w:hanging="480"/>
      </w:pPr>
    </w:lvl>
    <w:lvl w:ilvl="5" w:tplc="0409001B" w:tentative="1">
      <w:start w:val="1"/>
      <w:numFmt w:val="lowerRoman"/>
      <w:lvlText w:val="%6."/>
      <w:lvlJc w:val="right"/>
      <w:pPr>
        <w:ind w:left="3045" w:hanging="480"/>
      </w:pPr>
    </w:lvl>
    <w:lvl w:ilvl="6" w:tplc="0409000F" w:tentative="1">
      <w:start w:val="1"/>
      <w:numFmt w:val="decimal"/>
      <w:lvlText w:val="%7."/>
      <w:lvlJc w:val="left"/>
      <w:pPr>
        <w:ind w:left="3525" w:hanging="480"/>
      </w:pPr>
    </w:lvl>
    <w:lvl w:ilvl="7" w:tplc="04090019" w:tentative="1">
      <w:start w:val="1"/>
      <w:numFmt w:val="ideographTraditional"/>
      <w:lvlText w:val="%8、"/>
      <w:lvlJc w:val="left"/>
      <w:pPr>
        <w:ind w:left="4005" w:hanging="480"/>
      </w:pPr>
    </w:lvl>
    <w:lvl w:ilvl="8" w:tplc="0409001B" w:tentative="1">
      <w:start w:val="1"/>
      <w:numFmt w:val="lowerRoman"/>
      <w:lvlText w:val="%9."/>
      <w:lvlJc w:val="right"/>
      <w:pPr>
        <w:ind w:left="4485" w:hanging="480"/>
      </w:pPr>
    </w:lvl>
  </w:abstractNum>
  <w:abstractNum w:abstractNumId="17" w15:restartNumberingAfterBreak="0">
    <w:nsid w:val="66AF08F5"/>
    <w:multiLevelType w:val="multilevel"/>
    <w:tmpl w:val="9184DE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613E20"/>
    <w:multiLevelType w:val="hybridMultilevel"/>
    <w:tmpl w:val="7A1AD796"/>
    <w:lvl w:ilvl="0" w:tplc="7F8EE41A">
      <w:start w:val="1"/>
      <w:numFmt w:val="decimal"/>
      <w:lvlText w:val="(%1)"/>
      <w:lvlJc w:val="left"/>
      <w:pPr>
        <w:tabs>
          <w:tab w:val="num" w:pos="1320"/>
        </w:tabs>
        <w:ind w:left="1320" w:hanging="360"/>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9" w15:restartNumberingAfterBreak="0">
    <w:nsid w:val="679207B0"/>
    <w:multiLevelType w:val="multilevel"/>
    <w:tmpl w:val="2F36A2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0B138B"/>
    <w:multiLevelType w:val="hybridMultilevel"/>
    <w:tmpl w:val="E2348486"/>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6C5B3D06"/>
    <w:multiLevelType w:val="hybridMultilevel"/>
    <w:tmpl w:val="E2348486"/>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2" w15:restartNumberingAfterBreak="0">
    <w:nsid w:val="6DD42C8C"/>
    <w:multiLevelType w:val="hybridMultilevel"/>
    <w:tmpl w:val="43ACA0A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ED815FD"/>
    <w:multiLevelType w:val="multilevel"/>
    <w:tmpl w:val="163A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A152E5"/>
    <w:multiLevelType w:val="hybridMultilevel"/>
    <w:tmpl w:val="9F8C4B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0C74A6D"/>
    <w:multiLevelType w:val="hybridMultilevel"/>
    <w:tmpl w:val="86563730"/>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6" w15:restartNumberingAfterBreak="0">
    <w:nsid w:val="76D93B19"/>
    <w:multiLevelType w:val="hybridMultilevel"/>
    <w:tmpl w:val="C78A830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DBC72F9"/>
    <w:multiLevelType w:val="hybridMultilevel"/>
    <w:tmpl w:val="F2F660AE"/>
    <w:lvl w:ilvl="0" w:tplc="44F2566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16cid:durableId="508907709">
    <w:abstractNumId w:val="18"/>
  </w:num>
  <w:num w:numId="2" w16cid:durableId="503201921">
    <w:abstractNumId w:val="11"/>
  </w:num>
  <w:num w:numId="3" w16cid:durableId="223760372">
    <w:abstractNumId w:val="10"/>
  </w:num>
  <w:num w:numId="4" w16cid:durableId="1910115311">
    <w:abstractNumId w:val="1"/>
  </w:num>
  <w:num w:numId="5" w16cid:durableId="549651187">
    <w:abstractNumId w:val="4"/>
  </w:num>
  <w:num w:numId="6" w16cid:durableId="2002541581">
    <w:abstractNumId w:val="0"/>
  </w:num>
  <w:num w:numId="7" w16cid:durableId="2041197975">
    <w:abstractNumId w:val="14"/>
  </w:num>
  <w:num w:numId="8" w16cid:durableId="458455640">
    <w:abstractNumId w:val="7"/>
  </w:num>
  <w:num w:numId="9" w16cid:durableId="1972057419">
    <w:abstractNumId w:val="16"/>
  </w:num>
  <w:num w:numId="10" w16cid:durableId="49118843">
    <w:abstractNumId w:val="2"/>
  </w:num>
  <w:num w:numId="11" w16cid:durableId="1271819176">
    <w:abstractNumId w:val="22"/>
  </w:num>
  <w:num w:numId="12" w16cid:durableId="1595893785">
    <w:abstractNumId w:val="26"/>
  </w:num>
  <w:num w:numId="13" w16cid:durableId="951277516">
    <w:abstractNumId w:val="27"/>
  </w:num>
  <w:num w:numId="14" w16cid:durableId="1086802962">
    <w:abstractNumId w:val="15"/>
  </w:num>
  <w:num w:numId="15" w16cid:durableId="1063873758">
    <w:abstractNumId w:val="20"/>
  </w:num>
  <w:num w:numId="16" w16cid:durableId="1229877682">
    <w:abstractNumId w:val="9"/>
  </w:num>
  <w:num w:numId="17" w16cid:durableId="725224155">
    <w:abstractNumId w:val="25"/>
  </w:num>
  <w:num w:numId="18" w16cid:durableId="1850557718">
    <w:abstractNumId w:val="21"/>
  </w:num>
  <w:num w:numId="19" w16cid:durableId="1597977307">
    <w:abstractNumId w:val="6"/>
  </w:num>
  <w:num w:numId="20" w16cid:durableId="176045742">
    <w:abstractNumId w:val="8"/>
  </w:num>
  <w:num w:numId="21" w16cid:durableId="884685512">
    <w:abstractNumId w:val="13"/>
  </w:num>
  <w:num w:numId="22" w16cid:durableId="1721779208">
    <w:abstractNumId w:val="3"/>
  </w:num>
  <w:num w:numId="23" w16cid:durableId="871576594">
    <w:abstractNumId w:val="12"/>
  </w:num>
  <w:num w:numId="24" w16cid:durableId="2026243012">
    <w:abstractNumId w:val="19"/>
  </w:num>
  <w:num w:numId="25" w16cid:durableId="81797678">
    <w:abstractNumId w:val="24"/>
  </w:num>
  <w:num w:numId="26" w16cid:durableId="1123116471">
    <w:abstractNumId w:val="23"/>
  </w:num>
  <w:num w:numId="27" w16cid:durableId="1440225944">
    <w:abstractNumId w:val="17"/>
  </w:num>
  <w:num w:numId="28" w16cid:durableId="109670240">
    <w:abstractNumId w:val="5"/>
  </w:num>
  <w:num w:numId="29" w16cid:durableId="375198506">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29"/>
    <w:rsid w:val="00002B04"/>
    <w:rsid w:val="00033763"/>
    <w:rsid w:val="00046BB6"/>
    <w:rsid w:val="00061159"/>
    <w:rsid w:val="000647BE"/>
    <w:rsid w:val="00066B08"/>
    <w:rsid w:val="00070642"/>
    <w:rsid w:val="000706F7"/>
    <w:rsid w:val="0008088A"/>
    <w:rsid w:val="00085B27"/>
    <w:rsid w:val="0008670F"/>
    <w:rsid w:val="000904AD"/>
    <w:rsid w:val="00091BC7"/>
    <w:rsid w:val="00094649"/>
    <w:rsid w:val="000A0B83"/>
    <w:rsid w:val="000A7DE8"/>
    <w:rsid w:val="000B227F"/>
    <w:rsid w:val="000B4B85"/>
    <w:rsid w:val="000C6058"/>
    <w:rsid w:val="000C61B3"/>
    <w:rsid w:val="000D1D92"/>
    <w:rsid w:val="000D2F1A"/>
    <w:rsid w:val="000D5D51"/>
    <w:rsid w:val="000D7A39"/>
    <w:rsid w:val="000E053B"/>
    <w:rsid w:val="000E1074"/>
    <w:rsid w:val="000E4C39"/>
    <w:rsid w:val="000F6DD2"/>
    <w:rsid w:val="001013A9"/>
    <w:rsid w:val="00103A62"/>
    <w:rsid w:val="00113196"/>
    <w:rsid w:val="0011422F"/>
    <w:rsid w:val="00115764"/>
    <w:rsid w:val="001303BD"/>
    <w:rsid w:val="00133B00"/>
    <w:rsid w:val="00140512"/>
    <w:rsid w:val="00141F23"/>
    <w:rsid w:val="001436AD"/>
    <w:rsid w:val="00143A17"/>
    <w:rsid w:val="0014602C"/>
    <w:rsid w:val="001512DD"/>
    <w:rsid w:val="00160AED"/>
    <w:rsid w:val="00161AB4"/>
    <w:rsid w:val="00162B7F"/>
    <w:rsid w:val="00166997"/>
    <w:rsid w:val="0017361F"/>
    <w:rsid w:val="0018493B"/>
    <w:rsid w:val="00187486"/>
    <w:rsid w:val="00187DF1"/>
    <w:rsid w:val="0019156A"/>
    <w:rsid w:val="00192529"/>
    <w:rsid w:val="00193234"/>
    <w:rsid w:val="001974A7"/>
    <w:rsid w:val="001A6474"/>
    <w:rsid w:val="001A67AD"/>
    <w:rsid w:val="001B1333"/>
    <w:rsid w:val="001B4507"/>
    <w:rsid w:val="001B7623"/>
    <w:rsid w:val="001C376E"/>
    <w:rsid w:val="001C69CD"/>
    <w:rsid w:val="001D32FD"/>
    <w:rsid w:val="001E1CCA"/>
    <w:rsid w:val="001E25B5"/>
    <w:rsid w:val="001E3228"/>
    <w:rsid w:val="001F029A"/>
    <w:rsid w:val="001F3F11"/>
    <w:rsid w:val="001F40C9"/>
    <w:rsid w:val="0022001D"/>
    <w:rsid w:val="002252E6"/>
    <w:rsid w:val="00227BED"/>
    <w:rsid w:val="00233E8A"/>
    <w:rsid w:val="002345AA"/>
    <w:rsid w:val="00235CCD"/>
    <w:rsid w:val="00254A4D"/>
    <w:rsid w:val="0026365F"/>
    <w:rsid w:val="0027154B"/>
    <w:rsid w:val="00272138"/>
    <w:rsid w:val="002740EB"/>
    <w:rsid w:val="0027435F"/>
    <w:rsid w:val="00280CC4"/>
    <w:rsid w:val="00281596"/>
    <w:rsid w:val="0028309B"/>
    <w:rsid w:val="002831BE"/>
    <w:rsid w:val="0028327D"/>
    <w:rsid w:val="0029332D"/>
    <w:rsid w:val="0029645B"/>
    <w:rsid w:val="002A17DD"/>
    <w:rsid w:val="002A472A"/>
    <w:rsid w:val="002A56D2"/>
    <w:rsid w:val="002A723A"/>
    <w:rsid w:val="002A7E41"/>
    <w:rsid w:val="002B18C2"/>
    <w:rsid w:val="002B357F"/>
    <w:rsid w:val="002B6022"/>
    <w:rsid w:val="002B796D"/>
    <w:rsid w:val="002C0404"/>
    <w:rsid w:val="002C5810"/>
    <w:rsid w:val="002D773E"/>
    <w:rsid w:val="002D7F9D"/>
    <w:rsid w:val="002E6DD3"/>
    <w:rsid w:val="002F07E0"/>
    <w:rsid w:val="002F7A35"/>
    <w:rsid w:val="00300912"/>
    <w:rsid w:val="0031351B"/>
    <w:rsid w:val="00315595"/>
    <w:rsid w:val="00321ECC"/>
    <w:rsid w:val="00326C81"/>
    <w:rsid w:val="003324A6"/>
    <w:rsid w:val="003450C3"/>
    <w:rsid w:val="003563C7"/>
    <w:rsid w:val="0036335B"/>
    <w:rsid w:val="0036360F"/>
    <w:rsid w:val="003837AF"/>
    <w:rsid w:val="00385EE7"/>
    <w:rsid w:val="00386624"/>
    <w:rsid w:val="00386A73"/>
    <w:rsid w:val="00390BB9"/>
    <w:rsid w:val="003923F3"/>
    <w:rsid w:val="003936BB"/>
    <w:rsid w:val="003C0E17"/>
    <w:rsid w:val="003C13EC"/>
    <w:rsid w:val="003C4539"/>
    <w:rsid w:val="003D205E"/>
    <w:rsid w:val="003D3822"/>
    <w:rsid w:val="003D5634"/>
    <w:rsid w:val="003D77B1"/>
    <w:rsid w:val="003F0E19"/>
    <w:rsid w:val="003F27E3"/>
    <w:rsid w:val="003F6B0D"/>
    <w:rsid w:val="004005C9"/>
    <w:rsid w:val="004111F6"/>
    <w:rsid w:val="00414AAC"/>
    <w:rsid w:val="00415751"/>
    <w:rsid w:val="00420EF0"/>
    <w:rsid w:val="00421973"/>
    <w:rsid w:val="004242CB"/>
    <w:rsid w:val="00426352"/>
    <w:rsid w:val="00436612"/>
    <w:rsid w:val="004379DA"/>
    <w:rsid w:val="004443D1"/>
    <w:rsid w:val="00446829"/>
    <w:rsid w:val="00451B5E"/>
    <w:rsid w:val="00452B97"/>
    <w:rsid w:val="00455275"/>
    <w:rsid w:val="00457053"/>
    <w:rsid w:val="00457FCE"/>
    <w:rsid w:val="00470684"/>
    <w:rsid w:val="00474E76"/>
    <w:rsid w:val="004804F5"/>
    <w:rsid w:val="0048183B"/>
    <w:rsid w:val="00486D82"/>
    <w:rsid w:val="004A088A"/>
    <w:rsid w:val="004A1018"/>
    <w:rsid w:val="004A1C0B"/>
    <w:rsid w:val="004A2B78"/>
    <w:rsid w:val="004C7E33"/>
    <w:rsid w:val="004D445D"/>
    <w:rsid w:val="004E2374"/>
    <w:rsid w:val="004E4AC0"/>
    <w:rsid w:val="00503E78"/>
    <w:rsid w:val="0051321A"/>
    <w:rsid w:val="00522AC9"/>
    <w:rsid w:val="00526B38"/>
    <w:rsid w:val="0053338E"/>
    <w:rsid w:val="00533454"/>
    <w:rsid w:val="00536435"/>
    <w:rsid w:val="00537117"/>
    <w:rsid w:val="00537241"/>
    <w:rsid w:val="00541A65"/>
    <w:rsid w:val="00542D44"/>
    <w:rsid w:val="00542F22"/>
    <w:rsid w:val="005451F3"/>
    <w:rsid w:val="00553429"/>
    <w:rsid w:val="00557E50"/>
    <w:rsid w:val="005807E0"/>
    <w:rsid w:val="005852ED"/>
    <w:rsid w:val="005903E9"/>
    <w:rsid w:val="005920DA"/>
    <w:rsid w:val="005B0C25"/>
    <w:rsid w:val="005C6795"/>
    <w:rsid w:val="005D2ED0"/>
    <w:rsid w:val="005E1B02"/>
    <w:rsid w:val="005E4FF2"/>
    <w:rsid w:val="005F5885"/>
    <w:rsid w:val="005F7533"/>
    <w:rsid w:val="0060115D"/>
    <w:rsid w:val="0060752D"/>
    <w:rsid w:val="00610BBF"/>
    <w:rsid w:val="00612C94"/>
    <w:rsid w:val="006139D6"/>
    <w:rsid w:val="00617203"/>
    <w:rsid w:val="006229A9"/>
    <w:rsid w:val="00641D85"/>
    <w:rsid w:val="00647CA7"/>
    <w:rsid w:val="006512C8"/>
    <w:rsid w:val="00653F99"/>
    <w:rsid w:val="006639AC"/>
    <w:rsid w:val="00665AEF"/>
    <w:rsid w:val="00673DA2"/>
    <w:rsid w:val="00676EC8"/>
    <w:rsid w:val="00682C80"/>
    <w:rsid w:val="00683897"/>
    <w:rsid w:val="00684D36"/>
    <w:rsid w:val="006866DA"/>
    <w:rsid w:val="00691533"/>
    <w:rsid w:val="00692227"/>
    <w:rsid w:val="0069440D"/>
    <w:rsid w:val="00694BB8"/>
    <w:rsid w:val="00696956"/>
    <w:rsid w:val="006D07FB"/>
    <w:rsid w:val="006D1057"/>
    <w:rsid w:val="006D1B6E"/>
    <w:rsid w:val="006E606C"/>
    <w:rsid w:val="006E63CE"/>
    <w:rsid w:val="006E762D"/>
    <w:rsid w:val="006F5CF9"/>
    <w:rsid w:val="007054BE"/>
    <w:rsid w:val="0071072E"/>
    <w:rsid w:val="00710EEC"/>
    <w:rsid w:val="00712426"/>
    <w:rsid w:val="00712C68"/>
    <w:rsid w:val="00714034"/>
    <w:rsid w:val="00714964"/>
    <w:rsid w:val="007157EF"/>
    <w:rsid w:val="00720921"/>
    <w:rsid w:val="00724404"/>
    <w:rsid w:val="00727EE4"/>
    <w:rsid w:val="00730997"/>
    <w:rsid w:val="00733B63"/>
    <w:rsid w:val="00737A3C"/>
    <w:rsid w:val="00740C7C"/>
    <w:rsid w:val="0074432A"/>
    <w:rsid w:val="00747EB5"/>
    <w:rsid w:val="00753A33"/>
    <w:rsid w:val="007540FB"/>
    <w:rsid w:val="00756A93"/>
    <w:rsid w:val="00762C21"/>
    <w:rsid w:val="007741DC"/>
    <w:rsid w:val="00775B5C"/>
    <w:rsid w:val="007815DA"/>
    <w:rsid w:val="00793233"/>
    <w:rsid w:val="007B0FCF"/>
    <w:rsid w:val="007C129E"/>
    <w:rsid w:val="007F5D24"/>
    <w:rsid w:val="007F6011"/>
    <w:rsid w:val="007F6F5C"/>
    <w:rsid w:val="007F74E0"/>
    <w:rsid w:val="007F75CA"/>
    <w:rsid w:val="007F78BB"/>
    <w:rsid w:val="00802386"/>
    <w:rsid w:val="00803012"/>
    <w:rsid w:val="0080778D"/>
    <w:rsid w:val="008106B2"/>
    <w:rsid w:val="00815B14"/>
    <w:rsid w:val="00817543"/>
    <w:rsid w:val="00823CFF"/>
    <w:rsid w:val="008279AB"/>
    <w:rsid w:val="008303BE"/>
    <w:rsid w:val="00834F2D"/>
    <w:rsid w:val="00850439"/>
    <w:rsid w:val="00861FC7"/>
    <w:rsid w:val="008639D1"/>
    <w:rsid w:val="00864CB5"/>
    <w:rsid w:val="00864EDC"/>
    <w:rsid w:val="008663ED"/>
    <w:rsid w:val="00873063"/>
    <w:rsid w:val="00873A9B"/>
    <w:rsid w:val="00875E8A"/>
    <w:rsid w:val="008939A8"/>
    <w:rsid w:val="00897AE6"/>
    <w:rsid w:val="008A08BE"/>
    <w:rsid w:val="008A26DA"/>
    <w:rsid w:val="008A3ABC"/>
    <w:rsid w:val="008A4210"/>
    <w:rsid w:val="008B0591"/>
    <w:rsid w:val="008B2420"/>
    <w:rsid w:val="008B5651"/>
    <w:rsid w:val="008B6942"/>
    <w:rsid w:val="008C2A29"/>
    <w:rsid w:val="008C3297"/>
    <w:rsid w:val="008D5266"/>
    <w:rsid w:val="008D5BEF"/>
    <w:rsid w:val="008E155B"/>
    <w:rsid w:val="008E5AEA"/>
    <w:rsid w:val="008E5CFC"/>
    <w:rsid w:val="00900CF4"/>
    <w:rsid w:val="009032B9"/>
    <w:rsid w:val="00905142"/>
    <w:rsid w:val="009119FD"/>
    <w:rsid w:val="009172DD"/>
    <w:rsid w:val="00922614"/>
    <w:rsid w:val="00943244"/>
    <w:rsid w:val="009505D0"/>
    <w:rsid w:val="00955612"/>
    <w:rsid w:val="009713FB"/>
    <w:rsid w:val="00972233"/>
    <w:rsid w:val="00972866"/>
    <w:rsid w:val="00982044"/>
    <w:rsid w:val="00982FDE"/>
    <w:rsid w:val="009861EC"/>
    <w:rsid w:val="00990033"/>
    <w:rsid w:val="009A2B0A"/>
    <w:rsid w:val="009A51BA"/>
    <w:rsid w:val="009A7C59"/>
    <w:rsid w:val="009B2B07"/>
    <w:rsid w:val="009B2C98"/>
    <w:rsid w:val="009B4CEB"/>
    <w:rsid w:val="009C2DD9"/>
    <w:rsid w:val="009C6A0E"/>
    <w:rsid w:val="009D7686"/>
    <w:rsid w:val="009E3AB6"/>
    <w:rsid w:val="009E639F"/>
    <w:rsid w:val="009F0400"/>
    <w:rsid w:val="00A15E45"/>
    <w:rsid w:val="00A222EA"/>
    <w:rsid w:val="00A23CC3"/>
    <w:rsid w:val="00A25010"/>
    <w:rsid w:val="00A30899"/>
    <w:rsid w:val="00A309D6"/>
    <w:rsid w:val="00A30D48"/>
    <w:rsid w:val="00A3392D"/>
    <w:rsid w:val="00A42A70"/>
    <w:rsid w:val="00A43388"/>
    <w:rsid w:val="00A45198"/>
    <w:rsid w:val="00A51DFF"/>
    <w:rsid w:val="00A520D8"/>
    <w:rsid w:val="00A6029A"/>
    <w:rsid w:val="00A72FE0"/>
    <w:rsid w:val="00A73310"/>
    <w:rsid w:val="00A77DA4"/>
    <w:rsid w:val="00A9243B"/>
    <w:rsid w:val="00A938D1"/>
    <w:rsid w:val="00A95103"/>
    <w:rsid w:val="00A9530D"/>
    <w:rsid w:val="00AA03BD"/>
    <w:rsid w:val="00AA1B42"/>
    <w:rsid w:val="00AA2276"/>
    <w:rsid w:val="00AA371B"/>
    <w:rsid w:val="00AA6115"/>
    <w:rsid w:val="00AA7E49"/>
    <w:rsid w:val="00AB34BF"/>
    <w:rsid w:val="00AB64AE"/>
    <w:rsid w:val="00AC0019"/>
    <w:rsid w:val="00AC7B16"/>
    <w:rsid w:val="00AD5C13"/>
    <w:rsid w:val="00AD74DA"/>
    <w:rsid w:val="00AD7784"/>
    <w:rsid w:val="00AE24A8"/>
    <w:rsid w:val="00AE3674"/>
    <w:rsid w:val="00AE636A"/>
    <w:rsid w:val="00AE721D"/>
    <w:rsid w:val="00AE7838"/>
    <w:rsid w:val="00AF1DE7"/>
    <w:rsid w:val="00AF3B95"/>
    <w:rsid w:val="00AF5C46"/>
    <w:rsid w:val="00B20813"/>
    <w:rsid w:val="00B25821"/>
    <w:rsid w:val="00B27776"/>
    <w:rsid w:val="00B31E8C"/>
    <w:rsid w:val="00B3201B"/>
    <w:rsid w:val="00B32920"/>
    <w:rsid w:val="00B34FA8"/>
    <w:rsid w:val="00B45CE8"/>
    <w:rsid w:val="00B52D36"/>
    <w:rsid w:val="00B607B6"/>
    <w:rsid w:val="00B61822"/>
    <w:rsid w:val="00B6348F"/>
    <w:rsid w:val="00B708AF"/>
    <w:rsid w:val="00B709A3"/>
    <w:rsid w:val="00B84814"/>
    <w:rsid w:val="00B922C6"/>
    <w:rsid w:val="00B9264A"/>
    <w:rsid w:val="00B94123"/>
    <w:rsid w:val="00BA06D8"/>
    <w:rsid w:val="00BA195D"/>
    <w:rsid w:val="00BA3F65"/>
    <w:rsid w:val="00BC00CB"/>
    <w:rsid w:val="00BC0C3A"/>
    <w:rsid w:val="00BC43FA"/>
    <w:rsid w:val="00BD42CA"/>
    <w:rsid w:val="00BD52F9"/>
    <w:rsid w:val="00BD6153"/>
    <w:rsid w:val="00BE6C20"/>
    <w:rsid w:val="00BF2243"/>
    <w:rsid w:val="00C051F2"/>
    <w:rsid w:val="00C15519"/>
    <w:rsid w:val="00C2375A"/>
    <w:rsid w:val="00C23878"/>
    <w:rsid w:val="00C23BB4"/>
    <w:rsid w:val="00C23C8E"/>
    <w:rsid w:val="00C23F4C"/>
    <w:rsid w:val="00C244DB"/>
    <w:rsid w:val="00C26A23"/>
    <w:rsid w:val="00C26ADA"/>
    <w:rsid w:val="00C27B02"/>
    <w:rsid w:val="00C30D83"/>
    <w:rsid w:val="00C328D7"/>
    <w:rsid w:val="00C37234"/>
    <w:rsid w:val="00C40F60"/>
    <w:rsid w:val="00C410D1"/>
    <w:rsid w:val="00C46B34"/>
    <w:rsid w:val="00C47A67"/>
    <w:rsid w:val="00C54F7E"/>
    <w:rsid w:val="00C5638E"/>
    <w:rsid w:val="00C62801"/>
    <w:rsid w:val="00C633EA"/>
    <w:rsid w:val="00C65963"/>
    <w:rsid w:val="00C76DB8"/>
    <w:rsid w:val="00C8050C"/>
    <w:rsid w:val="00C83333"/>
    <w:rsid w:val="00C9047F"/>
    <w:rsid w:val="00CB1CFD"/>
    <w:rsid w:val="00CB304D"/>
    <w:rsid w:val="00CB4DAB"/>
    <w:rsid w:val="00CB5038"/>
    <w:rsid w:val="00CB601E"/>
    <w:rsid w:val="00CC0180"/>
    <w:rsid w:val="00CC27A2"/>
    <w:rsid w:val="00CC3FD8"/>
    <w:rsid w:val="00CC4540"/>
    <w:rsid w:val="00CE0871"/>
    <w:rsid w:val="00CE0B36"/>
    <w:rsid w:val="00CE123C"/>
    <w:rsid w:val="00CE567A"/>
    <w:rsid w:val="00CF13CB"/>
    <w:rsid w:val="00CF476D"/>
    <w:rsid w:val="00D07196"/>
    <w:rsid w:val="00D27796"/>
    <w:rsid w:val="00D27922"/>
    <w:rsid w:val="00D30FA0"/>
    <w:rsid w:val="00D33244"/>
    <w:rsid w:val="00D345A7"/>
    <w:rsid w:val="00D40893"/>
    <w:rsid w:val="00D50164"/>
    <w:rsid w:val="00D55868"/>
    <w:rsid w:val="00D60982"/>
    <w:rsid w:val="00D6116F"/>
    <w:rsid w:val="00D70A16"/>
    <w:rsid w:val="00D7186E"/>
    <w:rsid w:val="00D72513"/>
    <w:rsid w:val="00D756D5"/>
    <w:rsid w:val="00D7693F"/>
    <w:rsid w:val="00D8503F"/>
    <w:rsid w:val="00DA5E4E"/>
    <w:rsid w:val="00DB2EBC"/>
    <w:rsid w:val="00DB3A27"/>
    <w:rsid w:val="00DB6959"/>
    <w:rsid w:val="00DD2F54"/>
    <w:rsid w:val="00DE21F4"/>
    <w:rsid w:val="00DE2299"/>
    <w:rsid w:val="00DE7733"/>
    <w:rsid w:val="00DF20A5"/>
    <w:rsid w:val="00DF3DF4"/>
    <w:rsid w:val="00DF40CB"/>
    <w:rsid w:val="00DF4FAA"/>
    <w:rsid w:val="00E005E8"/>
    <w:rsid w:val="00E013C2"/>
    <w:rsid w:val="00E13C54"/>
    <w:rsid w:val="00E15135"/>
    <w:rsid w:val="00E162E0"/>
    <w:rsid w:val="00E421E3"/>
    <w:rsid w:val="00E43AC7"/>
    <w:rsid w:val="00E53E48"/>
    <w:rsid w:val="00E540CA"/>
    <w:rsid w:val="00E57BD4"/>
    <w:rsid w:val="00E643A5"/>
    <w:rsid w:val="00E649BD"/>
    <w:rsid w:val="00E81FBE"/>
    <w:rsid w:val="00E8290E"/>
    <w:rsid w:val="00E84D1B"/>
    <w:rsid w:val="00E94231"/>
    <w:rsid w:val="00E94314"/>
    <w:rsid w:val="00EA1A99"/>
    <w:rsid w:val="00EA6A7F"/>
    <w:rsid w:val="00EB0B36"/>
    <w:rsid w:val="00EB2549"/>
    <w:rsid w:val="00EB77A1"/>
    <w:rsid w:val="00ED2A5A"/>
    <w:rsid w:val="00EF00C4"/>
    <w:rsid w:val="00EF05D9"/>
    <w:rsid w:val="00EF0ADC"/>
    <w:rsid w:val="00F048C7"/>
    <w:rsid w:val="00F0603C"/>
    <w:rsid w:val="00F066F4"/>
    <w:rsid w:val="00F14BCD"/>
    <w:rsid w:val="00F3045C"/>
    <w:rsid w:val="00F42FD3"/>
    <w:rsid w:val="00F446D0"/>
    <w:rsid w:val="00F5416B"/>
    <w:rsid w:val="00F54C70"/>
    <w:rsid w:val="00F57DA9"/>
    <w:rsid w:val="00F606E4"/>
    <w:rsid w:val="00F66530"/>
    <w:rsid w:val="00F6748E"/>
    <w:rsid w:val="00F70056"/>
    <w:rsid w:val="00F705B7"/>
    <w:rsid w:val="00F73D2B"/>
    <w:rsid w:val="00F8025F"/>
    <w:rsid w:val="00F9038C"/>
    <w:rsid w:val="00F90558"/>
    <w:rsid w:val="00F91D27"/>
    <w:rsid w:val="00FA2319"/>
    <w:rsid w:val="00FB5C2B"/>
    <w:rsid w:val="00FB6276"/>
    <w:rsid w:val="00FD1976"/>
    <w:rsid w:val="00FD41C1"/>
    <w:rsid w:val="00FE19AF"/>
    <w:rsid w:val="00FE1C0F"/>
    <w:rsid w:val="00FE6340"/>
    <w:rsid w:val="00FE76BB"/>
    <w:rsid w:val="00FF66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F030E"/>
  <w15:docId w15:val="{3008D3A9-EF2C-44D5-845D-07E5E75E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2">
    <w:name w:val="heading 2"/>
    <w:basedOn w:val="a"/>
    <w:next w:val="a"/>
    <w:qFormat/>
    <w:rsid w:val="000D5D51"/>
    <w:pPr>
      <w:keepNext/>
      <w:widowControl/>
      <w:outlineLvl w:val="1"/>
    </w:pPr>
    <w:rPr>
      <w:rFonts w:ascii="Arial" w:eastAsia="標楷體" w:hAnsi="Arial" w:cs="Arial"/>
      <w:b/>
      <w:bCs/>
      <w:kern w:val="0"/>
      <w:sz w:val="20"/>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table" w:styleId="a5">
    <w:name w:val="Table Grid"/>
    <w:basedOn w:val="a1"/>
    <w:rsid w:val="0019252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
    <w:rsid w:val="0069440D"/>
    <w:rPr>
      <w:rFonts w:ascii="細明體" w:eastAsia="細明體" w:hAnsi="Courier New" w:cs="Courier New"/>
      <w:szCs w:val="24"/>
    </w:rPr>
  </w:style>
  <w:style w:type="paragraph" w:styleId="a7">
    <w:name w:val="Balloon Text"/>
    <w:basedOn w:val="a"/>
    <w:semiHidden/>
    <w:rsid w:val="00536435"/>
    <w:rPr>
      <w:rFonts w:ascii="Arial" w:hAnsi="Arial"/>
      <w:sz w:val="18"/>
      <w:szCs w:val="18"/>
    </w:rPr>
  </w:style>
  <w:style w:type="paragraph" w:customStyle="1" w:styleId="Pa0">
    <w:name w:val="Pa0"/>
    <w:basedOn w:val="a"/>
    <w:next w:val="a"/>
    <w:rsid w:val="002F7A35"/>
    <w:pPr>
      <w:autoSpaceDE w:val="0"/>
      <w:autoSpaceDN w:val="0"/>
      <w:adjustRightInd w:val="0"/>
      <w:spacing w:line="185" w:lineRule="atLeast"/>
    </w:pPr>
    <w:rPr>
      <w:rFonts w:ascii="Arial" w:hAnsi="Arial"/>
      <w:kern w:val="0"/>
      <w:szCs w:val="24"/>
    </w:rPr>
  </w:style>
  <w:style w:type="character" w:customStyle="1" w:styleId="A20">
    <w:name w:val="A2"/>
    <w:rsid w:val="002F7A35"/>
    <w:rPr>
      <w:rFonts w:cs="Arial"/>
      <w:color w:val="000000"/>
    </w:rPr>
  </w:style>
  <w:style w:type="paragraph" w:customStyle="1" w:styleId="1">
    <w:name w:val="1.文"/>
    <w:basedOn w:val="a"/>
    <w:link w:val="10"/>
    <w:rsid w:val="003324A6"/>
    <w:pPr>
      <w:snapToGrid w:val="0"/>
      <w:spacing w:line="400" w:lineRule="atLeast"/>
      <w:ind w:leftChars="513" w:left="513"/>
      <w:jc w:val="both"/>
    </w:pPr>
    <w:rPr>
      <w:rFonts w:ascii="Arial" w:eastAsia="華康中圓體" w:hAnsi="Arial"/>
      <w:sz w:val="28"/>
      <w:szCs w:val="28"/>
    </w:rPr>
  </w:style>
  <w:style w:type="character" w:customStyle="1" w:styleId="10">
    <w:name w:val="1.文 字元"/>
    <w:link w:val="1"/>
    <w:rsid w:val="003324A6"/>
    <w:rPr>
      <w:rFonts w:ascii="Arial" w:eastAsia="華康中圓體" w:hAnsi="Arial"/>
      <w:kern w:val="2"/>
      <w:sz w:val="28"/>
      <w:szCs w:val="28"/>
    </w:rPr>
  </w:style>
  <w:style w:type="paragraph" w:customStyle="1" w:styleId="11">
    <w:name w:val="1.1"/>
    <w:basedOn w:val="a"/>
    <w:rsid w:val="004C7E33"/>
    <w:pPr>
      <w:spacing w:line="500" w:lineRule="exact"/>
      <w:ind w:left="964" w:hanging="964"/>
      <w:jc w:val="both"/>
      <w:textAlignment w:val="center"/>
    </w:pPr>
    <w:rPr>
      <w:rFonts w:ascii="標楷體" w:eastAsia="標楷體"/>
      <w:sz w:val="26"/>
    </w:rPr>
  </w:style>
  <w:style w:type="paragraph" w:styleId="a8">
    <w:name w:val="List Paragraph"/>
    <w:basedOn w:val="a"/>
    <w:uiPriority w:val="34"/>
    <w:qFormat/>
    <w:rsid w:val="002C0404"/>
    <w:pPr>
      <w:ind w:leftChars="200" w:left="480"/>
    </w:pPr>
  </w:style>
  <w:style w:type="character" w:styleId="a9">
    <w:name w:val="Strong"/>
    <w:basedOn w:val="a0"/>
    <w:uiPriority w:val="22"/>
    <w:qFormat/>
    <w:rsid w:val="00254A4D"/>
    <w:rPr>
      <w:b/>
      <w:bCs/>
    </w:rPr>
  </w:style>
  <w:style w:type="paragraph" w:styleId="Web">
    <w:name w:val="Normal (Web)"/>
    <w:basedOn w:val="a"/>
    <w:uiPriority w:val="99"/>
    <w:semiHidden/>
    <w:unhideWhenUsed/>
    <w:rsid w:val="00254A4D"/>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04">
      <w:bodyDiv w:val="1"/>
      <w:marLeft w:val="0"/>
      <w:marRight w:val="0"/>
      <w:marTop w:val="0"/>
      <w:marBottom w:val="0"/>
      <w:divBdr>
        <w:top w:val="none" w:sz="0" w:space="0" w:color="auto"/>
        <w:left w:val="none" w:sz="0" w:space="0" w:color="auto"/>
        <w:bottom w:val="none" w:sz="0" w:space="0" w:color="auto"/>
        <w:right w:val="none" w:sz="0" w:space="0" w:color="auto"/>
      </w:divBdr>
    </w:div>
    <w:div w:id="821625194">
      <w:bodyDiv w:val="1"/>
      <w:marLeft w:val="0"/>
      <w:marRight w:val="0"/>
      <w:marTop w:val="0"/>
      <w:marBottom w:val="0"/>
      <w:divBdr>
        <w:top w:val="none" w:sz="0" w:space="0" w:color="auto"/>
        <w:left w:val="none" w:sz="0" w:space="0" w:color="auto"/>
        <w:bottom w:val="none" w:sz="0" w:space="0" w:color="auto"/>
        <w:right w:val="none" w:sz="0" w:space="0" w:color="auto"/>
      </w:divBdr>
    </w:div>
    <w:div w:id="139619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375</Words>
  <Characters>2139</Characters>
  <Application>Microsoft Office Word</Application>
  <DocSecurity>0</DocSecurity>
  <Lines>17</Lines>
  <Paragraphs>5</Paragraphs>
  <ScaleCrop>false</ScaleCrop>
  <Company>ACTi Corp.</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部門</dc:title>
  <dc:creator>ACTi</dc:creator>
  <cp:lastModifiedBy>Violet.Su (蘇語婕)</cp:lastModifiedBy>
  <cp:revision>46</cp:revision>
  <cp:lastPrinted>2021-03-12T03:25:00Z</cp:lastPrinted>
  <dcterms:created xsi:type="dcterms:W3CDTF">2022-10-04T07:55:00Z</dcterms:created>
  <dcterms:modified xsi:type="dcterms:W3CDTF">2026-02-02T09:03:00Z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請假管理及實施辦法</vt:lpwstr>
  </property>
  <property fmtid="{D5CDD505-2E9C-101B-9397-08002B2CF9AE}" pid="3" name="Owner">
    <vt:lpwstr>Jasmine Lin</vt:lpwstr>
  </property>
  <property fmtid="{D5CDD505-2E9C-101B-9397-08002B2CF9AE}" pid="4" name="Status">
    <vt:lpwstr>Draft</vt:lpwstr>
  </property>
</Properties>
</file>