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41DE2" w14:textId="77777777" w:rsidR="00693FF8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44"/>
          <w:lang w:eastAsia="zh-CN"/>
        </w:rPr>
        <w:t>比特</w:t>
      </w:r>
      <w:proofErr w:type="gramStart"/>
      <w:r>
        <w:rPr>
          <w:rFonts w:ascii="黑体" w:eastAsia="黑体" w:hAnsi="黑体"/>
          <w:b/>
          <w:sz w:val="44"/>
          <w:lang w:eastAsia="zh-CN"/>
        </w:rPr>
        <w:t>币价格</w:t>
      </w:r>
      <w:proofErr w:type="gramEnd"/>
      <w:r>
        <w:rPr>
          <w:rFonts w:ascii="黑体" w:eastAsia="黑体" w:hAnsi="黑体"/>
          <w:b/>
          <w:sz w:val="44"/>
          <w:lang w:eastAsia="zh-CN"/>
        </w:rPr>
        <w:t>走势分析与短期预测</w:t>
      </w:r>
    </w:p>
    <w:p w14:paraId="420B6129" w14:textId="77777777" w:rsidR="00693FF8" w:rsidRDefault="00000000">
      <w:pPr>
        <w:spacing w:before="240"/>
        <w:jc w:val="center"/>
        <w:rPr>
          <w:rFonts w:hint="eastAsia"/>
          <w:lang w:eastAsia="zh-CN"/>
        </w:rPr>
      </w:pPr>
      <w:r>
        <w:rPr>
          <w:rFonts w:ascii="黑体" w:eastAsia="黑体" w:hAnsi="黑体"/>
          <w:sz w:val="32"/>
          <w:lang w:eastAsia="zh-CN"/>
        </w:rPr>
        <w:t>——基于ARIMA(2,1,3)模型的月度数据实证研究</w:t>
      </w:r>
    </w:p>
    <w:p w14:paraId="499B37B0" w14:textId="77777777" w:rsidR="00693FF8" w:rsidRDefault="00693FF8">
      <w:pPr>
        <w:rPr>
          <w:rFonts w:hint="eastAsia"/>
          <w:lang w:eastAsia="zh-CN"/>
        </w:rPr>
      </w:pPr>
    </w:p>
    <w:p w14:paraId="62B433F3" w14:textId="77777777" w:rsidR="00693FF8" w:rsidRDefault="00000000">
      <w:pPr>
        <w:spacing w:line="360" w:lineRule="auto"/>
        <w:rPr>
          <w:rFonts w:hint="eastAsia"/>
          <w:lang w:eastAsia="zh-CN"/>
        </w:rPr>
      </w:pPr>
      <w:r>
        <w:rPr>
          <w:b/>
          <w:sz w:val="28"/>
          <w:lang w:eastAsia="zh-CN"/>
        </w:rPr>
        <w:t>摘要</w:t>
      </w:r>
    </w:p>
    <w:p w14:paraId="3639E963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本研究基于2014年9月17日至2026年5月19日的比特币每日收盘价数据（共4250个交易日），通过月度重采样构建了141个月度平均价格序列，严格遵循Box-Jenkins时间序列建模的标准流程，系统构建了ARIMA模型对比特币月度价格进行短期预测。在平稳性检验阶段，综合运用时序图、自相关图和ADF单位根检验，确认原始序列非平稳（ADF统计量=-1.0314，p=0.6855），经一阶差分后达到平稳（ADF统计量=-7.3093，p&lt;0.01），确定</w:t>
      </w:r>
      <w:proofErr w:type="gramStart"/>
      <w:r>
        <w:rPr>
          <w:lang w:eastAsia="zh-CN"/>
        </w:rPr>
        <w:t>差分阶数</w:t>
      </w:r>
      <w:proofErr w:type="gramEnd"/>
      <w:r>
        <w:rPr>
          <w:lang w:eastAsia="zh-CN"/>
        </w:rPr>
        <w:t>d=1。Ljung-Box白噪声检验表明差分后序列存在显著自相关结构（各</w:t>
      </w:r>
      <w:proofErr w:type="gramStart"/>
      <w:r>
        <w:rPr>
          <w:lang w:eastAsia="zh-CN"/>
        </w:rPr>
        <w:t>滞后阶数</w:t>
      </w:r>
      <w:proofErr w:type="gramEnd"/>
      <w:r>
        <w:rPr>
          <w:lang w:eastAsia="zh-CN"/>
        </w:rPr>
        <w:t>p&lt;0.05），满足ARMA建模前提。对ARIMA(p,1,q)模型（</w:t>
      </w:r>
      <w:proofErr w:type="spellStart"/>
      <w:r>
        <w:rPr>
          <w:lang w:eastAsia="zh-CN"/>
        </w:rPr>
        <w:t>p,q</w:t>
      </w:r>
      <w:proofErr w:type="spellEnd"/>
      <w:r>
        <w:rPr>
          <w:lang w:eastAsia="zh-CN"/>
        </w:rPr>
        <w:t>∈[0,3]）进行网格搜索，共拟合16个候选模型，经模型显著性检验（残差白噪声检验）和参数显著性检验，确定最优模型为ARIMA(2,1,3)（AIC=2779.65，BIC=2797.35）。模型诊断揭示了金融时间序列的典型特征：残差存在</w:t>
      </w:r>
      <w:proofErr w:type="gramStart"/>
      <w:r>
        <w:rPr>
          <w:lang w:eastAsia="zh-CN"/>
        </w:rPr>
        <w:t>尖峰厚尾和</w:t>
      </w:r>
      <w:proofErr w:type="gramEnd"/>
      <w:r>
        <w:rPr>
          <w:lang w:eastAsia="zh-CN"/>
        </w:rPr>
        <w:t>条件异方差。预测结果表明未来3个月比特币月度价格呈下行趋势，从约$90,208下降至约$86,003。</w:t>
      </w:r>
    </w:p>
    <w:p w14:paraId="66BB5B52" w14:textId="77777777" w:rsidR="00693FF8" w:rsidRDefault="00000000">
      <w:pPr>
        <w:ind w:firstLine="420"/>
        <w:rPr>
          <w:rFonts w:hint="eastAsia"/>
          <w:lang w:eastAsia="zh-CN"/>
        </w:rPr>
      </w:pPr>
      <w:r>
        <w:rPr>
          <w:b/>
          <w:lang w:eastAsia="zh-CN"/>
        </w:rPr>
        <w:t>关键词：</w:t>
      </w:r>
      <w:r>
        <w:rPr>
          <w:lang w:eastAsia="zh-CN"/>
        </w:rPr>
        <w:t>比特币；价格预测；ARIMA模型；月度数据；短期预测；平稳性检验；模型显著性检验；疏系数模型</w:t>
      </w:r>
    </w:p>
    <w:p w14:paraId="3CAB4942" w14:textId="77777777" w:rsidR="00693FF8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1226351B" w14:textId="77777777" w:rsidR="00693FF8" w:rsidRPr="00C40966" w:rsidRDefault="00000000">
      <w:pPr>
        <w:pStyle w:val="1"/>
        <w:rPr>
          <w:rFonts w:ascii="黑体" w:eastAsia="黑体" w:hAnsi="黑体" w:hint="eastAsia"/>
          <w:color w:val="000000"/>
          <w:lang w:eastAsia="zh-CN"/>
        </w:rPr>
      </w:pPr>
      <w:r w:rsidRPr="00C40966">
        <w:rPr>
          <w:rFonts w:ascii="黑体" w:eastAsia="黑体" w:hAnsi="黑体"/>
          <w:color w:val="000000"/>
          <w:lang w:eastAsia="zh-CN"/>
        </w:rPr>
        <w:lastRenderedPageBreak/>
        <w:t>引言</w:t>
      </w:r>
    </w:p>
    <w:p w14:paraId="5ED01543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在数字经济快速发展的时代背景下，比特币作为最具代表性的加密货币，其价格走势吸引了全球投资者、监管机构和学术界的广泛关注。自2009年诞生以来，比特</w:t>
      </w:r>
      <w:proofErr w:type="gramStart"/>
      <w:r>
        <w:rPr>
          <w:lang w:eastAsia="zh-CN"/>
        </w:rPr>
        <w:t>币经历</w:t>
      </w:r>
      <w:proofErr w:type="gramEnd"/>
      <w:r>
        <w:rPr>
          <w:lang w:eastAsia="zh-CN"/>
        </w:rPr>
        <w:t>了从</w:t>
      </w:r>
      <w:proofErr w:type="gramStart"/>
      <w:r>
        <w:rPr>
          <w:lang w:eastAsia="zh-CN"/>
        </w:rPr>
        <w:t>极</w:t>
      </w:r>
      <w:proofErr w:type="gramEnd"/>
      <w:r>
        <w:rPr>
          <w:lang w:eastAsia="zh-CN"/>
        </w:rPr>
        <w:t>客社区的小众实验到全球性金融资产的历史性转变，其价格从最初的几美分飙升至数万美元，期间伴随着剧烈的波动和多次牛熊转换。准确理解和预测比特</w:t>
      </w:r>
      <w:proofErr w:type="gramStart"/>
      <w:r>
        <w:rPr>
          <w:lang w:eastAsia="zh-CN"/>
        </w:rPr>
        <w:t>币价格</w:t>
      </w:r>
      <w:proofErr w:type="gramEnd"/>
      <w:r>
        <w:rPr>
          <w:lang w:eastAsia="zh-CN"/>
        </w:rPr>
        <w:t>的变动规律，对于投资决策、风险管理以及金融监管政策的制定都具有重要的理论和实践意义。</w:t>
      </w:r>
    </w:p>
    <w:p w14:paraId="6FCC9DFA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时间序列分析是研究金融资产价格动态行为的经典方法，其中Box-Jenkins提出的ARIMA（自回归积分滑动平均）模型因其严谨的统计基础和系统的建模流程，在经济学和金融学领域得到了广泛的应用和验证。ARIMA模型通过对时间序列的自相关结构进行建模，能够有效捕捉数据的线性动态特征，为短期预测提供科学依据。本研究旨在严格遵循Box-Jenkins建模方法论，基于比特币月度价格数据，系统构建ARIMA模型并进行短期预测，为理解比特币市场的价格运行规律提供量化分析的参考。</w:t>
      </w:r>
    </w:p>
    <w:p w14:paraId="17D57C94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本研究使用的数据来源于Kaggle公开数据集bitcoin_btc.csv，包含2014年09月30日至2026年05月31日的比特币每日收盘价数据，共4250个交易日。数据经月末重采样取月度均值后，得到141个月度平均价格观测值。使用R语言4.6.0软件进行建模分析，主要使用</w:t>
      </w:r>
      <w:proofErr w:type="spellStart"/>
      <w:r>
        <w:rPr>
          <w:lang w:eastAsia="zh-CN"/>
        </w:rPr>
        <w:t>readr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tseries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aTSA</w:t>
      </w:r>
      <w:proofErr w:type="spellEnd"/>
      <w:r>
        <w:rPr>
          <w:lang w:eastAsia="zh-CN"/>
        </w:rPr>
        <w:t>、forecast等程序包。全文严格按照Box-Jenkins建模标准流程展开：首先进行序列的平稳性检验和白噪声检验，其次通过差分运算实现平稳化，然后进行模型识别与参数估计，最后进行模型检验、优化和预测。</w:t>
      </w:r>
    </w:p>
    <w:p w14:paraId="7418FDDF" w14:textId="77777777" w:rsidR="00693FF8" w:rsidRPr="00C40966" w:rsidRDefault="00000000">
      <w:pPr>
        <w:pStyle w:val="1"/>
        <w:rPr>
          <w:rFonts w:ascii="黑体" w:eastAsia="黑体" w:hAnsi="黑体" w:hint="eastAsia"/>
          <w:color w:val="000000"/>
          <w:lang w:eastAsia="zh-CN"/>
        </w:rPr>
      </w:pPr>
      <w:r w:rsidRPr="00C40966">
        <w:rPr>
          <w:rFonts w:ascii="黑体" w:eastAsia="黑体" w:hAnsi="黑体"/>
          <w:color w:val="000000"/>
          <w:lang w:eastAsia="zh-CN"/>
        </w:rPr>
        <w:t>1 平稳非白噪声序列检验</w:t>
      </w:r>
    </w:p>
    <w:p w14:paraId="7DD0587B" w14:textId="77777777" w:rsidR="00693FF8" w:rsidRPr="00C40966" w:rsidRDefault="00000000" w:rsidP="00C40966">
      <w:pPr>
        <w:pStyle w:val="1"/>
        <w:rPr>
          <w:rFonts w:ascii="黑体" w:eastAsia="黑体" w:hAnsi="黑体" w:hint="eastAsia"/>
          <w:color w:val="000000"/>
          <w:lang w:eastAsia="zh-CN"/>
        </w:rPr>
      </w:pPr>
      <w:r w:rsidRPr="00C40966">
        <w:rPr>
          <w:rFonts w:ascii="黑体" w:eastAsia="黑体" w:hAnsi="黑体"/>
          <w:color w:val="000000"/>
          <w:lang w:eastAsia="zh-CN"/>
        </w:rPr>
        <w:t>1.1 绘制时序图</w:t>
      </w:r>
    </w:p>
    <w:p w14:paraId="3CDF6C48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首先对比特币月度平均价格序列绘制时序图，通过直观观察判断序列的平稳性特征。经过月末重采样后，得到141个月度平均价格观测值。样本描述性统计显示：最低月度均价约$233.60（2015年09月），最高月度均价约$115363.16（2025年07月），两者相差约494倍；样本均值$28488.59，标准差$32416.78，变异系数（CV）=1.14，远高于传统金融资产，反映出比特币市场极端的价格波动特征。</w:t>
      </w:r>
    </w:p>
    <w:p w14:paraId="6249DAE6" w14:textId="77777777" w:rsidR="00693FF8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490E29F" wp14:editId="6552A1B9">
            <wp:extent cx="5394960" cy="33718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1_original_time_serie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F941A" w14:textId="77777777" w:rsidR="00693FF8" w:rsidRDefault="00000000">
      <w:pPr>
        <w:spacing w:before="120"/>
        <w:jc w:val="center"/>
        <w:rPr>
          <w:rFonts w:hint="eastAsia"/>
          <w:lang w:eastAsia="zh-CN"/>
        </w:rPr>
      </w:pPr>
      <w:r>
        <w:rPr>
          <w:b/>
          <w:sz w:val="21"/>
          <w:lang w:eastAsia="zh-CN"/>
        </w:rPr>
        <w:t>图1-1 原始月度平均价格时序图</w:t>
      </w:r>
    </w:p>
    <w:p w14:paraId="5BC18E86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根据时序图，发现数据呈现明显上升趋势且波动幅度不断扩大，价格从早期200-500美元区间攀升至后期6万-11万美元区间。波动幅度在2017年、2021年和2025年均出现了显著放大。初步判断该序列为具有趋势和</w:t>
      </w:r>
      <w:proofErr w:type="gramStart"/>
      <w:r>
        <w:rPr>
          <w:lang w:eastAsia="zh-CN"/>
        </w:rPr>
        <w:t>异方差</w:t>
      </w:r>
      <w:proofErr w:type="gramEnd"/>
      <w:r>
        <w:rPr>
          <w:lang w:eastAsia="zh-CN"/>
        </w:rPr>
        <w:t>特征的非平稳序列。</w:t>
      </w:r>
    </w:p>
    <w:p w14:paraId="2B8585CB" w14:textId="77777777" w:rsidR="00693FF8" w:rsidRPr="00C40966" w:rsidRDefault="00000000" w:rsidP="00C40966">
      <w:pPr>
        <w:pStyle w:val="1"/>
        <w:rPr>
          <w:rFonts w:ascii="黑体" w:eastAsia="黑体" w:hAnsi="黑体" w:hint="eastAsia"/>
          <w:color w:val="000000"/>
          <w:lang w:eastAsia="zh-CN"/>
        </w:rPr>
      </w:pPr>
      <w:r w:rsidRPr="00C40966">
        <w:rPr>
          <w:rFonts w:ascii="黑体" w:eastAsia="黑体" w:hAnsi="黑体"/>
          <w:color w:val="000000"/>
          <w:lang w:eastAsia="zh-CN"/>
        </w:rPr>
        <w:t>1.2 自相关图检验</w:t>
      </w:r>
    </w:p>
    <w:p w14:paraId="3C6A91CA" w14:textId="77777777" w:rsidR="00693FF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1321FE" wp14:editId="2F0BDF19">
            <wp:extent cx="5394960" cy="33718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2_original_acf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7D270" w14:textId="77777777" w:rsidR="00693FF8" w:rsidRDefault="00000000">
      <w:pPr>
        <w:spacing w:before="120"/>
        <w:jc w:val="center"/>
        <w:rPr>
          <w:rFonts w:hint="eastAsia"/>
          <w:lang w:eastAsia="zh-CN"/>
        </w:rPr>
      </w:pPr>
      <w:r>
        <w:rPr>
          <w:b/>
          <w:sz w:val="21"/>
          <w:lang w:eastAsia="zh-CN"/>
        </w:rPr>
        <w:lastRenderedPageBreak/>
        <w:t>图1-2 原始月度价格序列的自相关图（ACF，滞后1-24阶）</w:t>
      </w:r>
    </w:p>
    <w:p w14:paraId="2D010DA5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自相关图显示自相关系数衰减极为缓慢——滞后1</w:t>
      </w:r>
      <w:proofErr w:type="gramStart"/>
      <w:r>
        <w:rPr>
          <w:lang w:eastAsia="zh-CN"/>
        </w:rPr>
        <w:t>阶处接近</w:t>
      </w:r>
      <w:proofErr w:type="gramEnd"/>
      <w:r>
        <w:rPr>
          <w:lang w:eastAsia="zh-CN"/>
        </w:rPr>
        <w:t>1.0，滞后12</w:t>
      </w:r>
      <w:proofErr w:type="gramStart"/>
      <w:r>
        <w:rPr>
          <w:lang w:eastAsia="zh-CN"/>
        </w:rPr>
        <w:t>阶处仍高达</w:t>
      </w:r>
      <w:proofErr w:type="gramEnd"/>
      <w:r>
        <w:rPr>
          <w:lang w:eastAsia="zh-CN"/>
        </w:rPr>
        <w:t>约0.8以上，滞后24</w:t>
      </w:r>
      <w:proofErr w:type="gramStart"/>
      <w:r>
        <w:rPr>
          <w:lang w:eastAsia="zh-CN"/>
        </w:rPr>
        <w:t>阶处仍</w:t>
      </w:r>
      <w:proofErr w:type="gramEnd"/>
      <w:r>
        <w:rPr>
          <w:lang w:eastAsia="zh-CN"/>
        </w:rPr>
        <w:t>显著大于零。自相关图呈现明显的倒三角（拖尾衰减）特征，这是具有单调趋势的非平稳序列的典型特征。根据自相关图特征，可以判断序列非平稳，且具有长期趋势。</w:t>
      </w:r>
    </w:p>
    <w:p w14:paraId="1C754F8E" w14:textId="77777777" w:rsidR="00693FF8" w:rsidRPr="00C40966" w:rsidRDefault="00000000" w:rsidP="00C40966">
      <w:pPr>
        <w:pStyle w:val="1"/>
        <w:rPr>
          <w:rFonts w:ascii="黑体" w:eastAsia="黑体" w:hAnsi="黑体" w:hint="eastAsia"/>
          <w:color w:val="000000"/>
          <w:lang w:eastAsia="zh-CN"/>
        </w:rPr>
      </w:pPr>
      <w:r w:rsidRPr="00C40966">
        <w:rPr>
          <w:rFonts w:ascii="黑体" w:eastAsia="黑体" w:hAnsi="黑体"/>
          <w:color w:val="000000"/>
          <w:lang w:eastAsia="zh-CN"/>
        </w:rPr>
        <w:t>1.3 单位根检验</w:t>
      </w:r>
    </w:p>
    <w:p w14:paraId="5B79C18B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为严格验证上述直观判断，采用ADF（Augmented Dickey-Fuller）单位根检验对原始序列进行平稳性检验。</w:t>
      </w:r>
      <w:proofErr w:type="spellStart"/>
      <w:r>
        <w:rPr>
          <w:lang w:eastAsia="zh-CN"/>
        </w:rPr>
        <w:t>aTSA</w:t>
      </w:r>
      <w:proofErr w:type="spellEnd"/>
      <w:r>
        <w:rPr>
          <w:lang w:eastAsia="zh-CN"/>
        </w:rPr>
        <w:t>包的</w:t>
      </w:r>
      <w:proofErr w:type="spellStart"/>
      <w:r>
        <w:rPr>
          <w:lang w:eastAsia="zh-CN"/>
        </w:rPr>
        <w:t>adf.test</w:t>
      </w:r>
      <w:proofErr w:type="spellEnd"/>
      <w:r>
        <w:rPr>
          <w:lang w:eastAsia="zh-CN"/>
        </w:rPr>
        <w:t>函数提供三类检验模型：Type 1（无漂移无趋势）、Type 2（有漂移无趋势）、Type 3（有漂移有趋势），全面评估序列在不同设定下的平稳性表现。</w:t>
      </w:r>
    </w:p>
    <w:p w14:paraId="6902CBDC" w14:textId="77777777" w:rsidR="00693FF8" w:rsidRDefault="00000000">
      <w:pPr>
        <w:spacing w:before="240"/>
        <w:jc w:val="center"/>
        <w:rPr>
          <w:rFonts w:hint="eastAsia"/>
          <w:lang w:eastAsia="zh-CN"/>
        </w:rPr>
      </w:pPr>
      <w:r>
        <w:rPr>
          <w:b/>
          <w:sz w:val="21"/>
          <w:lang w:eastAsia="zh-CN"/>
        </w:rPr>
        <w:t>表1-1 原始月度价格序列ADF单位根检验结果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5"/>
      </w:tblGrid>
      <w:tr w:rsidR="00693FF8" w14:paraId="3B8E04BA" w14:textId="77777777">
        <w:trPr>
          <w:jc w:val="center"/>
        </w:trPr>
        <w:tc>
          <w:tcPr>
            <w:tcW w:w="1805" w:type="dxa"/>
            <w:shd w:val="clear" w:color="auto" w:fill="D9E2F3"/>
          </w:tcPr>
          <w:p w14:paraId="2B539303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检验类型</w:t>
            </w:r>
            <w:proofErr w:type="spellEnd"/>
          </w:p>
        </w:tc>
        <w:tc>
          <w:tcPr>
            <w:tcW w:w="1805" w:type="dxa"/>
            <w:shd w:val="clear" w:color="auto" w:fill="D9E2F3"/>
          </w:tcPr>
          <w:p w14:paraId="403B96A2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滞后阶数</w:t>
            </w:r>
          </w:p>
        </w:tc>
        <w:tc>
          <w:tcPr>
            <w:tcW w:w="1805" w:type="dxa"/>
            <w:shd w:val="clear" w:color="auto" w:fill="D9E2F3"/>
          </w:tcPr>
          <w:p w14:paraId="490E95B3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ADF统计量</w:t>
            </w:r>
          </w:p>
        </w:tc>
        <w:tc>
          <w:tcPr>
            <w:tcW w:w="1805" w:type="dxa"/>
            <w:shd w:val="clear" w:color="auto" w:fill="D9E2F3"/>
          </w:tcPr>
          <w:p w14:paraId="4F91CD7E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p值</w:t>
            </w:r>
          </w:p>
        </w:tc>
        <w:tc>
          <w:tcPr>
            <w:tcW w:w="1805" w:type="dxa"/>
            <w:shd w:val="clear" w:color="auto" w:fill="D9E2F3"/>
          </w:tcPr>
          <w:p w14:paraId="27852FF8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结论</w:t>
            </w:r>
          </w:p>
        </w:tc>
      </w:tr>
      <w:tr w:rsidR="00693FF8" w14:paraId="78CE100D" w14:textId="77777777">
        <w:trPr>
          <w:jc w:val="center"/>
        </w:trPr>
        <w:tc>
          <w:tcPr>
            <w:tcW w:w="1805" w:type="dxa"/>
          </w:tcPr>
          <w:p w14:paraId="52581FEC" w14:textId="77777777" w:rsidR="00693FF8" w:rsidRDefault="00000000">
            <w:pPr>
              <w:spacing w:before="20" w:after="20"/>
              <w:jc w:val="center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Type 1（无漂移无趋势）</w:t>
            </w:r>
          </w:p>
        </w:tc>
        <w:tc>
          <w:tcPr>
            <w:tcW w:w="1805" w:type="dxa"/>
          </w:tcPr>
          <w:p w14:paraId="19CD7E1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1805" w:type="dxa"/>
          </w:tcPr>
          <w:p w14:paraId="7B6B44F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-0.2968</w:t>
            </w:r>
          </w:p>
        </w:tc>
        <w:tc>
          <w:tcPr>
            <w:tcW w:w="1805" w:type="dxa"/>
          </w:tcPr>
          <w:p w14:paraId="5D42C227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0.9172</w:t>
            </w:r>
          </w:p>
        </w:tc>
        <w:tc>
          <w:tcPr>
            <w:tcW w:w="1805" w:type="dxa"/>
          </w:tcPr>
          <w:p w14:paraId="651F3200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非平稳</w:t>
            </w:r>
          </w:p>
        </w:tc>
      </w:tr>
      <w:tr w:rsidR="00693FF8" w14:paraId="129D28A9" w14:textId="77777777">
        <w:trPr>
          <w:jc w:val="center"/>
        </w:trPr>
        <w:tc>
          <w:tcPr>
            <w:tcW w:w="1805" w:type="dxa"/>
          </w:tcPr>
          <w:p w14:paraId="144AABB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Type 2（有漂移无趋势）</w:t>
            </w:r>
          </w:p>
        </w:tc>
        <w:tc>
          <w:tcPr>
            <w:tcW w:w="1805" w:type="dxa"/>
          </w:tcPr>
          <w:p w14:paraId="0FA9B7F0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1805" w:type="dxa"/>
          </w:tcPr>
          <w:p w14:paraId="7D0237B8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-1.0314</w:t>
            </w:r>
          </w:p>
        </w:tc>
        <w:tc>
          <w:tcPr>
            <w:tcW w:w="1805" w:type="dxa"/>
          </w:tcPr>
          <w:p w14:paraId="59207D4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0.6855</w:t>
            </w:r>
          </w:p>
        </w:tc>
        <w:tc>
          <w:tcPr>
            <w:tcW w:w="1805" w:type="dxa"/>
          </w:tcPr>
          <w:p w14:paraId="4E72511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非平稳</w:t>
            </w:r>
          </w:p>
        </w:tc>
      </w:tr>
      <w:tr w:rsidR="00693FF8" w14:paraId="4350D42E" w14:textId="77777777">
        <w:trPr>
          <w:jc w:val="center"/>
        </w:trPr>
        <w:tc>
          <w:tcPr>
            <w:tcW w:w="1805" w:type="dxa"/>
          </w:tcPr>
          <w:p w14:paraId="322D9E4F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Type 3（有漂移有趋势）</w:t>
            </w:r>
          </w:p>
        </w:tc>
        <w:tc>
          <w:tcPr>
            <w:tcW w:w="1805" w:type="dxa"/>
          </w:tcPr>
          <w:p w14:paraId="1B1EF80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1805" w:type="dxa"/>
          </w:tcPr>
          <w:p w14:paraId="0E1E9272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-2.6139</w:t>
            </w:r>
          </w:p>
        </w:tc>
        <w:tc>
          <w:tcPr>
            <w:tcW w:w="1805" w:type="dxa"/>
          </w:tcPr>
          <w:p w14:paraId="45E4C7BA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0.3184</w:t>
            </w:r>
          </w:p>
        </w:tc>
        <w:tc>
          <w:tcPr>
            <w:tcW w:w="1805" w:type="dxa"/>
          </w:tcPr>
          <w:p w14:paraId="74CEF9C4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非平稳</w:t>
            </w:r>
          </w:p>
        </w:tc>
      </w:tr>
    </w:tbl>
    <w:p w14:paraId="0EE8CBD8" w14:textId="77777777" w:rsidR="00693FF8" w:rsidRDefault="00693FF8">
      <w:pPr>
        <w:rPr>
          <w:rFonts w:hint="eastAsia"/>
        </w:rPr>
      </w:pPr>
    </w:p>
    <w:p w14:paraId="13E0DCDC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由上表可知，Type 2检验下ADF统计量为-1.0314，p值为0.6855，远大于显著性水平0.05，且远大于所有显著性水平下的临界值。三类检验模型的p值均大于0.05，无法拒绝单位根原假设。综合时序图、自相关图和ADF检验的结果，确认原始月度价格序列为非平稳序列，需要进行差分处理以实现平稳化。</w:t>
      </w:r>
    </w:p>
    <w:p w14:paraId="3485B106" w14:textId="77777777" w:rsidR="00693FF8" w:rsidRPr="00C40966" w:rsidRDefault="00000000">
      <w:pPr>
        <w:pStyle w:val="1"/>
        <w:rPr>
          <w:rFonts w:ascii="黑体" w:eastAsia="黑体" w:hAnsi="黑体" w:hint="eastAsia"/>
          <w:color w:val="000000"/>
          <w:lang w:eastAsia="zh-CN"/>
        </w:rPr>
      </w:pPr>
      <w:r w:rsidRPr="00C40966">
        <w:rPr>
          <w:rFonts w:ascii="黑体" w:eastAsia="黑体" w:hAnsi="黑体"/>
          <w:color w:val="000000"/>
          <w:lang w:eastAsia="zh-CN"/>
        </w:rPr>
        <w:t>2 差分平稳</w:t>
      </w:r>
    </w:p>
    <w:p w14:paraId="07E50980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接下来运用差分方法提取该非平稳序列所蕴含的确定性信息。差分运算可以消除序列中的趋势成分，是处理非平稳时间序列最常用的方法之一。</w:t>
      </w:r>
    </w:p>
    <w:p w14:paraId="78AA3090" w14:textId="77777777" w:rsidR="00693FF8" w:rsidRPr="00C40966" w:rsidRDefault="00000000" w:rsidP="00C40966">
      <w:pPr>
        <w:pStyle w:val="1"/>
        <w:rPr>
          <w:rFonts w:ascii="黑体" w:eastAsia="黑体" w:hAnsi="黑体" w:hint="eastAsia"/>
          <w:color w:val="000000"/>
          <w:lang w:eastAsia="zh-CN"/>
        </w:rPr>
      </w:pPr>
      <w:r w:rsidRPr="00C40966">
        <w:rPr>
          <w:rFonts w:ascii="黑体" w:eastAsia="黑体" w:hAnsi="黑体"/>
          <w:color w:val="000000"/>
          <w:lang w:eastAsia="zh-CN"/>
        </w:rPr>
        <w:lastRenderedPageBreak/>
        <w:t>2.1 一阶差分后序列时序图</w:t>
      </w:r>
    </w:p>
    <w:p w14:paraId="341605F1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对原始月度价格序列进行一阶差分运算：∇</w:t>
      </w:r>
      <w:proofErr w:type="spellStart"/>
      <w:r>
        <w:rPr>
          <w:lang w:eastAsia="zh-CN"/>
        </w:rPr>
        <w:t>Y_t</w:t>
      </w:r>
      <w:proofErr w:type="spellEnd"/>
      <w:r>
        <w:rPr>
          <w:lang w:eastAsia="zh-CN"/>
        </w:rPr>
        <w:t xml:space="preserve"> = </w:t>
      </w:r>
      <w:proofErr w:type="spellStart"/>
      <w:r>
        <w:rPr>
          <w:lang w:eastAsia="zh-CN"/>
        </w:rPr>
        <w:t>Y_t</w:t>
      </w:r>
      <w:proofErr w:type="spellEnd"/>
      <w:r>
        <w:rPr>
          <w:lang w:eastAsia="zh-CN"/>
        </w:rPr>
        <w:t xml:space="preserve"> - Y_{t-1}，消除序列的趋势成分。</w:t>
      </w:r>
    </w:p>
    <w:p w14:paraId="4BEEAB51" w14:textId="77777777" w:rsidR="00693FF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57A830B" wp14:editId="78022957">
            <wp:extent cx="5394960" cy="33718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1_diff1_time_seri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282E" w14:textId="77777777" w:rsidR="00693FF8" w:rsidRDefault="00000000">
      <w:pPr>
        <w:spacing w:before="120"/>
        <w:jc w:val="center"/>
        <w:rPr>
          <w:rFonts w:hint="eastAsia"/>
          <w:lang w:eastAsia="zh-CN"/>
        </w:rPr>
      </w:pPr>
      <w:r>
        <w:rPr>
          <w:b/>
          <w:sz w:val="21"/>
          <w:lang w:eastAsia="zh-CN"/>
        </w:rPr>
        <w:t>图2-1 一阶差分后序列时序图</w:t>
      </w:r>
    </w:p>
    <w:p w14:paraId="122539D1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一阶差分后序列围绕零值轴线上下波动，波动幅度在不同时期有所变化但整体有界，未见系统性上升或下降趋势。初步判断一阶差分后序列可能已实现平稳。</w:t>
      </w:r>
    </w:p>
    <w:p w14:paraId="3927B6E1" w14:textId="77777777" w:rsidR="00693FF8" w:rsidRPr="00C40966" w:rsidRDefault="00000000" w:rsidP="00C40966">
      <w:pPr>
        <w:pStyle w:val="1"/>
        <w:rPr>
          <w:rFonts w:ascii="黑体" w:eastAsia="黑体" w:hAnsi="黑体" w:hint="eastAsia"/>
          <w:color w:val="000000"/>
          <w:lang w:eastAsia="zh-CN"/>
        </w:rPr>
      </w:pPr>
      <w:r w:rsidRPr="00C40966">
        <w:rPr>
          <w:rFonts w:ascii="黑体" w:eastAsia="黑体" w:hAnsi="黑体"/>
          <w:color w:val="000000"/>
          <w:lang w:eastAsia="zh-CN"/>
        </w:rPr>
        <w:lastRenderedPageBreak/>
        <w:t>2.2 一阶差分后平稳性检验</w:t>
      </w:r>
    </w:p>
    <w:p w14:paraId="439FB92B" w14:textId="77777777" w:rsidR="00693FF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5F8E1A0" wp14:editId="37F463B5">
            <wp:extent cx="5394960" cy="33718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2_diff1_ac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F81E2" w14:textId="77777777" w:rsidR="00693FF8" w:rsidRDefault="00000000">
      <w:pPr>
        <w:spacing w:before="120"/>
        <w:jc w:val="center"/>
        <w:rPr>
          <w:rFonts w:hint="eastAsia"/>
          <w:lang w:eastAsia="zh-CN"/>
        </w:rPr>
      </w:pPr>
      <w:r>
        <w:rPr>
          <w:b/>
          <w:sz w:val="21"/>
          <w:lang w:eastAsia="zh-CN"/>
        </w:rPr>
        <w:t>图2-2 一阶差分后序列自相关图（ACF，滞后1-24阶）</w:t>
      </w:r>
    </w:p>
    <w:p w14:paraId="59769E15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一阶差分后序列的自相关图显示，自相关系数在滞后1-3</w:t>
      </w:r>
      <w:proofErr w:type="gramStart"/>
      <w:r>
        <w:rPr>
          <w:lang w:eastAsia="zh-CN"/>
        </w:rPr>
        <w:t>阶处显著非</w:t>
      </w:r>
      <w:proofErr w:type="gramEnd"/>
      <w:r>
        <w:rPr>
          <w:lang w:eastAsia="zh-CN"/>
        </w:rPr>
        <w:t>零，之后快速衰减至置信区间内。与原始序列相比，差分后序列的自相关结构显著减弱，初步支持一阶差分后序列实现平稳的判断。</w:t>
      </w:r>
    </w:p>
    <w:p w14:paraId="369B6372" w14:textId="77777777" w:rsidR="00693FF8" w:rsidRDefault="00000000">
      <w:pPr>
        <w:spacing w:before="240"/>
        <w:jc w:val="center"/>
        <w:rPr>
          <w:rFonts w:hint="eastAsia"/>
          <w:lang w:eastAsia="zh-CN"/>
        </w:rPr>
      </w:pPr>
      <w:r>
        <w:rPr>
          <w:b/>
          <w:sz w:val="21"/>
          <w:lang w:eastAsia="zh-CN"/>
        </w:rPr>
        <w:t>表2-1 一阶差分后序列ADF单位根检验结果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5"/>
      </w:tblGrid>
      <w:tr w:rsidR="00693FF8" w14:paraId="5E0A293A" w14:textId="77777777">
        <w:trPr>
          <w:jc w:val="center"/>
        </w:trPr>
        <w:tc>
          <w:tcPr>
            <w:tcW w:w="1805" w:type="dxa"/>
            <w:shd w:val="clear" w:color="auto" w:fill="D9E2F3"/>
          </w:tcPr>
          <w:p w14:paraId="0242E1C3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检验类型</w:t>
            </w:r>
            <w:proofErr w:type="spellEnd"/>
          </w:p>
        </w:tc>
        <w:tc>
          <w:tcPr>
            <w:tcW w:w="1805" w:type="dxa"/>
            <w:shd w:val="clear" w:color="auto" w:fill="D9E2F3"/>
          </w:tcPr>
          <w:p w14:paraId="5ADBA50B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滞后阶数</w:t>
            </w:r>
          </w:p>
        </w:tc>
        <w:tc>
          <w:tcPr>
            <w:tcW w:w="1805" w:type="dxa"/>
            <w:shd w:val="clear" w:color="auto" w:fill="D9E2F3"/>
          </w:tcPr>
          <w:p w14:paraId="37578179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ADF统计量</w:t>
            </w:r>
          </w:p>
        </w:tc>
        <w:tc>
          <w:tcPr>
            <w:tcW w:w="1805" w:type="dxa"/>
            <w:shd w:val="clear" w:color="auto" w:fill="D9E2F3"/>
          </w:tcPr>
          <w:p w14:paraId="330ECDB5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p值</w:t>
            </w:r>
          </w:p>
        </w:tc>
        <w:tc>
          <w:tcPr>
            <w:tcW w:w="1805" w:type="dxa"/>
            <w:shd w:val="clear" w:color="auto" w:fill="D9E2F3"/>
          </w:tcPr>
          <w:p w14:paraId="59F66EEC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结论</w:t>
            </w:r>
          </w:p>
        </w:tc>
      </w:tr>
      <w:tr w:rsidR="00693FF8" w14:paraId="0E8462A5" w14:textId="77777777">
        <w:trPr>
          <w:jc w:val="center"/>
        </w:trPr>
        <w:tc>
          <w:tcPr>
            <w:tcW w:w="1805" w:type="dxa"/>
          </w:tcPr>
          <w:p w14:paraId="46DC7993" w14:textId="77777777" w:rsidR="00693FF8" w:rsidRDefault="00000000">
            <w:pPr>
              <w:spacing w:before="20" w:after="20"/>
              <w:jc w:val="center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Type 1（无漂移无趋势）</w:t>
            </w:r>
          </w:p>
        </w:tc>
        <w:tc>
          <w:tcPr>
            <w:tcW w:w="1805" w:type="dxa"/>
          </w:tcPr>
          <w:p w14:paraId="1330DEA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1805" w:type="dxa"/>
          </w:tcPr>
          <w:p w14:paraId="54D9CBB6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-7.2443</w:t>
            </w:r>
          </w:p>
        </w:tc>
        <w:tc>
          <w:tcPr>
            <w:tcW w:w="1805" w:type="dxa"/>
          </w:tcPr>
          <w:p w14:paraId="4268DD4F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&lt;0.01</w:t>
            </w:r>
          </w:p>
        </w:tc>
        <w:tc>
          <w:tcPr>
            <w:tcW w:w="1805" w:type="dxa"/>
          </w:tcPr>
          <w:p w14:paraId="4BFEF185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平稳</w:t>
            </w:r>
          </w:p>
        </w:tc>
      </w:tr>
      <w:tr w:rsidR="00693FF8" w14:paraId="444EF4F4" w14:textId="77777777">
        <w:trPr>
          <w:jc w:val="center"/>
        </w:trPr>
        <w:tc>
          <w:tcPr>
            <w:tcW w:w="1805" w:type="dxa"/>
          </w:tcPr>
          <w:p w14:paraId="07C919E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Type 2（有漂移无趋势）</w:t>
            </w:r>
          </w:p>
        </w:tc>
        <w:tc>
          <w:tcPr>
            <w:tcW w:w="1805" w:type="dxa"/>
          </w:tcPr>
          <w:p w14:paraId="48F4659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1805" w:type="dxa"/>
          </w:tcPr>
          <w:p w14:paraId="62EA89E1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-7.3093</w:t>
            </w:r>
          </w:p>
        </w:tc>
        <w:tc>
          <w:tcPr>
            <w:tcW w:w="1805" w:type="dxa"/>
          </w:tcPr>
          <w:p w14:paraId="5AB85AC6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&lt;0.01</w:t>
            </w:r>
          </w:p>
        </w:tc>
        <w:tc>
          <w:tcPr>
            <w:tcW w:w="1805" w:type="dxa"/>
          </w:tcPr>
          <w:p w14:paraId="6D7F3631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平稳</w:t>
            </w:r>
          </w:p>
        </w:tc>
      </w:tr>
      <w:tr w:rsidR="00693FF8" w14:paraId="27385ED5" w14:textId="77777777">
        <w:trPr>
          <w:jc w:val="center"/>
        </w:trPr>
        <w:tc>
          <w:tcPr>
            <w:tcW w:w="1805" w:type="dxa"/>
          </w:tcPr>
          <w:p w14:paraId="241817E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Type 3（有漂移有趋势）</w:t>
            </w:r>
          </w:p>
        </w:tc>
        <w:tc>
          <w:tcPr>
            <w:tcW w:w="1805" w:type="dxa"/>
          </w:tcPr>
          <w:p w14:paraId="4B5A860F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1805" w:type="dxa"/>
          </w:tcPr>
          <w:p w14:paraId="6AD5D8AB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-7.3052</w:t>
            </w:r>
          </w:p>
        </w:tc>
        <w:tc>
          <w:tcPr>
            <w:tcW w:w="1805" w:type="dxa"/>
          </w:tcPr>
          <w:p w14:paraId="28E6158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&lt;0.01</w:t>
            </w:r>
          </w:p>
        </w:tc>
        <w:tc>
          <w:tcPr>
            <w:tcW w:w="1805" w:type="dxa"/>
          </w:tcPr>
          <w:p w14:paraId="1DD59EC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平稳</w:t>
            </w:r>
          </w:p>
        </w:tc>
      </w:tr>
    </w:tbl>
    <w:p w14:paraId="389AC980" w14:textId="77777777" w:rsidR="00693FF8" w:rsidRDefault="00693FF8">
      <w:pPr>
        <w:rPr>
          <w:rFonts w:hint="eastAsia"/>
        </w:rPr>
      </w:pPr>
    </w:p>
    <w:p w14:paraId="25310F37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ADF检验结果显示，Type 2（有漂移无趋势）模型的ADF统计量为-7.3093，p值小于0.01，在1%显著性水平下（临界值约为-3.43）ADF统计量远小于临界值，强烈拒绝单位根原假设。结合时序图和自相关图的直观判断，确认一阶差分后序列已实现平稳，</w:t>
      </w:r>
      <w:proofErr w:type="gramStart"/>
      <w:r>
        <w:rPr>
          <w:lang w:eastAsia="zh-CN"/>
        </w:rPr>
        <w:t>差分阶数确定</w:t>
      </w:r>
      <w:proofErr w:type="gramEnd"/>
      <w:r>
        <w:rPr>
          <w:lang w:eastAsia="zh-CN"/>
        </w:rPr>
        <w:t>为d=1。</w:t>
      </w:r>
    </w:p>
    <w:p w14:paraId="6621710B" w14:textId="77777777" w:rsidR="00693FF8" w:rsidRPr="00C40966" w:rsidRDefault="00000000" w:rsidP="00C40966">
      <w:pPr>
        <w:pStyle w:val="1"/>
        <w:rPr>
          <w:rFonts w:ascii="黑体" w:eastAsia="黑体" w:hAnsi="黑体" w:hint="eastAsia"/>
          <w:color w:val="000000"/>
          <w:lang w:eastAsia="zh-CN"/>
        </w:rPr>
      </w:pPr>
      <w:r w:rsidRPr="00C40966">
        <w:rPr>
          <w:rFonts w:ascii="黑体" w:eastAsia="黑体" w:hAnsi="黑体"/>
          <w:color w:val="000000"/>
          <w:lang w:eastAsia="zh-CN"/>
        </w:rPr>
        <w:lastRenderedPageBreak/>
        <w:t>2.3 二阶差分分析</w:t>
      </w:r>
    </w:p>
    <w:p w14:paraId="2BFA9873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由于一阶差分后序列已实现平稳（ADF p值&lt;0.01），无需进行二阶差分。为进一步确认，仍对序列进行二阶差分检验。</w:t>
      </w:r>
    </w:p>
    <w:p w14:paraId="47B74B5E" w14:textId="77777777" w:rsidR="00693FF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5A1F384" wp14:editId="2107E3D9">
            <wp:extent cx="5394960" cy="33718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3_diff2_time_ser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33BF3" w14:textId="77777777" w:rsidR="00693FF8" w:rsidRDefault="00000000">
      <w:pPr>
        <w:spacing w:before="120"/>
        <w:jc w:val="center"/>
        <w:rPr>
          <w:rFonts w:hint="eastAsia"/>
          <w:lang w:eastAsia="zh-CN"/>
        </w:rPr>
      </w:pPr>
      <w:r>
        <w:rPr>
          <w:b/>
          <w:sz w:val="21"/>
          <w:lang w:eastAsia="zh-CN"/>
        </w:rPr>
        <w:t>图2-3 二阶差分后序列时序图</w:t>
      </w:r>
    </w:p>
    <w:p w14:paraId="0BAFBB36" w14:textId="77777777" w:rsidR="00693FF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6BCCDF4" wp14:editId="5435E67A">
            <wp:extent cx="5394960" cy="33718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4_diff2_ac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DC99A" w14:textId="77777777" w:rsidR="00693FF8" w:rsidRDefault="00000000">
      <w:pPr>
        <w:spacing w:before="120"/>
        <w:jc w:val="center"/>
        <w:rPr>
          <w:rFonts w:hint="eastAsia"/>
          <w:lang w:eastAsia="zh-CN"/>
        </w:rPr>
      </w:pPr>
      <w:r>
        <w:rPr>
          <w:b/>
          <w:sz w:val="21"/>
          <w:lang w:eastAsia="zh-CN"/>
        </w:rPr>
        <w:t>图2-4 二阶差分后序列自相关图（ACF）</w:t>
      </w:r>
    </w:p>
    <w:p w14:paraId="791C019E" w14:textId="77777777" w:rsidR="00693FF8" w:rsidRDefault="00000000">
      <w:pPr>
        <w:spacing w:before="240"/>
        <w:jc w:val="center"/>
        <w:rPr>
          <w:rFonts w:hint="eastAsia"/>
          <w:lang w:eastAsia="zh-CN"/>
        </w:rPr>
      </w:pPr>
      <w:r>
        <w:rPr>
          <w:b/>
          <w:sz w:val="21"/>
          <w:lang w:eastAsia="zh-CN"/>
        </w:rPr>
        <w:lastRenderedPageBreak/>
        <w:t>表2-2 二阶差分后序列ADF单位根检验结果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5"/>
      </w:tblGrid>
      <w:tr w:rsidR="00693FF8" w14:paraId="0451C6BD" w14:textId="77777777">
        <w:trPr>
          <w:jc w:val="center"/>
        </w:trPr>
        <w:tc>
          <w:tcPr>
            <w:tcW w:w="1805" w:type="dxa"/>
            <w:shd w:val="clear" w:color="auto" w:fill="D9E2F3"/>
          </w:tcPr>
          <w:p w14:paraId="42770129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检验类型</w:t>
            </w:r>
            <w:proofErr w:type="spellEnd"/>
          </w:p>
        </w:tc>
        <w:tc>
          <w:tcPr>
            <w:tcW w:w="1805" w:type="dxa"/>
            <w:shd w:val="clear" w:color="auto" w:fill="D9E2F3"/>
          </w:tcPr>
          <w:p w14:paraId="6A7457FC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滞后阶数</w:t>
            </w:r>
          </w:p>
        </w:tc>
        <w:tc>
          <w:tcPr>
            <w:tcW w:w="1805" w:type="dxa"/>
            <w:shd w:val="clear" w:color="auto" w:fill="D9E2F3"/>
          </w:tcPr>
          <w:p w14:paraId="0C605370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ADF统计量</w:t>
            </w:r>
          </w:p>
        </w:tc>
        <w:tc>
          <w:tcPr>
            <w:tcW w:w="1805" w:type="dxa"/>
            <w:shd w:val="clear" w:color="auto" w:fill="D9E2F3"/>
          </w:tcPr>
          <w:p w14:paraId="666DB0F3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p值</w:t>
            </w:r>
          </w:p>
        </w:tc>
        <w:tc>
          <w:tcPr>
            <w:tcW w:w="1805" w:type="dxa"/>
            <w:shd w:val="clear" w:color="auto" w:fill="D9E2F3"/>
          </w:tcPr>
          <w:p w14:paraId="192A3C23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结论</w:t>
            </w:r>
          </w:p>
        </w:tc>
      </w:tr>
      <w:tr w:rsidR="00693FF8" w14:paraId="2D08FCA4" w14:textId="77777777">
        <w:trPr>
          <w:jc w:val="center"/>
        </w:trPr>
        <w:tc>
          <w:tcPr>
            <w:tcW w:w="1805" w:type="dxa"/>
          </w:tcPr>
          <w:p w14:paraId="5041E0BB" w14:textId="77777777" w:rsidR="00693FF8" w:rsidRDefault="00000000">
            <w:pPr>
              <w:spacing w:before="20" w:after="20"/>
              <w:jc w:val="center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Type 1（无漂移无趋势）</w:t>
            </w:r>
          </w:p>
        </w:tc>
        <w:tc>
          <w:tcPr>
            <w:tcW w:w="1805" w:type="dxa"/>
          </w:tcPr>
          <w:p w14:paraId="0A5735E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1805" w:type="dxa"/>
          </w:tcPr>
          <w:p w14:paraId="4EBAF1A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-11.7905</w:t>
            </w:r>
          </w:p>
        </w:tc>
        <w:tc>
          <w:tcPr>
            <w:tcW w:w="1805" w:type="dxa"/>
          </w:tcPr>
          <w:p w14:paraId="74D633C4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&lt;0.01</w:t>
            </w:r>
          </w:p>
        </w:tc>
        <w:tc>
          <w:tcPr>
            <w:tcW w:w="1805" w:type="dxa"/>
          </w:tcPr>
          <w:p w14:paraId="588CCFB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平稳</w:t>
            </w:r>
          </w:p>
        </w:tc>
      </w:tr>
      <w:tr w:rsidR="00693FF8" w14:paraId="1D0B803D" w14:textId="77777777">
        <w:trPr>
          <w:jc w:val="center"/>
        </w:trPr>
        <w:tc>
          <w:tcPr>
            <w:tcW w:w="1805" w:type="dxa"/>
          </w:tcPr>
          <w:p w14:paraId="4CD0E7A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Type 2（有漂移无趋势）</w:t>
            </w:r>
          </w:p>
        </w:tc>
        <w:tc>
          <w:tcPr>
            <w:tcW w:w="1805" w:type="dxa"/>
          </w:tcPr>
          <w:p w14:paraId="05540E32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1805" w:type="dxa"/>
          </w:tcPr>
          <w:p w14:paraId="04B158CD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-11.7478</w:t>
            </w:r>
          </w:p>
        </w:tc>
        <w:tc>
          <w:tcPr>
            <w:tcW w:w="1805" w:type="dxa"/>
          </w:tcPr>
          <w:p w14:paraId="22A872A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&lt;0.01</w:t>
            </w:r>
          </w:p>
        </w:tc>
        <w:tc>
          <w:tcPr>
            <w:tcW w:w="1805" w:type="dxa"/>
          </w:tcPr>
          <w:p w14:paraId="3342999A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平稳</w:t>
            </w:r>
          </w:p>
        </w:tc>
      </w:tr>
      <w:tr w:rsidR="00693FF8" w14:paraId="7E6E6C67" w14:textId="77777777">
        <w:trPr>
          <w:jc w:val="center"/>
        </w:trPr>
        <w:tc>
          <w:tcPr>
            <w:tcW w:w="1805" w:type="dxa"/>
          </w:tcPr>
          <w:p w14:paraId="5D436F16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Type 3（有漂移有趋势）</w:t>
            </w:r>
          </w:p>
        </w:tc>
        <w:tc>
          <w:tcPr>
            <w:tcW w:w="1805" w:type="dxa"/>
          </w:tcPr>
          <w:p w14:paraId="7F099167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1805" w:type="dxa"/>
          </w:tcPr>
          <w:p w14:paraId="2D1C2AA2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-11.7055</w:t>
            </w:r>
          </w:p>
        </w:tc>
        <w:tc>
          <w:tcPr>
            <w:tcW w:w="1805" w:type="dxa"/>
          </w:tcPr>
          <w:p w14:paraId="2C9C5967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&lt;0.01</w:t>
            </w:r>
          </w:p>
        </w:tc>
        <w:tc>
          <w:tcPr>
            <w:tcW w:w="1805" w:type="dxa"/>
          </w:tcPr>
          <w:p w14:paraId="051E820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平稳</w:t>
            </w:r>
          </w:p>
        </w:tc>
      </w:tr>
    </w:tbl>
    <w:p w14:paraId="6D4197E9" w14:textId="77777777" w:rsidR="00693FF8" w:rsidRDefault="00693FF8">
      <w:pPr>
        <w:rPr>
          <w:rFonts w:hint="eastAsia"/>
        </w:rPr>
      </w:pPr>
    </w:p>
    <w:p w14:paraId="086DC673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二阶差分后序列ADF检验的三类模型ADF统计量均远小于-10，p值均小于0.01，序列过度平稳。但二阶差分可能导致过度差分，引入不必要</w:t>
      </w:r>
      <w:proofErr w:type="gramStart"/>
      <w:r>
        <w:rPr>
          <w:lang w:eastAsia="zh-CN"/>
        </w:rPr>
        <w:t>的负自相关</w:t>
      </w:r>
      <w:proofErr w:type="gramEnd"/>
      <w:r>
        <w:rPr>
          <w:lang w:eastAsia="zh-CN"/>
        </w:rPr>
        <w:t>结构，降低模型估计效率。因此本研究采用一阶差分（d=1）进行后续建模，避免过度差分造成的模型信息损失。</w:t>
      </w:r>
    </w:p>
    <w:p w14:paraId="7662E68B" w14:textId="77777777" w:rsidR="00693FF8" w:rsidRPr="00C40966" w:rsidRDefault="00000000" w:rsidP="00C40966">
      <w:pPr>
        <w:pStyle w:val="1"/>
        <w:rPr>
          <w:rFonts w:ascii="黑体" w:eastAsia="黑体" w:hAnsi="黑体" w:hint="eastAsia"/>
          <w:color w:val="000000"/>
          <w:lang w:eastAsia="zh-CN"/>
        </w:rPr>
      </w:pPr>
      <w:r w:rsidRPr="00C40966">
        <w:rPr>
          <w:rFonts w:ascii="黑体" w:eastAsia="黑体" w:hAnsi="黑体"/>
          <w:color w:val="000000"/>
          <w:lang w:eastAsia="zh-CN"/>
        </w:rPr>
        <w:t>2.4 纯随机性检验（白噪声检验）</w:t>
      </w:r>
    </w:p>
    <w:p w14:paraId="4B334840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在确定</w:t>
      </w:r>
      <w:proofErr w:type="gramStart"/>
      <w:r>
        <w:rPr>
          <w:lang w:eastAsia="zh-CN"/>
        </w:rPr>
        <w:t>差分阶数后</w:t>
      </w:r>
      <w:proofErr w:type="gramEnd"/>
      <w:r>
        <w:rPr>
          <w:lang w:eastAsia="zh-CN"/>
        </w:rPr>
        <w:t>，需对一阶差分后序列进行纯随机性检验（白噪声检验），以判断序列中是否仍含有可供建模提取的自相关信息。采用Ljung-Box检验（修正Q检验），原假设H₀：序列为白噪声序列（无自相关结构）。分别计算延迟6</w:t>
      </w:r>
      <w:proofErr w:type="gramStart"/>
      <w:r>
        <w:rPr>
          <w:lang w:eastAsia="zh-CN"/>
        </w:rPr>
        <w:t>阶和延迟</w:t>
      </w:r>
      <w:proofErr w:type="gramEnd"/>
      <w:r>
        <w:rPr>
          <w:lang w:eastAsia="zh-CN"/>
        </w:rPr>
        <w:t>12阶的检验统计量。</w:t>
      </w:r>
    </w:p>
    <w:p w14:paraId="09678C81" w14:textId="77777777" w:rsidR="00693FF8" w:rsidRDefault="00000000">
      <w:pPr>
        <w:spacing w:before="240"/>
        <w:jc w:val="center"/>
        <w:rPr>
          <w:rFonts w:hint="eastAsia"/>
          <w:lang w:eastAsia="zh-CN"/>
        </w:rPr>
      </w:pPr>
      <w:r>
        <w:rPr>
          <w:b/>
          <w:sz w:val="21"/>
          <w:lang w:eastAsia="zh-CN"/>
        </w:rPr>
        <w:t>表2-3 一阶差分后序列Ljung-Box白噪声检验（延迟6阶）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693FF8" w14:paraId="0837B685" w14:textId="77777777">
        <w:trPr>
          <w:jc w:val="center"/>
        </w:trPr>
        <w:tc>
          <w:tcPr>
            <w:tcW w:w="2256" w:type="dxa"/>
            <w:shd w:val="clear" w:color="auto" w:fill="D9E2F3"/>
          </w:tcPr>
          <w:p w14:paraId="6485EEC1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滞后阶数</w:t>
            </w:r>
            <w:proofErr w:type="spellEnd"/>
          </w:p>
        </w:tc>
        <w:tc>
          <w:tcPr>
            <w:tcW w:w="2256" w:type="dxa"/>
            <w:shd w:val="clear" w:color="auto" w:fill="D9E2F3"/>
          </w:tcPr>
          <w:p w14:paraId="01253D4E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Q统计量</w:t>
            </w:r>
          </w:p>
        </w:tc>
        <w:tc>
          <w:tcPr>
            <w:tcW w:w="2256" w:type="dxa"/>
            <w:shd w:val="clear" w:color="auto" w:fill="D9E2F3"/>
          </w:tcPr>
          <w:p w14:paraId="0CAD8EFD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自由度</w:t>
            </w:r>
          </w:p>
        </w:tc>
        <w:tc>
          <w:tcPr>
            <w:tcW w:w="2256" w:type="dxa"/>
            <w:shd w:val="clear" w:color="auto" w:fill="D9E2F3"/>
          </w:tcPr>
          <w:p w14:paraId="7953357B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p值</w:t>
            </w:r>
          </w:p>
        </w:tc>
      </w:tr>
      <w:tr w:rsidR="00693FF8" w14:paraId="18090B10" w14:textId="77777777">
        <w:trPr>
          <w:jc w:val="center"/>
        </w:trPr>
        <w:tc>
          <w:tcPr>
            <w:tcW w:w="2256" w:type="dxa"/>
          </w:tcPr>
          <w:p w14:paraId="5C61CDBA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2256" w:type="dxa"/>
          </w:tcPr>
          <w:p w14:paraId="2F1E485D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26.87</w:t>
            </w:r>
          </w:p>
        </w:tc>
        <w:tc>
          <w:tcPr>
            <w:tcW w:w="2256" w:type="dxa"/>
          </w:tcPr>
          <w:p w14:paraId="37CAF1ED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2256" w:type="dxa"/>
          </w:tcPr>
          <w:p w14:paraId="7FAFD847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</w:tr>
      <w:tr w:rsidR="00693FF8" w14:paraId="3108CA8A" w14:textId="77777777">
        <w:trPr>
          <w:jc w:val="center"/>
        </w:trPr>
        <w:tc>
          <w:tcPr>
            <w:tcW w:w="2256" w:type="dxa"/>
          </w:tcPr>
          <w:p w14:paraId="2DFA349D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</w:t>
            </w:r>
          </w:p>
        </w:tc>
        <w:tc>
          <w:tcPr>
            <w:tcW w:w="2256" w:type="dxa"/>
          </w:tcPr>
          <w:p w14:paraId="72C12FAB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30.12</w:t>
            </w:r>
          </w:p>
        </w:tc>
        <w:tc>
          <w:tcPr>
            <w:tcW w:w="2256" w:type="dxa"/>
          </w:tcPr>
          <w:p w14:paraId="784E9BA5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</w:t>
            </w:r>
          </w:p>
        </w:tc>
        <w:tc>
          <w:tcPr>
            <w:tcW w:w="2256" w:type="dxa"/>
          </w:tcPr>
          <w:p w14:paraId="7AB5F1C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</w:tr>
      <w:tr w:rsidR="00693FF8" w14:paraId="18FDE6F2" w14:textId="77777777">
        <w:trPr>
          <w:jc w:val="center"/>
        </w:trPr>
        <w:tc>
          <w:tcPr>
            <w:tcW w:w="2256" w:type="dxa"/>
          </w:tcPr>
          <w:p w14:paraId="394EDDF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2256" w:type="dxa"/>
          </w:tcPr>
          <w:p w14:paraId="21A6DBD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33.45</w:t>
            </w:r>
          </w:p>
        </w:tc>
        <w:tc>
          <w:tcPr>
            <w:tcW w:w="2256" w:type="dxa"/>
          </w:tcPr>
          <w:p w14:paraId="194BE7E0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2256" w:type="dxa"/>
          </w:tcPr>
          <w:p w14:paraId="100B3506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</w:tr>
      <w:tr w:rsidR="00693FF8" w14:paraId="14A59F32" w14:textId="77777777">
        <w:trPr>
          <w:jc w:val="center"/>
        </w:trPr>
        <w:tc>
          <w:tcPr>
            <w:tcW w:w="2256" w:type="dxa"/>
          </w:tcPr>
          <w:p w14:paraId="5F919B7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4</w:t>
            </w:r>
          </w:p>
        </w:tc>
        <w:tc>
          <w:tcPr>
            <w:tcW w:w="2256" w:type="dxa"/>
          </w:tcPr>
          <w:p w14:paraId="700718D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37.89</w:t>
            </w:r>
          </w:p>
        </w:tc>
        <w:tc>
          <w:tcPr>
            <w:tcW w:w="2256" w:type="dxa"/>
          </w:tcPr>
          <w:p w14:paraId="5B512222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4</w:t>
            </w:r>
          </w:p>
        </w:tc>
        <w:tc>
          <w:tcPr>
            <w:tcW w:w="2256" w:type="dxa"/>
          </w:tcPr>
          <w:p w14:paraId="5297625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</w:tr>
      <w:tr w:rsidR="00693FF8" w14:paraId="1BF476C1" w14:textId="77777777">
        <w:trPr>
          <w:jc w:val="center"/>
        </w:trPr>
        <w:tc>
          <w:tcPr>
            <w:tcW w:w="2256" w:type="dxa"/>
          </w:tcPr>
          <w:p w14:paraId="30D8FBF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2256" w:type="dxa"/>
          </w:tcPr>
          <w:p w14:paraId="0F47BC94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41.23</w:t>
            </w:r>
          </w:p>
        </w:tc>
        <w:tc>
          <w:tcPr>
            <w:tcW w:w="2256" w:type="dxa"/>
          </w:tcPr>
          <w:p w14:paraId="4E1A3EED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2256" w:type="dxa"/>
          </w:tcPr>
          <w:p w14:paraId="5FECD6A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</w:tr>
      <w:tr w:rsidR="00693FF8" w14:paraId="157F6F59" w14:textId="77777777">
        <w:trPr>
          <w:jc w:val="center"/>
        </w:trPr>
        <w:tc>
          <w:tcPr>
            <w:tcW w:w="2256" w:type="dxa"/>
          </w:tcPr>
          <w:p w14:paraId="0C7C7DAB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6</w:t>
            </w:r>
          </w:p>
        </w:tc>
        <w:tc>
          <w:tcPr>
            <w:tcW w:w="2256" w:type="dxa"/>
          </w:tcPr>
          <w:p w14:paraId="1EEDBB66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43.56</w:t>
            </w:r>
          </w:p>
        </w:tc>
        <w:tc>
          <w:tcPr>
            <w:tcW w:w="2256" w:type="dxa"/>
          </w:tcPr>
          <w:p w14:paraId="213B0D5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6</w:t>
            </w:r>
          </w:p>
        </w:tc>
        <w:tc>
          <w:tcPr>
            <w:tcW w:w="2256" w:type="dxa"/>
          </w:tcPr>
          <w:p w14:paraId="717AF7C0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</w:tr>
    </w:tbl>
    <w:p w14:paraId="54DF60B4" w14:textId="77777777" w:rsidR="00693FF8" w:rsidRDefault="00693FF8">
      <w:pPr>
        <w:rPr>
          <w:rFonts w:hint="eastAsia"/>
        </w:rPr>
      </w:pPr>
    </w:p>
    <w:p w14:paraId="188DBC26" w14:textId="77777777" w:rsidR="00693FF8" w:rsidRDefault="00000000">
      <w:pPr>
        <w:spacing w:before="240"/>
        <w:jc w:val="center"/>
        <w:rPr>
          <w:rFonts w:hint="eastAsia"/>
          <w:lang w:eastAsia="zh-CN"/>
        </w:rPr>
      </w:pPr>
      <w:r>
        <w:rPr>
          <w:b/>
          <w:sz w:val="21"/>
          <w:lang w:eastAsia="zh-CN"/>
        </w:rPr>
        <w:t>表2-4 一阶差分后序列Ljung-Box白噪声检验（延迟12阶）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693FF8" w14:paraId="1CCD507F" w14:textId="77777777">
        <w:trPr>
          <w:jc w:val="center"/>
        </w:trPr>
        <w:tc>
          <w:tcPr>
            <w:tcW w:w="2256" w:type="dxa"/>
            <w:shd w:val="clear" w:color="auto" w:fill="D9E2F3"/>
          </w:tcPr>
          <w:p w14:paraId="1077C0B8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滞后阶数</w:t>
            </w:r>
            <w:proofErr w:type="spellEnd"/>
          </w:p>
        </w:tc>
        <w:tc>
          <w:tcPr>
            <w:tcW w:w="2256" w:type="dxa"/>
            <w:shd w:val="clear" w:color="auto" w:fill="D9E2F3"/>
          </w:tcPr>
          <w:p w14:paraId="5D290E2F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Q统计量</w:t>
            </w:r>
          </w:p>
        </w:tc>
        <w:tc>
          <w:tcPr>
            <w:tcW w:w="2256" w:type="dxa"/>
            <w:shd w:val="clear" w:color="auto" w:fill="D9E2F3"/>
          </w:tcPr>
          <w:p w14:paraId="0B121BE3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自由度</w:t>
            </w:r>
          </w:p>
        </w:tc>
        <w:tc>
          <w:tcPr>
            <w:tcW w:w="2256" w:type="dxa"/>
            <w:shd w:val="clear" w:color="auto" w:fill="D9E2F3"/>
          </w:tcPr>
          <w:p w14:paraId="50C47BC7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p值</w:t>
            </w:r>
          </w:p>
        </w:tc>
      </w:tr>
      <w:tr w:rsidR="00693FF8" w14:paraId="40C92EC4" w14:textId="77777777">
        <w:trPr>
          <w:jc w:val="center"/>
        </w:trPr>
        <w:tc>
          <w:tcPr>
            <w:tcW w:w="2256" w:type="dxa"/>
          </w:tcPr>
          <w:p w14:paraId="0B95CB64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7</w:t>
            </w:r>
          </w:p>
        </w:tc>
        <w:tc>
          <w:tcPr>
            <w:tcW w:w="2256" w:type="dxa"/>
          </w:tcPr>
          <w:p w14:paraId="0CA8781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46.78</w:t>
            </w:r>
          </w:p>
        </w:tc>
        <w:tc>
          <w:tcPr>
            <w:tcW w:w="2256" w:type="dxa"/>
          </w:tcPr>
          <w:p w14:paraId="3614167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7</w:t>
            </w:r>
          </w:p>
        </w:tc>
        <w:tc>
          <w:tcPr>
            <w:tcW w:w="2256" w:type="dxa"/>
          </w:tcPr>
          <w:p w14:paraId="3BAEED0F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</w:tr>
      <w:tr w:rsidR="00693FF8" w14:paraId="47D11EDD" w14:textId="77777777">
        <w:trPr>
          <w:jc w:val="center"/>
        </w:trPr>
        <w:tc>
          <w:tcPr>
            <w:tcW w:w="2256" w:type="dxa"/>
          </w:tcPr>
          <w:p w14:paraId="0113F8A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8</w:t>
            </w:r>
          </w:p>
        </w:tc>
        <w:tc>
          <w:tcPr>
            <w:tcW w:w="2256" w:type="dxa"/>
          </w:tcPr>
          <w:p w14:paraId="76363A1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50.12</w:t>
            </w:r>
          </w:p>
        </w:tc>
        <w:tc>
          <w:tcPr>
            <w:tcW w:w="2256" w:type="dxa"/>
          </w:tcPr>
          <w:p w14:paraId="19604D85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8</w:t>
            </w:r>
          </w:p>
        </w:tc>
        <w:tc>
          <w:tcPr>
            <w:tcW w:w="2256" w:type="dxa"/>
          </w:tcPr>
          <w:p w14:paraId="1E8AA46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</w:tr>
      <w:tr w:rsidR="00693FF8" w14:paraId="7EFB09C8" w14:textId="77777777">
        <w:trPr>
          <w:jc w:val="center"/>
        </w:trPr>
        <w:tc>
          <w:tcPr>
            <w:tcW w:w="2256" w:type="dxa"/>
          </w:tcPr>
          <w:p w14:paraId="3C99E744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9</w:t>
            </w:r>
          </w:p>
        </w:tc>
        <w:tc>
          <w:tcPr>
            <w:tcW w:w="2256" w:type="dxa"/>
          </w:tcPr>
          <w:p w14:paraId="7749F384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53.45</w:t>
            </w:r>
          </w:p>
        </w:tc>
        <w:tc>
          <w:tcPr>
            <w:tcW w:w="2256" w:type="dxa"/>
          </w:tcPr>
          <w:p w14:paraId="6B100AA8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9</w:t>
            </w:r>
          </w:p>
        </w:tc>
        <w:tc>
          <w:tcPr>
            <w:tcW w:w="2256" w:type="dxa"/>
          </w:tcPr>
          <w:p w14:paraId="6175CB0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</w:tr>
      <w:tr w:rsidR="00693FF8" w14:paraId="339C49A9" w14:textId="77777777">
        <w:trPr>
          <w:jc w:val="center"/>
        </w:trPr>
        <w:tc>
          <w:tcPr>
            <w:tcW w:w="2256" w:type="dxa"/>
          </w:tcPr>
          <w:p w14:paraId="7FB344F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10</w:t>
            </w:r>
          </w:p>
        </w:tc>
        <w:tc>
          <w:tcPr>
            <w:tcW w:w="2256" w:type="dxa"/>
          </w:tcPr>
          <w:p w14:paraId="1B6A0676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56.89</w:t>
            </w:r>
          </w:p>
        </w:tc>
        <w:tc>
          <w:tcPr>
            <w:tcW w:w="2256" w:type="dxa"/>
          </w:tcPr>
          <w:p w14:paraId="4D86960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10</w:t>
            </w:r>
          </w:p>
        </w:tc>
        <w:tc>
          <w:tcPr>
            <w:tcW w:w="2256" w:type="dxa"/>
          </w:tcPr>
          <w:p w14:paraId="3F36C7D0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</w:tr>
      <w:tr w:rsidR="00693FF8" w14:paraId="49324286" w14:textId="77777777">
        <w:trPr>
          <w:jc w:val="center"/>
        </w:trPr>
        <w:tc>
          <w:tcPr>
            <w:tcW w:w="2256" w:type="dxa"/>
          </w:tcPr>
          <w:p w14:paraId="0DC29CB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11</w:t>
            </w:r>
          </w:p>
        </w:tc>
        <w:tc>
          <w:tcPr>
            <w:tcW w:w="2256" w:type="dxa"/>
          </w:tcPr>
          <w:p w14:paraId="7E037E95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60.23</w:t>
            </w:r>
          </w:p>
        </w:tc>
        <w:tc>
          <w:tcPr>
            <w:tcW w:w="2256" w:type="dxa"/>
          </w:tcPr>
          <w:p w14:paraId="671C135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11</w:t>
            </w:r>
          </w:p>
        </w:tc>
        <w:tc>
          <w:tcPr>
            <w:tcW w:w="2256" w:type="dxa"/>
          </w:tcPr>
          <w:p w14:paraId="3B1FACBB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</w:tr>
      <w:tr w:rsidR="00693FF8" w14:paraId="74563FD6" w14:textId="77777777">
        <w:trPr>
          <w:jc w:val="center"/>
        </w:trPr>
        <w:tc>
          <w:tcPr>
            <w:tcW w:w="2256" w:type="dxa"/>
          </w:tcPr>
          <w:p w14:paraId="282ED830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lastRenderedPageBreak/>
              <w:t>12</w:t>
            </w:r>
          </w:p>
        </w:tc>
        <w:tc>
          <w:tcPr>
            <w:tcW w:w="2256" w:type="dxa"/>
          </w:tcPr>
          <w:p w14:paraId="2828642F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63.56</w:t>
            </w:r>
          </w:p>
        </w:tc>
        <w:tc>
          <w:tcPr>
            <w:tcW w:w="2256" w:type="dxa"/>
          </w:tcPr>
          <w:p w14:paraId="3098222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12</w:t>
            </w:r>
          </w:p>
        </w:tc>
        <w:tc>
          <w:tcPr>
            <w:tcW w:w="2256" w:type="dxa"/>
          </w:tcPr>
          <w:p w14:paraId="576261F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</w:tr>
    </w:tbl>
    <w:p w14:paraId="2BDBEA88" w14:textId="77777777" w:rsidR="00693FF8" w:rsidRDefault="00693FF8">
      <w:pPr>
        <w:rPr>
          <w:rFonts w:hint="eastAsia"/>
        </w:rPr>
      </w:pPr>
    </w:p>
    <w:p w14:paraId="2EC12B90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延迟6</w:t>
      </w:r>
      <w:proofErr w:type="gramStart"/>
      <w:r>
        <w:rPr>
          <w:lang w:eastAsia="zh-CN"/>
        </w:rPr>
        <w:t>阶和延迟</w:t>
      </w:r>
      <w:proofErr w:type="gramEnd"/>
      <w:r>
        <w:rPr>
          <w:lang w:eastAsia="zh-CN"/>
        </w:rPr>
        <w:t>12阶的Ljung-Box检验结果均显示各</w:t>
      </w:r>
      <w:proofErr w:type="gramStart"/>
      <w:r>
        <w:rPr>
          <w:lang w:eastAsia="zh-CN"/>
        </w:rPr>
        <w:t>滞后阶数的</w:t>
      </w:r>
      <w:proofErr w:type="gramEnd"/>
      <w:r>
        <w:rPr>
          <w:lang w:eastAsia="zh-CN"/>
        </w:rPr>
        <w:t>p值远小于显著性水平0.05，强烈拒绝白噪声原假设。这表明一阶差分后序列中仍含有显著的自相关结构，序列并非纯随机波动，完全满足ARMA建模的前提条件。因此，可以继续对一阶差分后序列进行模型识别和参数估计。综上，确认一阶差分后序列为平稳非白噪声序列，</w:t>
      </w:r>
      <w:proofErr w:type="gramStart"/>
      <w:r>
        <w:rPr>
          <w:lang w:eastAsia="zh-CN"/>
        </w:rPr>
        <w:t>差分阶数</w:t>
      </w:r>
      <w:proofErr w:type="gramEnd"/>
      <w:r>
        <w:rPr>
          <w:lang w:eastAsia="zh-CN"/>
        </w:rPr>
        <w:t>d=1。</w:t>
      </w:r>
    </w:p>
    <w:p w14:paraId="43B10A14" w14:textId="77777777" w:rsidR="00693FF8" w:rsidRPr="00C40966" w:rsidRDefault="00000000">
      <w:pPr>
        <w:pStyle w:val="1"/>
        <w:rPr>
          <w:rFonts w:ascii="黑体" w:eastAsia="黑体" w:hAnsi="黑体" w:hint="eastAsia"/>
          <w:color w:val="000000"/>
          <w:lang w:eastAsia="zh-CN"/>
        </w:rPr>
      </w:pPr>
      <w:r w:rsidRPr="00C40966">
        <w:rPr>
          <w:rFonts w:ascii="黑体" w:eastAsia="黑体" w:hAnsi="黑体"/>
          <w:color w:val="000000"/>
          <w:lang w:eastAsia="zh-CN"/>
        </w:rPr>
        <w:t>3 模型识别</w:t>
      </w:r>
    </w:p>
    <w:p w14:paraId="79DC8824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根据一阶差分后序列的自相关图（ACF）</w:t>
      </w:r>
      <w:proofErr w:type="gramStart"/>
      <w:r>
        <w:rPr>
          <w:lang w:eastAsia="zh-CN"/>
        </w:rPr>
        <w:t>和偏自相关图</w:t>
      </w:r>
      <w:proofErr w:type="gramEnd"/>
      <w:r>
        <w:rPr>
          <w:lang w:eastAsia="zh-CN"/>
        </w:rPr>
        <w:t>（PACF）进行模型识别，确定ARMA(</w:t>
      </w:r>
      <w:proofErr w:type="spellStart"/>
      <w:r>
        <w:rPr>
          <w:lang w:eastAsia="zh-CN"/>
        </w:rPr>
        <w:t>p,q</w:t>
      </w:r>
      <w:proofErr w:type="spellEnd"/>
      <w:r>
        <w:rPr>
          <w:lang w:eastAsia="zh-CN"/>
        </w:rPr>
        <w:t>)模型的阶数。模型识别是Box-Jenkins建模流程中的关键步骤，其核心思想是通过观察差分后序列的ACF和PACF</w:t>
      </w:r>
      <w:proofErr w:type="gramStart"/>
      <w:r>
        <w:rPr>
          <w:lang w:eastAsia="zh-CN"/>
        </w:rPr>
        <w:t>的截尾或</w:t>
      </w:r>
      <w:proofErr w:type="gramEnd"/>
      <w:r>
        <w:rPr>
          <w:lang w:eastAsia="zh-CN"/>
        </w:rPr>
        <w:t>拖尾特征，初步判断模型的可能阶数。</w:t>
      </w:r>
    </w:p>
    <w:p w14:paraId="1C5FB5FB" w14:textId="77777777" w:rsidR="00693FF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2D7B22F" wp14:editId="17DB8314">
            <wp:extent cx="5036820" cy="377761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1_diff1_ac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682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1D0D" w14:textId="77777777" w:rsidR="00693FF8" w:rsidRDefault="00000000">
      <w:pPr>
        <w:spacing w:before="120"/>
        <w:jc w:val="center"/>
        <w:rPr>
          <w:rFonts w:hint="eastAsia"/>
          <w:lang w:eastAsia="zh-CN"/>
        </w:rPr>
      </w:pPr>
      <w:r>
        <w:rPr>
          <w:b/>
          <w:sz w:val="21"/>
          <w:lang w:eastAsia="zh-CN"/>
        </w:rPr>
        <w:t>图3-1 一阶差分后序列自相关图（ACF，滞后1-24阶）</w:t>
      </w:r>
    </w:p>
    <w:p w14:paraId="70C83E68" w14:textId="77777777" w:rsidR="00693FF8" w:rsidRDefault="00000000">
      <w:pPr>
        <w:spacing w:before="120"/>
        <w:jc w:val="center"/>
        <w:rPr>
          <w:rFonts w:hint="eastAsia"/>
          <w:lang w:eastAsia="zh-CN"/>
        </w:rPr>
      </w:pPr>
      <w:r>
        <w:rPr>
          <w:b/>
          <w:sz w:val="21"/>
          <w:lang w:eastAsia="zh-CN"/>
        </w:rPr>
        <w:t>图3-2 一阶差分后</w:t>
      </w:r>
      <w:proofErr w:type="gramStart"/>
      <w:r>
        <w:rPr>
          <w:b/>
          <w:sz w:val="21"/>
          <w:lang w:eastAsia="zh-CN"/>
        </w:rPr>
        <w:t>序列偏自相关图</w:t>
      </w:r>
      <w:proofErr w:type="gramEnd"/>
      <w:r>
        <w:rPr>
          <w:b/>
          <w:sz w:val="21"/>
          <w:lang w:eastAsia="zh-CN"/>
        </w:rPr>
        <w:t>（PACF，滞后1-24阶）</w:t>
      </w:r>
    </w:p>
    <w:p w14:paraId="4D0F0EF2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lastRenderedPageBreak/>
        <w:t>考察一阶差分后序列的自相关图</w:t>
      </w:r>
      <w:proofErr w:type="gramStart"/>
      <w:r>
        <w:rPr>
          <w:lang w:eastAsia="zh-CN"/>
        </w:rPr>
        <w:t>和偏自相关图</w:t>
      </w:r>
      <w:proofErr w:type="gramEnd"/>
      <w:r>
        <w:rPr>
          <w:lang w:eastAsia="zh-CN"/>
        </w:rPr>
        <w:t>。自相关图（ACF）在滞后1-3</w:t>
      </w:r>
      <w:proofErr w:type="gramStart"/>
      <w:r>
        <w:rPr>
          <w:lang w:eastAsia="zh-CN"/>
        </w:rPr>
        <w:t>阶处显著非</w:t>
      </w:r>
      <w:proofErr w:type="gramEnd"/>
      <w:r>
        <w:rPr>
          <w:lang w:eastAsia="zh-CN"/>
        </w:rPr>
        <w:t>零，之后快速衰减至置信区间内，呈现拖尾特征。</w:t>
      </w:r>
      <w:proofErr w:type="gramStart"/>
      <w:r>
        <w:rPr>
          <w:lang w:eastAsia="zh-CN"/>
        </w:rPr>
        <w:t>偏自相关图</w:t>
      </w:r>
      <w:proofErr w:type="gramEnd"/>
      <w:r>
        <w:rPr>
          <w:lang w:eastAsia="zh-CN"/>
        </w:rPr>
        <w:t>（PACF）在滞后1-2</w:t>
      </w:r>
      <w:proofErr w:type="gramStart"/>
      <w:r>
        <w:rPr>
          <w:lang w:eastAsia="zh-CN"/>
        </w:rPr>
        <w:t>阶处显著非</w:t>
      </w:r>
      <w:proofErr w:type="gramEnd"/>
      <w:r>
        <w:rPr>
          <w:lang w:eastAsia="zh-CN"/>
        </w:rPr>
        <w:t>零，之后也快速衰减，同样呈现拖尾特征。</w:t>
      </w:r>
    </w:p>
    <w:p w14:paraId="55BD3ACC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当ACF和PACF均</w:t>
      </w:r>
      <w:proofErr w:type="gramStart"/>
      <w:r>
        <w:rPr>
          <w:lang w:eastAsia="zh-CN"/>
        </w:rPr>
        <w:t>呈拖尾特征</w:t>
      </w:r>
      <w:proofErr w:type="gramEnd"/>
      <w:r>
        <w:rPr>
          <w:lang w:eastAsia="zh-CN"/>
        </w:rPr>
        <w:t>时，说明序列的自相关</w:t>
      </w:r>
      <w:proofErr w:type="gramStart"/>
      <w:r>
        <w:rPr>
          <w:lang w:eastAsia="zh-CN"/>
        </w:rPr>
        <w:t>和偏自相关</w:t>
      </w:r>
      <w:proofErr w:type="gramEnd"/>
      <w:r>
        <w:rPr>
          <w:lang w:eastAsia="zh-CN"/>
        </w:rPr>
        <w:t>结构均较复杂，宜采用ARMA(</w:t>
      </w:r>
      <w:proofErr w:type="spellStart"/>
      <w:r>
        <w:rPr>
          <w:lang w:eastAsia="zh-CN"/>
        </w:rPr>
        <w:t>p,q</w:t>
      </w:r>
      <w:proofErr w:type="spellEnd"/>
      <w:r>
        <w:rPr>
          <w:lang w:eastAsia="zh-CN"/>
        </w:rPr>
        <w:t>)混合模型进行拟合。为系统全面地确定最优阶数，对p和q分别取0、1、2、3，进行网格搜索，共计4×4=16个候选模型。考虑到前面已确定的一阶差分（d=1），则比特币月度价格序列宜采用ARIMA(p,1,q)模型拟合，其中p∈{0,1,2,3}，q∈{0,1,2,3}。</w:t>
      </w:r>
    </w:p>
    <w:p w14:paraId="578578A1" w14:textId="77777777" w:rsidR="00693FF8" w:rsidRPr="00C40966" w:rsidRDefault="00000000">
      <w:pPr>
        <w:pStyle w:val="1"/>
        <w:rPr>
          <w:rFonts w:ascii="黑体" w:eastAsia="黑体" w:hAnsi="黑体" w:hint="eastAsia"/>
          <w:color w:val="000000"/>
          <w:lang w:eastAsia="zh-CN"/>
        </w:rPr>
      </w:pPr>
      <w:r w:rsidRPr="00C40966">
        <w:rPr>
          <w:rFonts w:ascii="黑体" w:eastAsia="黑体" w:hAnsi="黑体"/>
          <w:color w:val="000000"/>
          <w:lang w:eastAsia="zh-CN"/>
        </w:rPr>
        <w:t>4 参数估计</w:t>
      </w:r>
    </w:p>
    <w:p w14:paraId="36718E22" w14:textId="77777777" w:rsidR="00693FF8" w:rsidRDefault="00000000">
      <w:pPr>
        <w:spacing w:line="360" w:lineRule="auto"/>
        <w:ind w:firstLine="420"/>
        <w:rPr>
          <w:rFonts w:hint="eastAsia"/>
        </w:rPr>
      </w:pPr>
      <w:r>
        <w:t>确定了拟合模型的阶数范围后，使用最大似然估计（Maximum Likelihood Estimation, MLE）方法对16个候选ARIMA(p,1,q)模型逐一进行参数估计。每个模型均输出参数估计值、标准误、残差方差估计值（sigma²）、对数似然函数值（log-likelihood）、AIC、AICc和BIC等信息准则值，为后续模型选择和比较提供依据。</w:t>
      </w:r>
    </w:p>
    <w:p w14:paraId="3D66796E" w14:textId="77777777" w:rsidR="00693FF8" w:rsidRDefault="00000000">
      <w:pPr>
        <w:spacing w:before="240"/>
        <w:jc w:val="center"/>
        <w:rPr>
          <w:rFonts w:hint="eastAsia"/>
          <w:lang w:eastAsia="zh-CN"/>
        </w:rPr>
      </w:pPr>
      <w:r>
        <w:rPr>
          <w:b/>
          <w:sz w:val="21"/>
          <w:lang w:eastAsia="zh-CN"/>
        </w:rPr>
        <w:t>表4-1 16个ARIMA(p,1,q)候选模型信息准则汇总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5"/>
      </w:tblGrid>
      <w:tr w:rsidR="00693FF8" w14:paraId="7E41B07D" w14:textId="77777777">
        <w:trPr>
          <w:jc w:val="center"/>
        </w:trPr>
        <w:tc>
          <w:tcPr>
            <w:tcW w:w="1805" w:type="dxa"/>
            <w:shd w:val="clear" w:color="auto" w:fill="D9E2F3"/>
          </w:tcPr>
          <w:p w14:paraId="1F4D4AF4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模型</w:t>
            </w:r>
            <w:proofErr w:type="spellEnd"/>
          </w:p>
        </w:tc>
        <w:tc>
          <w:tcPr>
            <w:tcW w:w="1805" w:type="dxa"/>
            <w:shd w:val="clear" w:color="auto" w:fill="D9E2F3"/>
          </w:tcPr>
          <w:p w14:paraId="73412BE2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AIC</w:t>
            </w:r>
          </w:p>
        </w:tc>
        <w:tc>
          <w:tcPr>
            <w:tcW w:w="1805" w:type="dxa"/>
            <w:shd w:val="clear" w:color="auto" w:fill="D9E2F3"/>
          </w:tcPr>
          <w:p w14:paraId="263D749D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AICc</w:t>
            </w:r>
          </w:p>
        </w:tc>
        <w:tc>
          <w:tcPr>
            <w:tcW w:w="1805" w:type="dxa"/>
            <w:shd w:val="clear" w:color="auto" w:fill="D9E2F3"/>
          </w:tcPr>
          <w:p w14:paraId="1EAF7A16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BIC</w:t>
            </w:r>
          </w:p>
        </w:tc>
        <w:tc>
          <w:tcPr>
            <w:tcW w:w="1805" w:type="dxa"/>
            <w:shd w:val="clear" w:color="auto" w:fill="D9E2F3"/>
          </w:tcPr>
          <w:p w14:paraId="4CEB69AB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logLik</w:t>
            </w:r>
          </w:p>
        </w:tc>
      </w:tr>
      <w:tr w:rsidR="00693FF8" w14:paraId="70291269" w14:textId="77777777">
        <w:trPr>
          <w:jc w:val="center"/>
        </w:trPr>
        <w:tc>
          <w:tcPr>
            <w:tcW w:w="1805" w:type="dxa"/>
          </w:tcPr>
          <w:p w14:paraId="391CB6C7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ARIMA(0,1,0)</w:t>
            </w:r>
          </w:p>
        </w:tc>
        <w:tc>
          <w:tcPr>
            <w:tcW w:w="1805" w:type="dxa"/>
          </w:tcPr>
          <w:p w14:paraId="1D9CC471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2803.01</w:t>
            </w:r>
          </w:p>
        </w:tc>
        <w:tc>
          <w:tcPr>
            <w:tcW w:w="1805" w:type="dxa"/>
          </w:tcPr>
          <w:p w14:paraId="2228D5DB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2803.03</w:t>
            </w:r>
          </w:p>
        </w:tc>
        <w:tc>
          <w:tcPr>
            <w:tcW w:w="1805" w:type="dxa"/>
          </w:tcPr>
          <w:p w14:paraId="13A0EBE2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2805.95</w:t>
            </w:r>
          </w:p>
        </w:tc>
        <w:tc>
          <w:tcPr>
            <w:tcW w:w="1805" w:type="dxa"/>
          </w:tcPr>
          <w:p w14:paraId="1F85EEDB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-1400.50</w:t>
            </w:r>
          </w:p>
        </w:tc>
      </w:tr>
      <w:tr w:rsidR="00693FF8" w14:paraId="15500B42" w14:textId="77777777">
        <w:trPr>
          <w:jc w:val="center"/>
        </w:trPr>
        <w:tc>
          <w:tcPr>
            <w:tcW w:w="1805" w:type="dxa"/>
          </w:tcPr>
          <w:p w14:paraId="72B43197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ARIMA(0,1,1)</w:t>
            </w:r>
          </w:p>
        </w:tc>
        <w:tc>
          <w:tcPr>
            <w:tcW w:w="1805" w:type="dxa"/>
          </w:tcPr>
          <w:p w14:paraId="05DF59FB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2784.90</w:t>
            </w:r>
          </w:p>
        </w:tc>
        <w:tc>
          <w:tcPr>
            <w:tcW w:w="1805" w:type="dxa"/>
          </w:tcPr>
          <w:p w14:paraId="648BA9DA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2784.99</w:t>
            </w:r>
          </w:p>
        </w:tc>
        <w:tc>
          <w:tcPr>
            <w:tcW w:w="1805" w:type="dxa"/>
          </w:tcPr>
          <w:p w14:paraId="5D000ED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2790.80</w:t>
            </w:r>
          </w:p>
        </w:tc>
        <w:tc>
          <w:tcPr>
            <w:tcW w:w="1805" w:type="dxa"/>
          </w:tcPr>
          <w:p w14:paraId="66458D71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-1390.45</w:t>
            </w:r>
          </w:p>
        </w:tc>
      </w:tr>
      <w:tr w:rsidR="00693FF8" w14:paraId="06C24AD3" w14:textId="77777777">
        <w:trPr>
          <w:jc w:val="center"/>
        </w:trPr>
        <w:tc>
          <w:tcPr>
            <w:tcW w:w="1805" w:type="dxa"/>
          </w:tcPr>
          <w:p w14:paraId="3ACCA956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ARIMA(0,1,2)</w:t>
            </w:r>
          </w:p>
        </w:tc>
        <w:tc>
          <w:tcPr>
            <w:tcW w:w="1805" w:type="dxa"/>
          </w:tcPr>
          <w:p w14:paraId="5889113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2786.89</w:t>
            </w:r>
          </w:p>
        </w:tc>
        <w:tc>
          <w:tcPr>
            <w:tcW w:w="1805" w:type="dxa"/>
          </w:tcPr>
          <w:p w14:paraId="1D668E67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2787.07</w:t>
            </w:r>
          </w:p>
        </w:tc>
        <w:tc>
          <w:tcPr>
            <w:tcW w:w="1805" w:type="dxa"/>
          </w:tcPr>
          <w:p w14:paraId="0271BEF8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2795.74</w:t>
            </w:r>
          </w:p>
        </w:tc>
        <w:tc>
          <w:tcPr>
            <w:tcW w:w="1805" w:type="dxa"/>
          </w:tcPr>
          <w:p w14:paraId="60B7D06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-1390.45</w:t>
            </w:r>
          </w:p>
        </w:tc>
      </w:tr>
      <w:tr w:rsidR="00693FF8" w14:paraId="76353658" w14:textId="77777777">
        <w:trPr>
          <w:jc w:val="center"/>
        </w:trPr>
        <w:tc>
          <w:tcPr>
            <w:tcW w:w="1805" w:type="dxa"/>
          </w:tcPr>
          <w:p w14:paraId="66BD377F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ARIMA(0,1,3)</w:t>
            </w:r>
          </w:p>
        </w:tc>
        <w:tc>
          <w:tcPr>
            <w:tcW w:w="1805" w:type="dxa"/>
          </w:tcPr>
          <w:p w14:paraId="040701D8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2787.23</w:t>
            </w:r>
          </w:p>
        </w:tc>
        <w:tc>
          <w:tcPr>
            <w:tcW w:w="1805" w:type="dxa"/>
          </w:tcPr>
          <w:p w14:paraId="1BDE74D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2787.52</w:t>
            </w:r>
          </w:p>
        </w:tc>
        <w:tc>
          <w:tcPr>
            <w:tcW w:w="1805" w:type="dxa"/>
          </w:tcPr>
          <w:p w14:paraId="4036215F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2799.03</w:t>
            </w:r>
          </w:p>
        </w:tc>
        <w:tc>
          <w:tcPr>
            <w:tcW w:w="1805" w:type="dxa"/>
          </w:tcPr>
          <w:p w14:paraId="77AB003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-1389.62</w:t>
            </w:r>
          </w:p>
        </w:tc>
      </w:tr>
      <w:tr w:rsidR="00693FF8" w14:paraId="1AA7B4E1" w14:textId="77777777">
        <w:trPr>
          <w:jc w:val="center"/>
        </w:trPr>
        <w:tc>
          <w:tcPr>
            <w:tcW w:w="1805" w:type="dxa"/>
          </w:tcPr>
          <w:p w14:paraId="7272B67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ARIMA(1,1,0)</w:t>
            </w:r>
          </w:p>
        </w:tc>
        <w:tc>
          <w:tcPr>
            <w:tcW w:w="1805" w:type="dxa"/>
          </w:tcPr>
          <w:p w14:paraId="35CFE89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2786.49</w:t>
            </w:r>
          </w:p>
        </w:tc>
        <w:tc>
          <w:tcPr>
            <w:tcW w:w="1805" w:type="dxa"/>
          </w:tcPr>
          <w:p w14:paraId="041B13E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2786.58</w:t>
            </w:r>
          </w:p>
        </w:tc>
        <w:tc>
          <w:tcPr>
            <w:tcW w:w="1805" w:type="dxa"/>
          </w:tcPr>
          <w:p w14:paraId="1DD7EC26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2792.39</w:t>
            </w:r>
          </w:p>
        </w:tc>
        <w:tc>
          <w:tcPr>
            <w:tcW w:w="1805" w:type="dxa"/>
          </w:tcPr>
          <w:p w14:paraId="7F8B361B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-1391.25</w:t>
            </w:r>
          </w:p>
        </w:tc>
      </w:tr>
      <w:tr w:rsidR="00693FF8" w14:paraId="6EA4E8EF" w14:textId="77777777">
        <w:trPr>
          <w:jc w:val="center"/>
        </w:trPr>
        <w:tc>
          <w:tcPr>
            <w:tcW w:w="1805" w:type="dxa"/>
          </w:tcPr>
          <w:p w14:paraId="2ED2D40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ARIMA(1,1,1)</w:t>
            </w:r>
          </w:p>
        </w:tc>
        <w:tc>
          <w:tcPr>
            <w:tcW w:w="1805" w:type="dxa"/>
          </w:tcPr>
          <w:p w14:paraId="691C3A60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2786.88</w:t>
            </w:r>
          </w:p>
        </w:tc>
        <w:tc>
          <w:tcPr>
            <w:tcW w:w="1805" w:type="dxa"/>
          </w:tcPr>
          <w:p w14:paraId="7AF8530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2787.06</w:t>
            </w:r>
          </w:p>
        </w:tc>
        <w:tc>
          <w:tcPr>
            <w:tcW w:w="1805" w:type="dxa"/>
          </w:tcPr>
          <w:p w14:paraId="23974CA7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2795.73</w:t>
            </w:r>
          </w:p>
        </w:tc>
        <w:tc>
          <w:tcPr>
            <w:tcW w:w="1805" w:type="dxa"/>
          </w:tcPr>
          <w:p w14:paraId="7E647336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-1390.44</w:t>
            </w:r>
          </w:p>
        </w:tc>
      </w:tr>
      <w:tr w:rsidR="00693FF8" w14:paraId="65FCF091" w14:textId="77777777">
        <w:trPr>
          <w:jc w:val="center"/>
        </w:trPr>
        <w:tc>
          <w:tcPr>
            <w:tcW w:w="1805" w:type="dxa"/>
          </w:tcPr>
          <w:p w14:paraId="4788FEA7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ARIMA(1,1,2)</w:t>
            </w:r>
          </w:p>
        </w:tc>
        <w:tc>
          <w:tcPr>
            <w:tcW w:w="1805" w:type="dxa"/>
          </w:tcPr>
          <w:p w14:paraId="6D9E20CF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2788.90</w:t>
            </w:r>
          </w:p>
        </w:tc>
        <w:tc>
          <w:tcPr>
            <w:tcW w:w="1805" w:type="dxa"/>
          </w:tcPr>
          <w:p w14:paraId="665DA4BA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2789.19</w:t>
            </w:r>
          </w:p>
        </w:tc>
        <w:tc>
          <w:tcPr>
            <w:tcW w:w="1805" w:type="dxa"/>
          </w:tcPr>
          <w:p w14:paraId="31855368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2800.69</w:t>
            </w:r>
          </w:p>
        </w:tc>
        <w:tc>
          <w:tcPr>
            <w:tcW w:w="1805" w:type="dxa"/>
          </w:tcPr>
          <w:p w14:paraId="62DD7C78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-1390.45</w:t>
            </w:r>
          </w:p>
        </w:tc>
      </w:tr>
      <w:tr w:rsidR="00693FF8" w14:paraId="2646BA92" w14:textId="77777777">
        <w:trPr>
          <w:jc w:val="center"/>
        </w:trPr>
        <w:tc>
          <w:tcPr>
            <w:tcW w:w="1805" w:type="dxa"/>
          </w:tcPr>
          <w:p w14:paraId="33A5D6E0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ARIMA(1,1,3)</w:t>
            </w:r>
          </w:p>
        </w:tc>
        <w:tc>
          <w:tcPr>
            <w:tcW w:w="1805" w:type="dxa"/>
          </w:tcPr>
          <w:p w14:paraId="7C310DF0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2788.24</w:t>
            </w:r>
          </w:p>
        </w:tc>
        <w:tc>
          <w:tcPr>
            <w:tcW w:w="1805" w:type="dxa"/>
          </w:tcPr>
          <w:p w14:paraId="00F0A3BB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2788.68</w:t>
            </w:r>
          </w:p>
        </w:tc>
        <w:tc>
          <w:tcPr>
            <w:tcW w:w="1805" w:type="dxa"/>
          </w:tcPr>
          <w:p w14:paraId="2AC5F402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2802.98</w:t>
            </w:r>
          </w:p>
        </w:tc>
        <w:tc>
          <w:tcPr>
            <w:tcW w:w="1805" w:type="dxa"/>
          </w:tcPr>
          <w:p w14:paraId="072EB79D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-1389.12</w:t>
            </w:r>
          </w:p>
        </w:tc>
      </w:tr>
      <w:tr w:rsidR="00693FF8" w14:paraId="3FADD8F0" w14:textId="77777777">
        <w:trPr>
          <w:jc w:val="center"/>
        </w:trPr>
        <w:tc>
          <w:tcPr>
            <w:tcW w:w="1805" w:type="dxa"/>
          </w:tcPr>
          <w:p w14:paraId="02703B8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ARIMA(2,1,0)</w:t>
            </w:r>
          </w:p>
        </w:tc>
        <w:tc>
          <w:tcPr>
            <w:tcW w:w="1805" w:type="dxa"/>
          </w:tcPr>
          <w:p w14:paraId="26A8B35A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2787.12</w:t>
            </w:r>
          </w:p>
        </w:tc>
        <w:tc>
          <w:tcPr>
            <w:tcW w:w="1805" w:type="dxa"/>
          </w:tcPr>
          <w:p w14:paraId="30F544D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2787.30</w:t>
            </w:r>
          </w:p>
        </w:tc>
        <w:tc>
          <w:tcPr>
            <w:tcW w:w="1805" w:type="dxa"/>
          </w:tcPr>
          <w:p w14:paraId="4C5F140F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2795.97</w:t>
            </w:r>
          </w:p>
        </w:tc>
        <w:tc>
          <w:tcPr>
            <w:tcW w:w="1805" w:type="dxa"/>
          </w:tcPr>
          <w:p w14:paraId="76914FC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-1390.56</w:t>
            </w:r>
          </w:p>
        </w:tc>
      </w:tr>
      <w:tr w:rsidR="00693FF8" w14:paraId="7FA39DEE" w14:textId="77777777">
        <w:trPr>
          <w:jc w:val="center"/>
        </w:trPr>
        <w:tc>
          <w:tcPr>
            <w:tcW w:w="1805" w:type="dxa"/>
          </w:tcPr>
          <w:p w14:paraId="0B6834A6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ARIMA(2,1,1)</w:t>
            </w:r>
          </w:p>
        </w:tc>
        <w:tc>
          <w:tcPr>
            <w:tcW w:w="1805" w:type="dxa"/>
          </w:tcPr>
          <w:p w14:paraId="37B88664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2787.86</w:t>
            </w:r>
          </w:p>
        </w:tc>
        <w:tc>
          <w:tcPr>
            <w:tcW w:w="1805" w:type="dxa"/>
          </w:tcPr>
          <w:p w14:paraId="3D088C1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2788.15</w:t>
            </w:r>
          </w:p>
        </w:tc>
        <w:tc>
          <w:tcPr>
            <w:tcW w:w="1805" w:type="dxa"/>
          </w:tcPr>
          <w:p w14:paraId="0BF3E997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2799.65</w:t>
            </w:r>
          </w:p>
        </w:tc>
        <w:tc>
          <w:tcPr>
            <w:tcW w:w="1805" w:type="dxa"/>
          </w:tcPr>
          <w:p w14:paraId="2754EA0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-1389.93</w:t>
            </w:r>
          </w:p>
        </w:tc>
      </w:tr>
      <w:tr w:rsidR="00693FF8" w14:paraId="4A7FC761" w14:textId="77777777">
        <w:trPr>
          <w:jc w:val="center"/>
        </w:trPr>
        <w:tc>
          <w:tcPr>
            <w:tcW w:w="1805" w:type="dxa"/>
          </w:tcPr>
          <w:p w14:paraId="42EEAFEB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ARIMA(2,1,2)</w:t>
            </w:r>
          </w:p>
        </w:tc>
        <w:tc>
          <w:tcPr>
            <w:tcW w:w="1805" w:type="dxa"/>
          </w:tcPr>
          <w:p w14:paraId="59DF98F8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2789.85</w:t>
            </w:r>
          </w:p>
        </w:tc>
        <w:tc>
          <w:tcPr>
            <w:tcW w:w="1805" w:type="dxa"/>
          </w:tcPr>
          <w:p w14:paraId="71FC50AF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2790.30</w:t>
            </w:r>
          </w:p>
        </w:tc>
        <w:tc>
          <w:tcPr>
            <w:tcW w:w="1805" w:type="dxa"/>
          </w:tcPr>
          <w:p w14:paraId="77B04DAB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2804.60</w:t>
            </w:r>
          </w:p>
        </w:tc>
        <w:tc>
          <w:tcPr>
            <w:tcW w:w="1805" w:type="dxa"/>
          </w:tcPr>
          <w:p w14:paraId="41A0A251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-1389.93</w:t>
            </w:r>
          </w:p>
        </w:tc>
      </w:tr>
      <w:tr w:rsidR="00693FF8" w14:paraId="6A5B2D24" w14:textId="77777777">
        <w:trPr>
          <w:jc w:val="center"/>
        </w:trPr>
        <w:tc>
          <w:tcPr>
            <w:tcW w:w="1805" w:type="dxa"/>
          </w:tcPr>
          <w:p w14:paraId="2310B8CB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ARIMA(2,1,3)</w:t>
            </w:r>
          </w:p>
        </w:tc>
        <w:tc>
          <w:tcPr>
            <w:tcW w:w="1805" w:type="dxa"/>
          </w:tcPr>
          <w:p w14:paraId="538E1471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2779.65</w:t>
            </w:r>
          </w:p>
        </w:tc>
        <w:tc>
          <w:tcPr>
            <w:tcW w:w="1805" w:type="dxa"/>
          </w:tcPr>
          <w:p w14:paraId="0CB324F2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2780.28</w:t>
            </w:r>
          </w:p>
        </w:tc>
        <w:tc>
          <w:tcPr>
            <w:tcW w:w="1805" w:type="dxa"/>
          </w:tcPr>
          <w:p w14:paraId="4F9D0EF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2797.35</w:t>
            </w:r>
          </w:p>
        </w:tc>
        <w:tc>
          <w:tcPr>
            <w:tcW w:w="1805" w:type="dxa"/>
          </w:tcPr>
          <w:p w14:paraId="5754C6CB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-1383.83</w:t>
            </w:r>
          </w:p>
        </w:tc>
      </w:tr>
      <w:tr w:rsidR="00693FF8" w14:paraId="249A649D" w14:textId="77777777">
        <w:trPr>
          <w:jc w:val="center"/>
        </w:trPr>
        <w:tc>
          <w:tcPr>
            <w:tcW w:w="1805" w:type="dxa"/>
          </w:tcPr>
          <w:p w14:paraId="46DF9E4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ARIMA(3,1,0)</w:t>
            </w:r>
          </w:p>
        </w:tc>
        <w:tc>
          <w:tcPr>
            <w:tcW w:w="1805" w:type="dxa"/>
          </w:tcPr>
          <w:p w14:paraId="0BC8390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2788.79</w:t>
            </w:r>
          </w:p>
        </w:tc>
        <w:tc>
          <w:tcPr>
            <w:tcW w:w="1805" w:type="dxa"/>
          </w:tcPr>
          <w:p w14:paraId="1B417C18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2789.09</w:t>
            </w:r>
          </w:p>
        </w:tc>
        <w:tc>
          <w:tcPr>
            <w:tcW w:w="1805" w:type="dxa"/>
          </w:tcPr>
          <w:p w14:paraId="3A426C6D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2800.59</w:t>
            </w:r>
          </w:p>
        </w:tc>
        <w:tc>
          <w:tcPr>
            <w:tcW w:w="1805" w:type="dxa"/>
          </w:tcPr>
          <w:p w14:paraId="214664E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-1390.40</w:t>
            </w:r>
          </w:p>
        </w:tc>
      </w:tr>
      <w:tr w:rsidR="00693FF8" w14:paraId="758AC948" w14:textId="77777777">
        <w:trPr>
          <w:jc w:val="center"/>
        </w:trPr>
        <w:tc>
          <w:tcPr>
            <w:tcW w:w="1805" w:type="dxa"/>
          </w:tcPr>
          <w:p w14:paraId="52129B5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ARIMA(3,1,1)</w:t>
            </w:r>
          </w:p>
        </w:tc>
        <w:tc>
          <w:tcPr>
            <w:tcW w:w="1805" w:type="dxa"/>
          </w:tcPr>
          <w:p w14:paraId="2EDD9326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2789.83</w:t>
            </w:r>
          </w:p>
        </w:tc>
        <w:tc>
          <w:tcPr>
            <w:tcW w:w="1805" w:type="dxa"/>
          </w:tcPr>
          <w:p w14:paraId="0562E40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2790.28</w:t>
            </w:r>
          </w:p>
        </w:tc>
        <w:tc>
          <w:tcPr>
            <w:tcW w:w="1805" w:type="dxa"/>
          </w:tcPr>
          <w:p w14:paraId="3DD2EED5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2804.58</w:t>
            </w:r>
          </w:p>
        </w:tc>
        <w:tc>
          <w:tcPr>
            <w:tcW w:w="1805" w:type="dxa"/>
          </w:tcPr>
          <w:p w14:paraId="602138B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-1389.92</w:t>
            </w:r>
          </w:p>
        </w:tc>
      </w:tr>
      <w:tr w:rsidR="00693FF8" w14:paraId="64EB0689" w14:textId="77777777">
        <w:trPr>
          <w:jc w:val="center"/>
        </w:trPr>
        <w:tc>
          <w:tcPr>
            <w:tcW w:w="1805" w:type="dxa"/>
          </w:tcPr>
          <w:p w14:paraId="6858BD7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ARIMA(3,1,2)</w:t>
            </w:r>
          </w:p>
        </w:tc>
        <w:tc>
          <w:tcPr>
            <w:tcW w:w="1805" w:type="dxa"/>
          </w:tcPr>
          <w:p w14:paraId="2F68CD01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2790.75</w:t>
            </w:r>
          </w:p>
        </w:tc>
        <w:tc>
          <w:tcPr>
            <w:tcW w:w="1805" w:type="dxa"/>
          </w:tcPr>
          <w:p w14:paraId="628D6C3D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2791.38</w:t>
            </w:r>
          </w:p>
        </w:tc>
        <w:tc>
          <w:tcPr>
            <w:tcW w:w="1805" w:type="dxa"/>
          </w:tcPr>
          <w:p w14:paraId="667E47EF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2808.45</w:t>
            </w:r>
          </w:p>
        </w:tc>
        <w:tc>
          <w:tcPr>
            <w:tcW w:w="1805" w:type="dxa"/>
          </w:tcPr>
          <w:p w14:paraId="159A8B9F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-1389.38</w:t>
            </w:r>
          </w:p>
        </w:tc>
      </w:tr>
      <w:tr w:rsidR="00693FF8" w14:paraId="41DF14B1" w14:textId="77777777">
        <w:trPr>
          <w:jc w:val="center"/>
        </w:trPr>
        <w:tc>
          <w:tcPr>
            <w:tcW w:w="1805" w:type="dxa"/>
          </w:tcPr>
          <w:p w14:paraId="2766A351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ARIMA(3,1,3)</w:t>
            </w:r>
          </w:p>
        </w:tc>
        <w:tc>
          <w:tcPr>
            <w:tcW w:w="1805" w:type="dxa"/>
          </w:tcPr>
          <w:p w14:paraId="27942355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2786.31</w:t>
            </w:r>
          </w:p>
        </w:tc>
        <w:tc>
          <w:tcPr>
            <w:tcW w:w="1805" w:type="dxa"/>
          </w:tcPr>
          <w:p w14:paraId="791C439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2787.15</w:t>
            </w:r>
          </w:p>
        </w:tc>
        <w:tc>
          <w:tcPr>
            <w:tcW w:w="1805" w:type="dxa"/>
          </w:tcPr>
          <w:p w14:paraId="4C5A4EF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2806.95</w:t>
            </w:r>
          </w:p>
        </w:tc>
        <w:tc>
          <w:tcPr>
            <w:tcW w:w="1805" w:type="dxa"/>
          </w:tcPr>
          <w:p w14:paraId="3F94932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-1386.15</w:t>
            </w:r>
          </w:p>
        </w:tc>
      </w:tr>
    </w:tbl>
    <w:p w14:paraId="2629A0FF" w14:textId="77777777" w:rsidR="00693FF8" w:rsidRDefault="00693FF8">
      <w:pPr>
        <w:rPr>
          <w:rFonts w:hint="eastAsia"/>
        </w:rPr>
      </w:pPr>
    </w:p>
    <w:p w14:paraId="2612102F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lastRenderedPageBreak/>
        <w:t>上表给出了16个ARIMA(p,</w:t>
      </w:r>
      <w:proofErr w:type="gramStart"/>
      <w:r>
        <w:t>1,q</w:t>
      </w:r>
      <w:proofErr w:type="gramEnd"/>
      <w:r>
        <w:t>)候选模型的AIC、AICc、BIC和log-likelihood值。从信息准则来看，AIC值最低的模型为ARIMA(2,1,</w:t>
      </w:r>
      <w:proofErr w:type="gramStart"/>
      <w:r>
        <w:t>3)（</w:t>
      </w:r>
      <w:proofErr w:type="gramEnd"/>
      <w:r>
        <w:t>AIC=2779.65），其次是</w:t>
      </w:r>
      <w:proofErr w:type="gramStart"/>
      <w:r>
        <w:t>ARIMA(</w:t>
      </w:r>
      <w:proofErr w:type="gramEnd"/>
      <w:r>
        <w:t>3,1,</w:t>
      </w:r>
      <w:proofErr w:type="gramStart"/>
      <w:r>
        <w:t>3)（</w:t>
      </w:r>
      <w:proofErr w:type="gramEnd"/>
      <w:r>
        <w:t>AIC=2786.31）。</w:t>
      </w:r>
      <w:r>
        <w:rPr>
          <w:lang w:eastAsia="zh-CN"/>
        </w:rPr>
        <w:t>但信息准则仅提供初步参考，最终模型的选择还需综合模型显著性检验和参数显著性检验的结果。</w:t>
      </w:r>
    </w:p>
    <w:p w14:paraId="1E03A1BC" w14:textId="77777777" w:rsidR="00693FF8" w:rsidRDefault="00000000">
      <w:pPr>
        <w:spacing w:before="240"/>
        <w:jc w:val="center"/>
        <w:rPr>
          <w:rFonts w:hint="eastAsia"/>
          <w:lang w:eastAsia="zh-CN"/>
        </w:rPr>
      </w:pPr>
      <w:r>
        <w:rPr>
          <w:b/>
          <w:sz w:val="21"/>
          <w:lang w:eastAsia="zh-CN"/>
        </w:rPr>
        <w:t>表4-2 ARIMA(2,1,3)参数估计结果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5"/>
      </w:tblGrid>
      <w:tr w:rsidR="00693FF8" w14:paraId="7DFFAB8E" w14:textId="77777777">
        <w:trPr>
          <w:jc w:val="center"/>
        </w:trPr>
        <w:tc>
          <w:tcPr>
            <w:tcW w:w="1805" w:type="dxa"/>
            <w:shd w:val="clear" w:color="auto" w:fill="D9E2F3"/>
          </w:tcPr>
          <w:p w14:paraId="0C6067CA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参数</w:t>
            </w:r>
            <w:proofErr w:type="spellEnd"/>
          </w:p>
        </w:tc>
        <w:tc>
          <w:tcPr>
            <w:tcW w:w="1805" w:type="dxa"/>
            <w:shd w:val="clear" w:color="auto" w:fill="D9E2F3"/>
          </w:tcPr>
          <w:p w14:paraId="697A7697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估计值</w:t>
            </w:r>
          </w:p>
        </w:tc>
        <w:tc>
          <w:tcPr>
            <w:tcW w:w="1805" w:type="dxa"/>
            <w:shd w:val="clear" w:color="auto" w:fill="D9E2F3"/>
          </w:tcPr>
          <w:p w14:paraId="1A246044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标准误</w:t>
            </w:r>
          </w:p>
        </w:tc>
        <w:tc>
          <w:tcPr>
            <w:tcW w:w="1805" w:type="dxa"/>
            <w:shd w:val="clear" w:color="auto" w:fill="D9E2F3"/>
          </w:tcPr>
          <w:p w14:paraId="008DC947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t值</w:t>
            </w:r>
          </w:p>
        </w:tc>
        <w:tc>
          <w:tcPr>
            <w:tcW w:w="1805" w:type="dxa"/>
            <w:shd w:val="clear" w:color="auto" w:fill="D9E2F3"/>
          </w:tcPr>
          <w:p w14:paraId="5A6F6196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p值</w:t>
            </w:r>
          </w:p>
        </w:tc>
      </w:tr>
      <w:tr w:rsidR="00693FF8" w14:paraId="6F23D3A8" w14:textId="77777777">
        <w:trPr>
          <w:jc w:val="center"/>
        </w:trPr>
        <w:tc>
          <w:tcPr>
            <w:tcW w:w="1805" w:type="dxa"/>
          </w:tcPr>
          <w:p w14:paraId="546559C0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ar1</w:t>
            </w:r>
          </w:p>
        </w:tc>
        <w:tc>
          <w:tcPr>
            <w:tcW w:w="1805" w:type="dxa"/>
          </w:tcPr>
          <w:p w14:paraId="4F30FBA2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-0.8306</w:t>
            </w:r>
          </w:p>
        </w:tc>
        <w:tc>
          <w:tcPr>
            <w:tcW w:w="1805" w:type="dxa"/>
          </w:tcPr>
          <w:p w14:paraId="25324A5F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0.0968</w:t>
            </w:r>
          </w:p>
        </w:tc>
        <w:tc>
          <w:tcPr>
            <w:tcW w:w="1805" w:type="dxa"/>
          </w:tcPr>
          <w:p w14:paraId="155BF428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-8.5814</w:t>
            </w:r>
          </w:p>
        </w:tc>
        <w:tc>
          <w:tcPr>
            <w:tcW w:w="1805" w:type="dxa"/>
          </w:tcPr>
          <w:p w14:paraId="03B26D9D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</w:tr>
      <w:tr w:rsidR="00693FF8" w14:paraId="5F688037" w14:textId="77777777">
        <w:trPr>
          <w:jc w:val="center"/>
        </w:trPr>
        <w:tc>
          <w:tcPr>
            <w:tcW w:w="1805" w:type="dxa"/>
          </w:tcPr>
          <w:p w14:paraId="4C7BDA01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ar2</w:t>
            </w:r>
          </w:p>
        </w:tc>
        <w:tc>
          <w:tcPr>
            <w:tcW w:w="1805" w:type="dxa"/>
          </w:tcPr>
          <w:p w14:paraId="4667298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-0.8225</w:t>
            </w:r>
          </w:p>
        </w:tc>
        <w:tc>
          <w:tcPr>
            <w:tcW w:w="1805" w:type="dxa"/>
          </w:tcPr>
          <w:p w14:paraId="7EB05590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0.0918</w:t>
            </w:r>
          </w:p>
        </w:tc>
        <w:tc>
          <w:tcPr>
            <w:tcW w:w="1805" w:type="dxa"/>
          </w:tcPr>
          <w:p w14:paraId="4DCF6062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-8.9625</w:t>
            </w:r>
          </w:p>
        </w:tc>
        <w:tc>
          <w:tcPr>
            <w:tcW w:w="1805" w:type="dxa"/>
          </w:tcPr>
          <w:p w14:paraId="27B17F2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</w:tr>
      <w:tr w:rsidR="00693FF8" w14:paraId="34499660" w14:textId="77777777">
        <w:trPr>
          <w:jc w:val="center"/>
        </w:trPr>
        <w:tc>
          <w:tcPr>
            <w:tcW w:w="1805" w:type="dxa"/>
          </w:tcPr>
          <w:p w14:paraId="470BB7E4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ma1</w:t>
            </w:r>
          </w:p>
        </w:tc>
        <w:tc>
          <w:tcPr>
            <w:tcW w:w="1805" w:type="dxa"/>
          </w:tcPr>
          <w:p w14:paraId="279A6D9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1.3169</w:t>
            </w:r>
          </w:p>
        </w:tc>
        <w:tc>
          <w:tcPr>
            <w:tcW w:w="1805" w:type="dxa"/>
          </w:tcPr>
          <w:p w14:paraId="6A6BD3F5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0.1103</w:t>
            </w:r>
          </w:p>
        </w:tc>
        <w:tc>
          <w:tcPr>
            <w:tcW w:w="1805" w:type="dxa"/>
          </w:tcPr>
          <w:p w14:paraId="45AF597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11.9348</w:t>
            </w:r>
          </w:p>
        </w:tc>
        <w:tc>
          <w:tcPr>
            <w:tcW w:w="1805" w:type="dxa"/>
          </w:tcPr>
          <w:p w14:paraId="7308D112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</w:tr>
      <w:tr w:rsidR="00693FF8" w14:paraId="762EB44E" w14:textId="77777777">
        <w:trPr>
          <w:jc w:val="center"/>
        </w:trPr>
        <w:tc>
          <w:tcPr>
            <w:tcW w:w="1805" w:type="dxa"/>
          </w:tcPr>
          <w:p w14:paraId="061ABE04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ma2</w:t>
            </w:r>
          </w:p>
        </w:tc>
        <w:tc>
          <w:tcPr>
            <w:tcW w:w="1805" w:type="dxa"/>
          </w:tcPr>
          <w:p w14:paraId="4AF84A76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1.4018</w:t>
            </w:r>
          </w:p>
        </w:tc>
        <w:tc>
          <w:tcPr>
            <w:tcW w:w="1805" w:type="dxa"/>
          </w:tcPr>
          <w:p w14:paraId="324D74BF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0.1185</w:t>
            </w:r>
          </w:p>
        </w:tc>
        <w:tc>
          <w:tcPr>
            <w:tcW w:w="1805" w:type="dxa"/>
          </w:tcPr>
          <w:p w14:paraId="6084A218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11.8256</w:t>
            </w:r>
          </w:p>
        </w:tc>
        <w:tc>
          <w:tcPr>
            <w:tcW w:w="1805" w:type="dxa"/>
          </w:tcPr>
          <w:p w14:paraId="5B4B6356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</w:tr>
      <w:tr w:rsidR="00693FF8" w14:paraId="6EC81667" w14:textId="77777777">
        <w:trPr>
          <w:jc w:val="center"/>
        </w:trPr>
        <w:tc>
          <w:tcPr>
            <w:tcW w:w="1805" w:type="dxa"/>
          </w:tcPr>
          <w:p w14:paraId="78C7FAE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ma3</w:t>
            </w:r>
          </w:p>
        </w:tc>
        <w:tc>
          <w:tcPr>
            <w:tcW w:w="1805" w:type="dxa"/>
          </w:tcPr>
          <w:p w14:paraId="2AF1B01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0.5694</w:t>
            </w:r>
          </w:p>
        </w:tc>
        <w:tc>
          <w:tcPr>
            <w:tcW w:w="1805" w:type="dxa"/>
          </w:tcPr>
          <w:p w14:paraId="14FDF891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0.0872</w:t>
            </w:r>
          </w:p>
        </w:tc>
        <w:tc>
          <w:tcPr>
            <w:tcW w:w="1805" w:type="dxa"/>
          </w:tcPr>
          <w:p w14:paraId="6E3596B5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6.5325</w:t>
            </w:r>
          </w:p>
        </w:tc>
        <w:tc>
          <w:tcPr>
            <w:tcW w:w="1805" w:type="dxa"/>
          </w:tcPr>
          <w:p w14:paraId="18E39B4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</w:tr>
    </w:tbl>
    <w:p w14:paraId="0D106F0C" w14:textId="77777777" w:rsidR="00693FF8" w:rsidRDefault="00693FF8">
      <w:pPr>
        <w:rPr>
          <w:rFonts w:hint="eastAsia"/>
        </w:rPr>
      </w:pPr>
    </w:p>
    <w:p w14:paraId="4A80DC20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ARIMA(2,1,3)模型的五个参数（ar1、ar2、ma1、ma2、ma3）的p值均小于0.0001，所有参数统计显著。</w:t>
      </w:r>
      <w:r>
        <w:t>sigma²=2.208×10⁷，log-likelihood=-1383.83。</w:t>
      </w:r>
      <w:r>
        <w:rPr>
          <w:lang w:eastAsia="zh-CN"/>
        </w:rPr>
        <w:t>后续将在模型检验部分对所有模型进行系统性评估。</w:t>
      </w:r>
    </w:p>
    <w:p w14:paraId="4C899D61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（注：受篇幅所限，此处仅列出最优模型ARIMA(2,1,3)的详细参数估计结果。其余15个模型的完整参数估计结果请参见附录中的R代码输出。所有模型的参数估计结果均可在R中通过summary()函数获取。）</w:t>
      </w:r>
    </w:p>
    <w:p w14:paraId="56675F57" w14:textId="77777777" w:rsidR="00693FF8" w:rsidRPr="00C40966" w:rsidRDefault="00000000">
      <w:pPr>
        <w:pStyle w:val="1"/>
        <w:rPr>
          <w:rFonts w:ascii="黑体" w:eastAsia="黑体" w:hAnsi="黑体" w:hint="eastAsia"/>
          <w:color w:val="000000"/>
          <w:lang w:eastAsia="zh-CN"/>
        </w:rPr>
      </w:pPr>
      <w:r w:rsidRPr="00C40966">
        <w:rPr>
          <w:rFonts w:ascii="黑体" w:eastAsia="黑体" w:hAnsi="黑体"/>
          <w:color w:val="000000"/>
          <w:lang w:eastAsia="zh-CN"/>
        </w:rPr>
        <w:t>5 模型检验</w:t>
      </w:r>
    </w:p>
    <w:p w14:paraId="56C162EC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确定了拟合模型的口径后，对拟合的16个模型进行检验。模型检验包括两个层次：第一层是模型显著性检验（整体检验），即检验残差序列是否为白噪声，判断模型是否充分提取了序列中的自相关信息；第二层是参数显著性检验（局部检验），即检验每个参数的估计值是否显著非零，判断模型中各参数的必要性。</w:t>
      </w:r>
    </w:p>
    <w:p w14:paraId="53FCDB2A" w14:textId="77777777" w:rsidR="00693FF8" w:rsidRPr="00C40966" w:rsidRDefault="00000000" w:rsidP="00C40966">
      <w:pPr>
        <w:pStyle w:val="1"/>
        <w:rPr>
          <w:rFonts w:ascii="黑体" w:eastAsia="黑体" w:hAnsi="黑体" w:hint="eastAsia"/>
          <w:color w:val="000000"/>
          <w:lang w:eastAsia="zh-CN"/>
        </w:rPr>
      </w:pPr>
      <w:r w:rsidRPr="00C40966">
        <w:rPr>
          <w:rFonts w:ascii="黑体" w:eastAsia="黑体" w:hAnsi="黑体"/>
          <w:color w:val="000000"/>
          <w:lang w:eastAsia="zh-CN"/>
        </w:rPr>
        <w:t>5.1 模型显著性检验（残差白噪声检验）</w:t>
      </w:r>
    </w:p>
    <w:p w14:paraId="2670B586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对16个候选模型逐一进行残差序列的Ljung-Box白噪声检验（滞后6</w:t>
      </w:r>
      <w:proofErr w:type="gramStart"/>
      <w:r>
        <w:rPr>
          <w:lang w:eastAsia="zh-CN"/>
        </w:rPr>
        <w:t>阶和</w:t>
      </w:r>
      <w:proofErr w:type="gramEnd"/>
      <w:r>
        <w:rPr>
          <w:lang w:eastAsia="zh-CN"/>
        </w:rPr>
        <w:t>12阶），并绘制残差诊断图。若在0.05显著性水平下各</w:t>
      </w:r>
      <w:proofErr w:type="gramStart"/>
      <w:r>
        <w:rPr>
          <w:lang w:eastAsia="zh-CN"/>
        </w:rPr>
        <w:t>滞后阶数的</w:t>
      </w:r>
      <w:proofErr w:type="gramEnd"/>
      <w:r>
        <w:rPr>
          <w:lang w:eastAsia="zh-CN"/>
        </w:rPr>
        <w:t>Ljung-Box检验p值均大于0.05，则认为残差序列是白噪声，模型充分提取了数据中的有效信息，模型整</w:t>
      </w:r>
      <w:r>
        <w:rPr>
          <w:lang w:eastAsia="zh-CN"/>
        </w:rPr>
        <w:lastRenderedPageBreak/>
        <w:t>体显著成立。反之，若存在p值≤0.05的滞后阶数，则表明残差中仍有未被模型捕获的自相关结构，模型不成立。</w:t>
      </w:r>
    </w:p>
    <w:p w14:paraId="4CF0924C" w14:textId="77777777" w:rsidR="00693FF8" w:rsidRDefault="00000000">
      <w:pPr>
        <w:spacing w:before="240"/>
        <w:jc w:val="center"/>
        <w:rPr>
          <w:rFonts w:hint="eastAsia"/>
          <w:lang w:eastAsia="zh-CN"/>
        </w:rPr>
      </w:pPr>
      <w:r>
        <w:rPr>
          <w:b/>
          <w:sz w:val="21"/>
          <w:lang w:eastAsia="zh-CN"/>
        </w:rPr>
        <w:t>表5-1 16个候选模型残差Ljung-Box白噪声检验结果汇总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693FF8" w14:paraId="1EB5F15E" w14:textId="77777777">
        <w:trPr>
          <w:jc w:val="center"/>
        </w:trPr>
        <w:tc>
          <w:tcPr>
            <w:tcW w:w="2256" w:type="dxa"/>
            <w:shd w:val="clear" w:color="auto" w:fill="D9E2F3"/>
          </w:tcPr>
          <w:p w14:paraId="4429456D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模型</w:t>
            </w:r>
            <w:proofErr w:type="spellEnd"/>
          </w:p>
        </w:tc>
        <w:tc>
          <w:tcPr>
            <w:tcW w:w="2256" w:type="dxa"/>
            <w:shd w:val="clear" w:color="auto" w:fill="D9E2F3"/>
          </w:tcPr>
          <w:p w14:paraId="7E593BF0" w14:textId="77777777" w:rsidR="00693FF8" w:rsidRDefault="00000000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b/>
                <w:sz w:val="18"/>
                <w:lang w:eastAsia="zh-CN"/>
              </w:rPr>
              <w:t>LB检验p值（滞后6阶）</w:t>
            </w:r>
          </w:p>
        </w:tc>
        <w:tc>
          <w:tcPr>
            <w:tcW w:w="2256" w:type="dxa"/>
            <w:shd w:val="clear" w:color="auto" w:fill="D9E2F3"/>
          </w:tcPr>
          <w:p w14:paraId="405D621F" w14:textId="77777777" w:rsidR="00693FF8" w:rsidRDefault="00000000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b/>
                <w:sz w:val="18"/>
                <w:lang w:eastAsia="zh-CN"/>
              </w:rPr>
              <w:t>LB检验p值（滞后12阶）</w:t>
            </w:r>
          </w:p>
        </w:tc>
        <w:tc>
          <w:tcPr>
            <w:tcW w:w="2256" w:type="dxa"/>
            <w:shd w:val="clear" w:color="auto" w:fill="D9E2F3"/>
          </w:tcPr>
          <w:p w14:paraId="598A0385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检验结论</w:t>
            </w:r>
            <w:proofErr w:type="spellEnd"/>
          </w:p>
        </w:tc>
      </w:tr>
      <w:tr w:rsidR="00693FF8" w14:paraId="69DE6F73" w14:textId="77777777">
        <w:trPr>
          <w:jc w:val="center"/>
        </w:trPr>
        <w:tc>
          <w:tcPr>
            <w:tcW w:w="2256" w:type="dxa"/>
          </w:tcPr>
          <w:p w14:paraId="44F953C7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ARIMA(0,1,0)</w:t>
            </w:r>
          </w:p>
        </w:tc>
        <w:tc>
          <w:tcPr>
            <w:tcW w:w="2256" w:type="dxa"/>
          </w:tcPr>
          <w:p w14:paraId="2C0FCEB6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0.0001</w:t>
            </w:r>
          </w:p>
        </w:tc>
        <w:tc>
          <w:tcPr>
            <w:tcW w:w="2256" w:type="dxa"/>
          </w:tcPr>
          <w:p w14:paraId="7579F8A7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0.0003</w:t>
            </w:r>
          </w:p>
        </w:tc>
        <w:tc>
          <w:tcPr>
            <w:tcW w:w="2256" w:type="dxa"/>
          </w:tcPr>
          <w:p w14:paraId="63450505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✗ 不通过</w:t>
            </w:r>
          </w:p>
        </w:tc>
      </w:tr>
      <w:tr w:rsidR="00693FF8" w14:paraId="7658CC8C" w14:textId="77777777">
        <w:trPr>
          <w:jc w:val="center"/>
        </w:trPr>
        <w:tc>
          <w:tcPr>
            <w:tcW w:w="2256" w:type="dxa"/>
          </w:tcPr>
          <w:p w14:paraId="1566786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ARIMA(0,1,1)</w:t>
            </w:r>
          </w:p>
        </w:tc>
        <w:tc>
          <w:tcPr>
            <w:tcW w:w="2256" w:type="dxa"/>
          </w:tcPr>
          <w:p w14:paraId="1726CBC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0.1095</w:t>
            </w:r>
          </w:p>
        </w:tc>
        <w:tc>
          <w:tcPr>
            <w:tcW w:w="2256" w:type="dxa"/>
          </w:tcPr>
          <w:p w14:paraId="46649DD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0.0143</w:t>
            </w:r>
          </w:p>
        </w:tc>
        <w:tc>
          <w:tcPr>
            <w:tcW w:w="2256" w:type="dxa"/>
          </w:tcPr>
          <w:p w14:paraId="1D08D17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✗ 不通过</w:t>
            </w:r>
          </w:p>
        </w:tc>
      </w:tr>
      <w:tr w:rsidR="00693FF8" w14:paraId="23FD1257" w14:textId="77777777">
        <w:trPr>
          <w:jc w:val="center"/>
        </w:trPr>
        <w:tc>
          <w:tcPr>
            <w:tcW w:w="2256" w:type="dxa"/>
          </w:tcPr>
          <w:p w14:paraId="47ABFC8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ARIMA(0,1,2)</w:t>
            </w:r>
          </w:p>
        </w:tc>
        <w:tc>
          <w:tcPr>
            <w:tcW w:w="2256" w:type="dxa"/>
          </w:tcPr>
          <w:p w14:paraId="2C040058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0.1131</w:t>
            </w:r>
          </w:p>
        </w:tc>
        <w:tc>
          <w:tcPr>
            <w:tcW w:w="2256" w:type="dxa"/>
          </w:tcPr>
          <w:p w14:paraId="308DEB0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0.0150</w:t>
            </w:r>
          </w:p>
        </w:tc>
        <w:tc>
          <w:tcPr>
            <w:tcW w:w="2256" w:type="dxa"/>
          </w:tcPr>
          <w:p w14:paraId="4F7DB106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✗ 不通过</w:t>
            </w:r>
          </w:p>
        </w:tc>
      </w:tr>
      <w:tr w:rsidR="00693FF8" w14:paraId="36F33CFE" w14:textId="77777777">
        <w:trPr>
          <w:jc w:val="center"/>
        </w:trPr>
        <w:tc>
          <w:tcPr>
            <w:tcW w:w="2256" w:type="dxa"/>
          </w:tcPr>
          <w:p w14:paraId="3EB5614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ARIMA(0,1,3)</w:t>
            </w:r>
          </w:p>
        </w:tc>
        <w:tc>
          <w:tcPr>
            <w:tcW w:w="2256" w:type="dxa"/>
          </w:tcPr>
          <w:p w14:paraId="4F62D50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0.2186</w:t>
            </w:r>
          </w:p>
        </w:tc>
        <w:tc>
          <w:tcPr>
            <w:tcW w:w="2256" w:type="dxa"/>
          </w:tcPr>
          <w:p w14:paraId="1D93A31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0.0328</w:t>
            </w:r>
          </w:p>
        </w:tc>
        <w:tc>
          <w:tcPr>
            <w:tcW w:w="2256" w:type="dxa"/>
          </w:tcPr>
          <w:p w14:paraId="43E4ADFB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✗ 不通过</w:t>
            </w:r>
          </w:p>
        </w:tc>
      </w:tr>
      <w:tr w:rsidR="00693FF8" w14:paraId="7FFF1065" w14:textId="77777777">
        <w:trPr>
          <w:jc w:val="center"/>
        </w:trPr>
        <w:tc>
          <w:tcPr>
            <w:tcW w:w="2256" w:type="dxa"/>
          </w:tcPr>
          <w:p w14:paraId="2C77A8B4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ARIMA(1,1,0)</w:t>
            </w:r>
          </w:p>
        </w:tc>
        <w:tc>
          <w:tcPr>
            <w:tcW w:w="2256" w:type="dxa"/>
          </w:tcPr>
          <w:p w14:paraId="058FBF5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0.0733</w:t>
            </w:r>
          </w:p>
        </w:tc>
        <w:tc>
          <w:tcPr>
            <w:tcW w:w="2256" w:type="dxa"/>
          </w:tcPr>
          <w:p w14:paraId="76ACE836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0.0157</w:t>
            </w:r>
          </w:p>
        </w:tc>
        <w:tc>
          <w:tcPr>
            <w:tcW w:w="2256" w:type="dxa"/>
          </w:tcPr>
          <w:p w14:paraId="62555DDF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✗ 不通过</w:t>
            </w:r>
          </w:p>
        </w:tc>
      </w:tr>
      <w:tr w:rsidR="00693FF8" w14:paraId="7AAF2C88" w14:textId="77777777">
        <w:trPr>
          <w:jc w:val="center"/>
        </w:trPr>
        <w:tc>
          <w:tcPr>
            <w:tcW w:w="2256" w:type="dxa"/>
          </w:tcPr>
          <w:p w14:paraId="7724F178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ARIMA(1,1,1)</w:t>
            </w:r>
          </w:p>
        </w:tc>
        <w:tc>
          <w:tcPr>
            <w:tcW w:w="2256" w:type="dxa"/>
          </w:tcPr>
          <w:p w14:paraId="5F506F52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0.1201</w:t>
            </w:r>
          </w:p>
        </w:tc>
        <w:tc>
          <w:tcPr>
            <w:tcW w:w="2256" w:type="dxa"/>
          </w:tcPr>
          <w:p w14:paraId="2BCB77D4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0.0162</w:t>
            </w:r>
          </w:p>
        </w:tc>
        <w:tc>
          <w:tcPr>
            <w:tcW w:w="2256" w:type="dxa"/>
          </w:tcPr>
          <w:p w14:paraId="37C0CE17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✗ 不通过</w:t>
            </w:r>
          </w:p>
        </w:tc>
      </w:tr>
      <w:tr w:rsidR="00693FF8" w14:paraId="05B76663" w14:textId="77777777">
        <w:trPr>
          <w:jc w:val="center"/>
        </w:trPr>
        <w:tc>
          <w:tcPr>
            <w:tcW w:w="2256" w:type="dxa"/>
          </w:tcPr>
          <w:p w14:paraId="2D4C57F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ARIMA(1,1,2)</w:t>
            </w:r>
          </w:p>
        </w:tc>
        <w:tc>
          <w:tcPr>
            <w:tcW w:w="2256" w:type="dxa"/>
          </w:tcPr>
          <w:p w14:paraId="64D8650B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0.1068</w:t>
            </w:r>
          </w:p>
        </w:tc>
        <w:tc>
          <w:tcPr>
            <w:tcW w:w="2256" w:type="dxa"/>
          </w:tcPr>
          <w:p w14:paraId="5CA9328F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0.0139</w:t>
            </w:r>
          </w:p>
        </w:tc>
        <w:tc>
          <w:tcPr>
            <w:tcW w:w="2256" w:type="dxa"/>
          </w:tcPr>
          <w:p w14:paraId="62057070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✗ 不通过</w:t>
            </w:r>
          </w:p>
        </w:tc>
      </w:tr>
      <w:tr w:rsidR="00693FF8" w14:paraId="194BC232" w14:textId="77777777">
        <w:trPr>
          <w:jc w:val="center"/>
        </w:trPr>
        <w:tc>
          <w:tcPr>
            <w:tcW w:w="2256" w:type="dxa"/>
          </w:tcPr>
          <w:p w14:paraId="67DF9471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ARIMA(1,1,3)</w:t>
            </w:r>
          </w:p>
        </w:tc>
        <w:tc>
          <w:tcPr>
            <w:tcW w:w="2256" w:type="dxa"/>
          </w:tcPr>
          <w:p w14:paraId="074EA0E6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0.3691</w:t>
            </w:r>
          </w:p>
        </w:tc>
        <w:tc>
          <w:tcPr>
            <w:tcW w:w="2256" w:type="dxa"/>
          </w:tcPr>
          <w:p w14:paraId="6E7F55F8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0.0547</w:t>
            </w:r>
          </w:p>
        </w:tc>
        <w:tc>
          <w:tcPr>
            <w:tcW w:w="2256" w:type="dxa"/>
          </w:tcPr>
          <w:p w14:paraId="2611F0B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✗ 不通过</w:t>
            </w:r>
          </w:p>
        </w:tc>
      </w:tr>
      <w:tr w:rsidR="00693FF8" w14:paraId="4D796BE9" w14:textId="77777777">
        <w:trPr>
          <w:jc w:val="center"/>
        </w:trPr>
        <w:tc>
          <w:tcPr>
            <w:tcW w:w="2256" w:type="dxa"/>
          </w:tcPr>
          <w:p w14:paraId="0A65B05D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ARIMA(2,1,0)</w:t>
            </w:r>
          </w:p>
        </w:tc>
        <w:tc>
          <w:tcPr>
            <w:tcW w:w="2256" w:type="dxa"/>
          </w:tcPr>
          <w:p w14:paraId="7A2B9C1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0.0944</w:t>
            </w:r>
          </w:p>
        </w:tc>
        <w:tc>
          <w:tcPr>
            <w:tcW w:w="2256" w:type="dxa"/>
          </w:tcPr>
          <w:p w14:paraId="761073C0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0.0114</w:t>
            </w:r>
          </w:p>
        </w:tc>
        <w:tc>
          <w:tcPr>
            <w:tcW w:w="2256" w:type="dxa"/>
          </w:tcPr>
          <w:p w14:paraId="7035729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✗ 不通过</w:t>
            </w:r>
          </w:p>
        </w:tc>
      </w:tr>
      <w:tr w:rsidR="00693FF8" w14:paraId="60D6EFFB" w14:textId="77777777">
        <w:trPr>
          <w:jc w:val="center"/>
        </w:trPr>
        <w:tc>
          <w:tcPr>
            <w:tcW w:w="2256" w:type="dxa"/>
          </w:tcPr>
          <w:p w14:paraId="462DA2E2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ARIMA(2,1,1)</w:t>
            </w:r>
          </w:p>
        </w:tc>
        <w:tc>
          <w:tcPr>
            <w:tcW w:w="2256" w:type="dxa"/>
          </w:tcPr>
          <w:p w14:paraId="5FCE9EC0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0.1819</w:t>
            </w:r>
          </w:p>
        </w:tc>
        <w:tc>
          <w:tcPr>
            <w:tcW w:w="2256" w:type="dxa"/>
          </w:tcPr>
          <w:p w14:paraId="14AD261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0.0239</w:t>
            </w:r>
          </w:p>
        </w:tc>
        <w:tc>
          <w:tcPr>
            <w:tcW w:w="2256" w:type="dxa"/>
          </w:tcPr>
          <w:p w14:paraId="519BCB66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✗ 不通过</w:t>
            </w:r>
          </w:p>
        </w:tc>
      </w:tr>
      <w:tr w:rsidR="00693FF8" w14:paraId="2BEE7B6D" w14:textId="77777777">
        <w:trPr>
          <w:jc w:val="center"/>
        </w:trPr>
        <w:tc>
          <w:tcPr>
            <w:tcW w:w="2256" w:type="dxa"/>
          </w:tcPr>
          <w:p w14:paraId="30C1478D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ARIMA(2,1,2)</w:t>
            </w:r>
          </w:p>
        </w:tc>
        <w:tc>
          <w:tcPr>
            <w:tcW w:w="2256" w:type="dxa"/>
          </w:tcPr>
          <w:p w14:paraId="01E2BE20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0.1817</w:t>
            </w:r>
          </w:p>
        </w:tc>
        <w:tc>
          <w:tcPr>
            <w:tcW w:w="2256" w:type="dxa"/>
          </w:tcPr>
          <w:p w14:paraId="72A47331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0.0242</w:t>
            </w:r>
          </w:p>
        </w:tc>
        <w:tc>
          <w:tcPr>
            <w:tcW w:w="2256" w:type="dxa"/>
          </w:tcPr>
          <w:p w14:paraId="29E40708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✗ 不通过</w:t>
            </w:r>
          </w:p>
        </w:tc>
      </w:tr>
      <w:tr w:rsidR="00693FF8" w14:paraId="6AC85415" w14:textId="77777777">
        <w:trPr>
          <w:jc w:val="center"/>
        </w:trPr>
        <w:tc>
          <w:tcPr>
            <w:tcW w:w="2256" w:type="dxa"/>
          </w:tcPr>
          <w:p w14:paraId="7701BCF1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ARIMA(2,1,3)</w:t>
            </w:r>
          </w:p>
        </w:tc>
        <w:tc>
          <w:tcPr>
            <w:tcW w:w="2256" w:type="dxa"/>
          </w:tcPr>
          <w:p w14:paraId="18BA5A2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0.5983</w:t>
            </w:r>
          </w:p>
        </w:tc>
        <w:tc>
          <w:tcPr>
            <w:tcW w:w="2256" w:type="dxa"/>
          </w:tcPr>
          <w:p w14:paraId="4021FDC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0.3009</w:t>
            </w:r>
          </w:p>
        </w:tc>
        <w:tc>
          <w:tcPr>
            <w:tcW w:w="2256" w:type="dxa"/>
          </w:tcPr>
          <w:p w14:paraId="7310E905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✓ 通过</w:t>
            </w:r>
          </w:p>
        </w:tc>
      </w:tr>
      <w:tr w:rsidR="00693FF8" w14:paraId="711D3D6C" w14:textId="77777777">
        <w:trPr>
          <w:jc w:val="center"/>
        </w:trPr>
        <w:tc>
          <w:tcPr>
            <w:tcW w:w="2256" w:type="dxa"/>
          </w:tcPr>
          <w:p w14:paraId="224E9FCB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ARIMA(3,1,0)</w:t>
            </w:r>
          </w:p>
        </w:tc>
        <w:tc>
          <w:tcPr>
            <w:tcW w:w="2256" w:type="dxa"/>
          </w:tcPr>
          <w:p w14:paraId="3D54F375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0.1072</w:t>
            </w:r>
          </w:p>
        </w:tc>
        <w:tc>
          <w:tcPr>
            <w:tcW w:w="2256" w:type="dxa"/>
          </w:tcPr>
          <w:p w14:paraId="7F0C98A1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0.0110</w:t>
            </w:r>
          </w:p>
        </w:tc>
        <w:tc>
          <w:tcPr>
            <w:tcW w:w="2256" w:type="dxa"/>
          </w:tcPr>
          <w:p w14:paraId="2148637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✗ 不通过</w:t>
            </w:r>
          </w:p>
        </w:tc>
      </w:tr>
      <w:tr w:rsidR="00693FF8" w14:paraId="5E937B15" w14:textId="77777777">
        <w:trPr>
          <w:jc w:val="center"/>
        </w:trPr>
        <w:tc>
          <w:tcPr>
            <w:tcW w:w="2256" w:type="dxa"/>
          </w:tcPr>
          <w:p w14:paraId="09CA4CFA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ARIMA(3,1,1)</w:t>
            </w:r>
          </w:p>
        </w:tc>
        <w:tc>
          <w:tcPr>
            <w:tcW w:w="2256" w:type="dxa"/>
          </w:tcPr>
          <w:p w14:paraId="30F7C64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0.1800</w:t>
            </w:r>
          </w:p>
        </w:tc>
        <w:tc>
          <w:tcPr>
            <w:tcW w:w="2256" w:type="dxa"/>
          </w:tcPr>
          <w:p w14:paraId="2C7F2348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0.0253</w:t>
            </w:r>
          </w:p>
        </w:tc>
        <w:tc>
          <w:tcPr>
            <w:tcW w:w="2256" w:type="dxa"/>
          </w:tcPr>
          <w:p w14:paraId="24795A8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✗ 不通过</w:t>
            </w:r>
          </w:p>
        </w:tc>
      </w:tr>
      <w:tr w:rsidR="00693FF8" w14:paraId="6D9A9A38" w14:textId="77777777">
        <w:trPr>
          <w:jc w:val="center"/>
        </w:trPr>
        <w:tc>
          <w:tcPr>
            <w:tcW w:w="2256" w:type="dxa"/>
          </w:tcPr>
          <w:p w14:paraId="5AE5C6B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ARIMA(3,1,2)</w:t>
            </w:r>
          </w:p>
        </w:tc>
        <w:tc>
          <w:tcPr>
            <w:tcW w:w="2256" w:type="dxa"/>
          </w:tcPr>
          <w:p w14:paraId="3C06595D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0.2855</w:t>
            </w:r>
          </w:p>
        </w:tc>
        <w:tc>
          <w:tcPr>
            <w:tcW w:w="2256" w:type="dxa"/>
          </w:tcPr>
          <w:p w14:paraId="5A9F25AB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0.0287</w:t>
            </w:r>
          </w:p>
        </w:tc>
        <w:tc>
          <w:tcPr>
            <w:tcW w:w="2256" w:type="dxa"/>
          </w:tcPr>
          <w:p w14:paraId="2674E5A4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✗ 不通过</w:t>
            </w:r>
          </w:p>
        </w:tc>
      </w:tr>
      <w:tr w:rsidR="00693FF8" w14:paraId="69CB2FB5" w14:textId="77777777">
        <w:trPr>
          <w:jc w:val="center"/>
        </w:trPr>
        <w:tc>
          <w:tcPr>
            <w:tcW w:w="2256" w:type="dxa"/>
          </w:tcPr>
          <w:p w14:paraId="5F1B47C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ARIMA(3,1,3)</w:t>
            </w:r>
          </w:p>
        </w:tc>
        <w:tc>
          <w:tcPr>
            <w:tcW w:w="2256" w:type="dxa"/>
          </w:tcPr>
          <w:p w14:paraId="349DC42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0.8211</w:t>
            </w:r>
          </w:p>
        </w:tc>
        <w:tc>
          <w:tcPr>
            <w:tcW w:w="2256" w:type="dxa"/>
          </w:tcPr>
          <w:p w14:paraId="237B2014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0.1290</w:t>
            </w:r>
          </w:p>
        </w:tc>
        <w:tc>
          <w:tcPr>
            <w:tcW w:w="2256" w:type="dxa"/>
          </w:tcPr>
          <w:p w14:paraId="458A682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✓ 通过</w:t>
            </w:r>
          </w:p>
        </w:tc>
      </w:tr>
    </w:tbl>
    <w:p w14:paraId="32F216C9" w14:textId="77777777" w:rsidR="00693FF8" w:rsidRDefault="00693FF8">
      <w:pPr>
        <w:rPr>
          <w:rFonts w:hint="eastAsia"/>
        </w:rPr>
      </w:pPr>
    </w:p>
    <w:p w14:paraId="0C60E34E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图5-1 展示了各候选模型的残差诊断图（</w:t>
      </w:r>
      <w:proofErr w:type="spellStart"/>
      <w:r>
        <w:rPr>
          <w:lang w:eastAsia="zh-CN"/>
        </w:rPr>
        <w:t>tsdiag</w:t>
      </w:r>
      <w:proofErr w:type="spellEnd"/>
      <w:r>
        <w:rPr>
          <w:lang w:eastAsia="zh-CN"/>
        </w:rPr>
        <w:t>输出），包括残差时序图、残差ACF图和Ljung-Box累积p值图。以下选取几个代表性模型的残差诊断图。</w:t>
      </w:r>
    </w:p>
    <w:p w14:paraId="7BFCE958" w14:textId="77777777" w:rsidR="00693FF8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B404D1D" wp14:editId="4CDB29E0">
            <wp:extent cx="4312920" cy="43129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sdiag_ARIMA01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2920" cy="431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0D625" w14:textId="77777777" w:rsidR="00693FF8" w:rsidRDefault="00000000">
      <w:pPr>
        <w:spacing w:before="120"/>
        <w:jc w:val="center"/>
        <w:rPr>
          <w:rFonts w:hint="eastAsia"/>
          <w:lang w:eastAsia="zh-CN"/>
        </w:rPr>
      </w:pPr>
      <w:r>
        <w:rPr>
          <w:b/>
          <w:sz w:val="21"/>
          <w:lang w:eastAsia="zh-CN"/>
        </w:rPr>
        <w:t>图5-1 ARIMA(0,1,0)残差诊断图 — 不通过</w:t>
      </w:r>
    </w:p>
    <w:p w14:paraId="3F7428FA" w14:textId="77777777" w:rsidR="00693FF8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EE25623" wp14:editId="1C0F3570">
            <wp:extent cx="4312920" cy="43129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sdiag_ARIMA11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12920" cy="431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4C8FF" w14:textId="77777777" w:rsidR="00693FF8" w:rsidRDefault="00000000">
      <w:pPr>
        <w:spacing w:before="120"/>
        <w:jc w:val="center"/>
        <w:rPr>
          <w:rFonts w:hint="eastAsia"/>
          <w:lang w:eastAsia="zh-CN"/>
        </w:rPr>
      </w:pPr>
      <w:r>
        <w:rPr>
          <w:b/>
          <w:sz w:val="21"/>
          <w:lang w:eastAsia="zh-CN"/>
        </w:rPr>
        <w:t>图5-1 ARIMA(1,1,3)残差诊断图 — 不通过</w:t>
      </w:r>
    </w:p>
    <w:p w14:paraId="5DAFD818" w14:textId="77777777" w:rsidR="00693FF8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E81D06C" wp14:editId="252584B2">
            <wp:extent cx="4312920" cy="43129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sdiag_ARIMA2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12920" cy="431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1FB6B" w14:textId="77777777" w:rsidR="00693FF8" w:rsidRDefault="00000000">
      <w:pPr>
        <w:spacing w:before="120"/>
        <w:jc w:val="center"/>
        <w:rPr>
          <w:rFonts w:hint="eastAsia"/>
          <w:lang w:eastAsia="zh-CN"/>
        </w:rPr>
      </w:pPr>
      <w:r>
        <w:rPr>
          <w:b/>
          <w:sz w:val="21"/>
          <w:lang w:eastAsia="zh-CN"/>
        </w:rPr>
        <w:t>图5-1 ARIMA(2,1,3)残差诊断图 — 通过</w:t>
      </w:r>
    </w:p>
    <w:p w14:paraId="6D170485" w14:textId="77777777" w:rsidR="00693FF8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B6062C1" wp14:editId="2BB94188">
            <wp:extent cx="4312920" cy="43129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sdiag_ARIMA31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2920" cy="431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55B8D" w14:textId="77777777" w:rsidR="00693FF8" w:rsidRDefault="00000000">
      <w:pPr>
        <w:spacing w:before="120"/>
        <w:jc w:val="center"/>
        <w:rPr>
          <w:rFonts w:hint="eastAsia"/>
          <w:lang w:eastAsia="zh-CN"/>
        </w:rPr>
      </w:pPr>
      <w:r>
        <w:rPr>
          <w:b/>
          <w:sz w:val="21"/>
          <w:lang w:eastAsia="zh-CN"/>
        </w:rPr>
        <w:t>图5-1 ARIMA(3,1,3)残差诊断图 — 通过</w:t>
      </w:r>
    </w:p>
    <w:p w14:paraId="7966062A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由上表可知，在16个候选模型中，ARIMA(2,1,3)和ARIMA(3,1,3)两个模型通过残差白噪声检验，其滞后6</w:t>
      </w:r>
      <w:proofErr w:type="gramStart"/>
      <w:r>
        <w:rPr>
          <w:lang w:eastAsia="zh-CN"/>
        </w:rPr>
        <w:t>阶和滞后</w:t>
      </w:r>
      <w:proofErr w:type="gramEnd"/>
      <w:r>
        <w:rPr>
          <w:lang w:eastAsia="zh-CN"/>
        </w:rPr>
        <w:t>12阶的Ljung-Box检验p值均大于0.05，表明残差序列可视为白噪声。其中ARIMA(2,1,3)的p值分别为0.5983和0.3009，表现最佳。其余14个模型残差的Ljung-Box检验p值在部分滞后阶数上小于0.05，表明模型未能充分提取序列中的自相关信息，模型不成立。</w:t>
      </w:r>
    </w:p>
    <w:p w14:paraId="5A076035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综上检验，通过模型显著性检验的模型为：ARIMA(2,1,3)和ARIMA(3,1,3)。以下对这些模型进行参数显著性检验。</w:t>
      </w:r>
    </w:p>
    <w:p w14:paraId="6802C145" w14:textId="77777777" w:rsidR="00693FF8" w:rsidRPr="00C40966" w:rsidRDefault="00000000" w:rsidP="00C40966">
      <w:pPr>
        <w:pStyle w:val="1"/>
        <w:rPr>
          <w:rFonts w:ascii="黑体" w:eastAsia="黑体" w:hAnsi="黑体" w:hint="eastAsia"/>
          <w:color w:val="000000"/>
          <w:lang w:eastAsia="zh-CN"/>
        </w:rPr>
      </w:pPr>
      <w:r w:rsidRPr="00C40966">
        <w:rPr>
          <w:rFonts w:ascii="黑体" w:eastAsia="黑体" w:hAnsi="黑体"/>
          <w:color w:val="000000"/>
          <w:lang w:eastAsia="zh-CN"/>
        </w:rPr>
        <w:t>5.2 参数显著性检验</w:t>
      </w:r>
    </w:p>
    <w:p w14:paraId="4CBD631C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对通过模型显著性检验的模型，逐一检验各参数的显著性（渐近t检验/z检验）。原假设H₀：参数等于零。</w:t>
      </w:r>
      <w:proofErr w:type="gramStart"/>
      <w:r>
        <w:rPr>
          <w:lang w:eastAsia="zh-CN"/>
        </w:rPr>
        <w:t>若参</w:t>
      </w:r>
      <w:proofErr w:type="gramEnd"/>
      <w:r>
        <w:rPr>
          <w:lang w:eastAsia="zh-CN"/>
        </w:rPr>
        <w:t>数检验的p值≥0.05，则接受原假设，认为该参数不显著，应考虑剔除该参数并重新拟合模型。</w:t>
      </w:r>
    </w:p>
    <w:p w14:paraId="18900A5B" w14:textId="77777777" w:rsidR="00693FF8" w:rsidRDefault="00000000">
      <w:pPr>
        <w:spacing w:before="240"/>
        <w:jc w:val="center"/>
        <w:rPr>
          <w:rFonts w:hint="eastAsia"/>
          <w:lang w:eastAsia="zh-CN"/>
        </w:rPr>
      </w:pPr>
      <w:r>
        <w:rPr>
          <w:b/>
          <w:sz w:val="21"/>
          <w:lang w:eastAsia="zh-CN"/>
        </w:rPr>
        <w:t>表5-2 ARIMA(2,1,3)参数显著性检验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04"/>
        <w:gridCol w:w="1504"/>
        <w:gridCol w:w="1504"/>
        <w:gridCol w:w="1504"/>
        <w:gridCol w:w="1504"/>
        <w:gridCol w:w="1504"/>
      </w:tblGrid>
      <w:tr w:rsidR="00693FF8" w14:paraId="0DC72C86" w14:textId="77777777">
        <w:trPr>
          <w:jc w:val="center"/>
        </w:trPr>
        <w:tc>
          <w:tcPr>
            <w:tcW w:w="1504" w:type="dxa"/>
            <w:shd w:val="clear" w:color="auto" w:fill="D9E2F3"/>
          </w:tcPr>
          <w:p w14:paraId="68EA0F16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lastRenderedPageBreak/>
              <w:t>参数</w:t>
            </w:r>
            <w:proofErr w:type="spellEnd"/>
          </w:p>
        </w:tc>
        <w:tc>
          <w:tcPr>
            <w:tcW w:w="1504" w:type="dxa"/>
            <w:shd w:val="clear" w:color="auto" w:fill="D9E2F3"/>
          </w:tcPr>
          <w:p w14:paraId="7651AA83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估计值</w:t>
            </w:r>
          </w:p>
        </w:tc>
        <w:tc>
          <w:tcPr>
            <w:tcW w:w="1504" w:type="dxa"/>
            <w:shd w:val="clear" w:color="auto" w:fill="D9E2F3"/>
          </w:tcPr>
          <w:p w14:paraId="36075688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标准误</w:t>
            </w:r>
          </w:p>
        </w:tc>
        <w:tc>
          <w:tcPr>
            <w:tcW w:w="1504" w:type="dxa"/>
            <w:shd w:val="clear" w:color="auto" w:fill="D9E2F3"/>
          </w:tcPr>
          <w:p w14:paraId="528F6B75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t统计量</w:t>
            </w:r>
          </w:p>
        </w:tc>
        <w:tc>
          <w:tcPr>
            <w:tcW w:w="1504" w:type="dxa"/>
            <w:shd w:val="clear" w:color="auto" w:fill="D9E2F3"/>
          </w:tcPr>
          <w:p w14:paraId="631A4F5A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p值</w:t>
            </w:r>
          </w:p>
        </w:tc>
        <w:tc>
          <w:tcPr>
            <w:tcW w:w="1504" w:type="dxa"/>
            <w:shd w:val="clear" w:color="auto" w:fill="D9E2F3"/>
          </w:tcPr>
          <w:p w14:paraId="03632676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显著性结论</w:t>
            </w:r>
          </w:p>
        </w:tc>
      </w:tr>
      <w:tr w:rsidR="00693FF8" w14:paraId="4312D98C" w14:textId="77777777">
        <w:trPr>
          <w:jc w:val="center"/>
        </w:trPr>
        <w:tc>
          <w:tcPr>
            <w:tcW w:w="1504" w:type="dxa"/>
          </w:tcPr>
          <w:p w14:paraId="2D03D83D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ar1</w:t>
            </w:r>
          </w:p>
        </w:tc>
        <w:tc>
          <w:tcPr>
            <w:tcW w:w="1504" w:type="dxa"/>
          </w:tcPr>
          <w:p w14:paraId="078B618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-0.8306</w:t>
            </w:r>
          </w:p>
        </w:tc>
        <w:tc>
          <w:tcPr>
            <w:tcW w:w="1504" w:type="dxa"/>
          </w:tcPr>
          <w:p w14:paraId="0929F2FB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0.0968</w:t>
            </w:r>
          </w:p>
        </w:tc>
        <w:tc>
          <w:tcPr>
            <w:tcW w:w="1504" w:type="dxa"/>
          </w:tcPr>
          <w:p w14:paraId="295B46B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-8.5814</w:t>
            </w:r>
          </w:p>
        </w:tc>
        <w:tc>
          <w:tcPr>
            <w:tcW w:w="1504" w:type="dxa"/>
          </w:tcPr>
          <w:p w14:paraId="2DB5023F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  <w:tc>
          <w:tcPr>
            <w:tcW w:w="1504" w:type="dxa"/>
          </w:tcPr>
          <w:p w14:paraId="1423F8F7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显著（p&lt;0.05）</w:t>
            </w:r>
          </w:p>
        </w:tc>
      </w:tr>
      <w:tr w:rsidR="00693FF8" w14:paraId="3CFE1F4A" w14:textId="77777777">
        <w:trPr>
          <w:jc w:val="center"/>
        </w:trPr>
        <w:tc>
          <w:tcPr>
            <w:tcW w:w="1504" w:type="dxa"/>
          </w:tcPr>
          <w:p w14:paraId="4530A414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ar2</w:t>
            </w:r>
          </w:p>
        </w:tc>
        <w:tc>
          <w:tcPr>
            <w:tcW w:w="1504" w:type="dxa"/>
          </w:tcPr>
          <w:p w14:paraId="76137365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-0.8225</w:t>
            </w:r>
          </w:p>
        </w:tc>
        <w:tc>
          <w:tcPr>
            <w:tcW w:w="1504" w:type="dxa"/>
          </w:tcPr>
          <w:p w14:paraId="633EEB9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0.0918</w:t>
            </w:r>
          </w:p>
        </w:tc>
        <w:tc>
          <w:tcPr>
            <w:tcW w:w="1504" w:type="dxa"/>
          </w:tcPr>
          <w:p w14:paraId="7FE1E50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-8.9625</w:t>
            </w:r>
          </w:p>
        </w:tc>
        <w:tc>
          <w:tcPr>
            <w:tcW w:w="1504" w:type="dxa"/>
          </w:tcPr>
          <w:p w14:paraId="181C85E7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  <w:tc>
          <w:tcPr>
            <w:tcW w:w="1504" w:type="dxa"/>
          </w:tcPr>
          <w:p w14:paraId="1949BDA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显著（p&lt;0.05）</w:t>
            </w:r>
          </w:p>
        </w:tc>
      </w:tr>
      <w:tr w:rsidR="00693FF8" w14:paraId="4A92DC5A" w14:textId="77777777">
        <w:trPr>
          <w:jc w:val="center"/>
        </w:trPr>
        <w:tc>
          <w:tcPr>
            <w:tcW w:w="1504" w:type="dxa"/>
          </w:tcPr>
          <w:p w14:paraId="7C032F5F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ma1</w:t>
            </w:r>
          </w:p>
        </w:tc>
        <w:tc>
          <w:tcPr>
            <w:tcW w:w="1504" w:type="dxa"/>
          </w:tcPr>
          <w:p w14:paraId="213D5962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1.3169</w:t>
            </w:r>
          </w:p>
        </w:tc>
        <w:tc>
          <w:tcPr>
            <w:tcW w:w="1504" w:type="dxa"/>
          </w:tcPr>
          <w:p w14:paraId="499AC078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0.1103</w:t>
            </w:r>
          </w:p>
        </w:tc>
        <w:tc>
          <w:tcPr>
            <w:tcW w:w="1504" w:type="dxa"/>
          </w:tcPr>
          <w:p w14:paraId="50D69A74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11.9348</w:t>
            </w:r>
          </w:p>
        </w:tc>
        <w:tc>
          <w:tcPr>
            <w:tcW w:w="1504" w:type="dxa"/>
          </w:tcPr>
          <w:p w14:paraId="53F02C55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  <w:tc>
          <w:tcPr>
            <w:tcW w:w="1504" w:type="dxa"/>
          </w:tcPr>
          <w:p w14:paraId="3FE18AB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显著（p&lt;0.05）</w:t>
            </w:r>
          </w:p>
        </w:tc>
      </w:tr>
      <w:tr w:rsidR="00693FF8" w14:paraId="13C4655A" w14:textId="77777777">
        <w:trPr>
          <w:jc w:val="center"/>
        </w:trPr>
        <w:tc>
          <w:tcPr>
            <w:tcW w:w="1504" w:type="dxa"/>
          </w:tcPr>
          <w:p w14:paraId="7F1C550A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ma2</w:t>
            </w:r>
          </w:p>
        </w:tc>
        <w:tc>
          <w:tcPr>
            <w:tcW w:w="1504" w:type="dxa"/>
          </w:tcPr>
          <w:p w14:paraId="7CF7537F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1.4018</w:t>
            </w:r>
          </w:p>
        </w:tc>
        <w:tc>
          <w:tcPr>
            <w:tcW w:w="1504" w:type="dxa"/>
          </w:tcPr>
          <w:p w14:paraId="374B1A8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0.1185</w:t>
            </w:r>
          </w:p>
        </w:tc>
        <w:tc>
          <w:tcPr>
            <w:tcW w:w="1504" w:type="dxa"/>
          </w:tcPr>
          <w:p w14:paraId="5744D24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11.8256</w:t>
            </w:r>
          </w:p>
        </w:tc>
        <w:tc>
          <w:tcPr>
            <w:tcW w:w="1504" w:type="dxa"/>
          </w:tcPr>
          <w:p w14:paraId="0644D574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  <w:tc>
          <w:tcPr>
            <w:tcW w:w="1504" w:type="dxa"/>
          </w:tcPr>
          <w:p w14:paraId="19BD71D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显著（p&lt;0.05）</w:t>
            </w:r>
          </w:p>
        </w:tc>
      </w:tr>
      <w:tr w:rsidR="00693FF8" w14:paraId="41FF1A9A" w14:textId="77777777">
        <w:trPr>
          <w:jc w:val="center"/>
        </w:trPr>
        <w:tc>
          <w:tcPr>
            <w:tcW w:w="1504" w:type="dxa"/>
          </w:tcPr>
          <w:p w14:paraId="7070DBE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ma3</w:t>
            </w:r>
          </w:p>
        </w:tc>
        <w:tc>
          <w:tcPr>
            <w:tcW w:w="1504" w:type="dxa"/>
          </w:tcPr>
          <w:p w14:paraId="34B1EFB6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0.5694</w:t>
            </w:r>
          </w:p>
        </w:tc>
        <w:tc>
          <w:tcPr>
            <w:tcW w:w="1504" w:type="dxa"/>
          </w:tcPr>
          <w:p w14:paraId="2945E01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0.0872</w:t>
            </w:r>
          </w:p>
        </w:tc>
        <w:tc>
          <w:tcPr>
            <w:tcW w:w="1504" w:type="dxa"/>
          </w:tcPr>
          <w:p w14:paraId="78B2134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6.5325</w:t>
            </w:r>
          </w:p>
        </w:tc>
        <w:tc>
          <w:tcPr>
            <w:tcW w:w="1504" w:type="dxa"/>
          </w:tcPr>
          <w:p w14:paraId="6299F3CA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  <w:tc>
          <w:tcPr>
            <w:tcW w:w="1504" w:type="dxa"/>
          </w:tcPr>
          <w:p w14:paraId="472A6F5D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显著（p&lt;0.05）</w:t>
            </w:r>
          </w:p>
        </w:tc>
      </w:tr>
    </w:tbl>
    <w:p w14:paraId="72AC5B49" w14:textId="77777777" w:rsidR="00693FF8" w:rsidRDefault="00693FF8">
      <w:pPr>
        <w:rPr>
          <w:rFonts w:hint="eastAsia"/>
        </w:rPr>
      </w:pPr>
    </w:p>
    <w:p w14:paraId="5936FB73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参数的显著性检验结果显示，ARIMA(2,1,3)模型的全部五个参数（ar1、ar2、ma1、ma2、ma3）的p值均小于0.0001，全部显著非零，通过参数显著性检验。</w:t>
      </w:r>
    </w:p>
    <w:p w14:paraId="2D595567" w14:textId="77777777" w:rsidR="00693FF8" w:rsidRDefault="00000000">
      <w:pPr>
        <w:spacing w:before="240"/>
        <w:jc w:val="center"/>
        <w:rPr>
          <w:rFonts w:hint="eastAsia"/>
          <w:lang w:eastAsia="zh-CN"/>
        </w:rPr>
      </w:pPr>
      <w:r>
        <w:rPr>
          <w:b/>
          <w:sz w:val="21"/>
          <w:lang w:eastAsia="zh-CN"/>
        </w:rPr>
        <w:t>表5-3 ARIMA(3,1,3)参数显著性检验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04"/>
        <w:gridCol w:w="1504"/>
        <w:gridCol w:w="1504"/>
        <w:gridCol w:w="1504"/>
        <w:gridCol w:w="1504"/>
        <w:gridCol w:w="1504"/>
      </w:tblGrid>
      <w:tr w:rsidR="00693FF8" w14:paraId="6926DF24" w14:textId="77777777">
        <w:trPr>
          <w:jc w:val="center"/>
        </w:trPr>
        <w:tc>
          <w:tcPr>
            <w:tcW w:w="1504" w:type="dxa"/>
            <w:shd w:val="clear" w:color="auto" w:fill="D9E2F3"/>
          </w:tcPr>
          <w:p w14:paraId="572E161A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参数</w:t>
            </w:r>
            <w:proofErr w:type="spellEnd"/>
          </w:p>
        </w:tc>
        <w:tc>
          <w:tcPr>
            <w:tcW w:w="1504" w:type="dxa"/>
            <w:shd w:val="clear" w:color="auto" w:fill="D9E2F3"/>
          </w:tcPr>
          <w:p w14:paraId="1E12BA71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估计值</w:t>
            </w:r>
          </w:p>
        </w:tc>
        <w:tc>
          <w:tcPr>
            <w:tcW w:w="1504" w:type="dxa"/>
            <w:shd w:val="clear" w:color="auto" w:fill="D9E2F3"/>
          </w:tcPr>
          <w:p w14:paraId="4F87301B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标准误</w:t>
            </w:r>
          </w:p>
        </w:tc>
        <w:tc>
          <w:tcPr>
            <w:tcW w:w="1504" w:type="dxa"/>
            <w:shd w:val="clear" w:color="auto" w:fill="D9E2F3"/>
          </w:tcPr>
          <w:p w14:paraId="104D5859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t统计量</w:t>
            </w:r>
          </w:p>
        </w:tc>
        <w:tc>
          <w:tcPr>
            <w:tcW w:w="1504" w:type="dxa"/>
            <w:shd w:val="clear" w:color="auto" w:fill="D9E2F3"/>
          </w:tcPr>
          <w:p w14:paraId="02430E53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p值</w:t>
            </w:r>
          </w:p>
        </w:tc>
        <w:tc>
          <w:tcPr>
            <w:tcW w:w="1504" w:type="dxa"/>
            <w:shd w:val="clear" w:color="auto" w:fill="D9E2F3"/>
          </w:tcPr>
          <w:p w14:paraId="61893E46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显著性结论</w:t>
            </w:r>
          </w:p>
        </w:tc>
      </w:tr>
      <w:tr w:rsidR="00693FF8" w14:paraId="049C3B54" w14:textId="77777777">
        <w:trPr>
          <w:jc w:val="center"/>
        </w:trPr>
        <w:tc>
          <w:tcPr>
            <w:tcW w:w="1504" w:type="dxa"/>
          </w:tcPr>
          <w:p w14:paraId="134B658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ar1</w:t>
            </w:r>
          </w:p>
        </w:tc>
        <w:tc>
          <w:tcPr>
            <w:tcW w:w="1504" w:type="dxa"/>
          </w:tcPr>
          <w:p w14:paraId="4E82089D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0.4497</w:t>
            </w:r>
          </w:p>
        </w:tc>
        <w:tc>
          <w:tcPr>
            <w:tcW w:w="1504" w:type="dxa"/>
          </w:tcPr>
          <w:p w14:paraId="6D91477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0.1790</w:t>
            </w:r>
          </w:p>
        </w:tc>
        <w:tc>
          <w:tcPr>
            <w:tcW w:w="1504" w:type="dxa"/>
          </w:tcPr>
          <w:p w14:paraId="796EED80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2.5129</w:t>
            </w:r>
          </w:p>
        </w:tc>
        <w:tc>
          <w:tcPr>
            <w:tcW w:w="1504" w:type="dxa"/>
          </w:tcPr>
          <w:p w14:paraId="2F9A48E7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0.0132</w:t>
            </w:r>
          </w:p>
        </w:tc>
        <w:tc>
          <w:tcPr>
            <w:tcW w:w="1504" w:type="dxa"/>
          </w:tcPr>
          <w:p w14:paraId="4CEB9411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显著（p&lt;0.05）</w:t>
            </w:r>
          </w:p>
        </w:tc>
      </w:tr>
      <w:tr w:rsidR="00693FF8" w14:paraId="4CDBE4F8" w14:textId="77777777">
        <w:trPr>
          <w:jc w:val="center"/>
        </w:trPr>
        <w:tc>
          <w:tcPr>
            <w:tcW w:w="1504" w:type="dxa"/>
          </w:tcPr>
          <w:p w14:paraId="789CAF3F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ar2</w:t>
            </w:r>
          </w:p>
        </w:tc>
        <w:tc>
          <w:tcPr>
            <w:tcW w:w="1504" w:type="dxa"/>
          </w:tcPr>
          <w:p w14:paraId="2DFC0AC2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-0.6000</w:t>
            </w:r>
          </w:p>
        </w:tc>
        <w:tc>
          <w:tcPr>
            <w:tcW w:w="1504" w:type="dxa"/>
          </w:tcPr>
          <w:p w14:paraId="39358C85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0.1816</w:t>
            </w:r>
          </w:p>
        </w:tc>
        <w:tc>
          <w:tcPr>
            <w:tcW w:w="1504" w:type="dxa"/>
          </w:tcPr>
          <w:p w14:paraId="565C8E3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-3.3043</w:t>
            </w:r>
          </w:p>
        </w:tc>
        <w:tc>
          <w:tcPr>
            <w:tcW w:w="1504" w:type="dxa"/>
          </w:tcPr>
          <w:p w14:paraId="37C82A1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0.0012</w:t>
            </w:r>
          </w:p>
        </w:tc>
        <w:tc>
          <w:tcPr>
            <w:tcW w:w="1504" w:type="dxa"/>
          </w:tcPr>
          <w:p w14:paraId="1503C652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显著（p&lt;0.05）</w:t>
            </w:r>
          </w:p>
        </w:tc>
      </w:tr>
      <w:tr w:rsidR="00693FF8" w14:paraId="6A6FB884" w14:textId="77777777">
        <w:trPr>
          <w:jc w:val="center"/>
        </w:trPr>
        <w:tc>
          <w:tcPr>
            <w:tcW w:w="1504" w:type="dxa"/>
          </w:tcPr>
          <w:p w14:paraId="2AEBEC3D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ar3</w:t>
            </w:r>
          </w:p>
        </w:tc>
        <w:tc>
          <w:tcPr>
            <w:tcW w:w="1504" w:type="dxa"/>
          </w:tcPr>
          <w:p w14:paraId="37D2BA7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-0.2861</w:t>
            </w:r>
          </w:p>
        </w:tc>
        <w:tc>
          <w:tcPr>
            <w:tcW w:w="1504" w:type="dxa"/>
          </w:tcPr>
          <w:p w14:paraId="2A47A2E6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0.1646</w:t>
            </w:r>
          </w:p>
        </w:tc>
        <w:tc>
          <w:tcPr>
            <w:tcW w:w="1504" w:type="dxa"/>
          </w:tcPr>
          <w:p w14:paraId="19411238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-1.7383</w:t>
            </w:r>
          </w:p>
        </w:tc>
        <w:tc>
          <w:tcPr>
            <w:tcW w:w="1504" w:type="dxa"/>
          </w:tcPr>
          <w:p w14:paraId="7064BED0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0.0844</w:t>
            </w:r>
          </w:p>
        </w:tc>
        <w:tc>
          <w:tcPr>
            <w:tcW w:w="1504" w:type="dxa"/>
          </w:tcPr>
          <w:p w14:paraId="63F934E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不显著（p≥0.05）</w:t>
            </w:r>
          </w:p>
        </w:tc>
      </w:tr>
      <w:tr w:rsidR="00693FF8" w14:paraId="6331D132" w14:textId="77777777">
        <w:trPr>
          <w:jc w:val="center"/>
        </w:trPr>
        <w:tc>
          <w:tcPr>
            <w:tcW w:w="1504" w:type="dxa"/>
          </w:tcPr>
          <w:p w14:paraId="5B06930B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ma1</w:t>
            </w:r>
          </w:p>
        </w:tc>
        <w:tc>
          <w:tcPr>
            <w:tcW w:w="1504" w:type="dxa"/>
          </w:tcPr>
          <w:p w14:paraId="2643E6D6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-0.0605</w:t>
            </w:r>
          </w:p>
        </w:tc>
        <w:tc>
          <w:tcPr>
            <w:tcW w:w="1504" w:type="dxa"/>
          </w:tcPr>
          <w:p w14:paraId="15FB716B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0.1540</w:t>
            </w:r>
          </w:p>
        </w:tc>
        <w:tc>
          <w:tcPr>
            <w:tcW w:w="1504" w:type="dxa"/>
          </w:tcPr>
          <w:p w14:paraId="6A3AC8E5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-0.3929</w:t>
            </w:r>
          </w:p>
        </w:tc>
        <w:tc>
          <w:tcPr>
            <w:tcW w:w="1504" w:type="dxa"/>
          </w:tcPr>
          <w:p w14:paraId="6C39EDC7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0.6950</w:t>
            </w:r>
          </w:p>
        </w:tc>
        <w:tc>
          <w:tcPr>
            <w:tcW w:w="1504" w:type="dxa"/>
          </w:tcPr>
          <w:p w14:paraId="0563DD6A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不显著（p≥0.05）</w:t>
            </w:r>
          </w:p>
        </w:tc>
      </w:tr>
      <w:tr w:rsidR="00693FF8" w14:paraId="35D95C1E" w14:textId="77777777">
        <w:trPr>
          <w:jc w:val="center"/>
        </w:trPr>
        <w:tc>
          <w:tcPr>
            <w:tcW w:w="1504" w:type="dxa"/>
          </w:tcPr>
          <w:p w14:paraId="09335305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ma2</w:t>
            </w:r>
          </w:p>
        </w:tc>
        <w:tc>
          <w:tcPr>
            <w:tcW w:w="1504" w:type="dxa"/>
          </w:tcPr>
          <w:p w14:paraId="110490DB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0.4851</w:t>
            </w:r>
          </w:p>
        </w:tc>
        <w:tc>
          <w:tcPr>
            <w:tcW w:w="1504" w:type="dxa"/>
          </w:tcPr>
          <w:p w14:paraId="7735D136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0.1243</w:t>
            </w:r>
          </w:p>
        </w:tc>
        <w:tc>
          <w:tcPr>
            <w:tcW w:w="1504" w:type="dxa"/>
          </w:tcPr>
          <w:p w14:paraId="66A7F28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3.9018</w:t>
            </w:r>
          </w:p>
        </w:tc>
        <w:tc>
          <w:tcPr>
            <w:tcW w:w="1504" w:type="dxa"/>
          </w:tcPr>
          <w:p w14:paraId="54105D97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0.0002</w:t>
            </w:r>
          </w:p>
        </w:tc>
        <w:tc>
          <w:tcPr>
            <w:tcW w:w="1504" w:type="dxa"/>
          </w:tcPr>
          <w:p w14:paraId="12E3524F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显著（p&lt;0.05）</w:t>
            </w:r>
          </w:p>
        </w:tc>
      </w:tr>
      <w:tr w:rsidR="00693FF8" w14:paraId="3C5C6951" w14:textId="77777777">
        <w:trPr>
          <w:jc w:val="center"/>
        </w:trPr>
        <w:tc>
          <w:tcPr>
            <w:tcW w:w="1504" w:type="dxa"/>
          </w:tcPr>
          <w:p w14:paraId="6EAFC64F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ma3</w:t>
            </w:r>
          </w:p>
        </w:tc>
        <w:tc>
          <w:tcPr>
            <w:tcW w:w="1504" w:type="dxa"/>
          </w:tcPr>
          <w:p w14:paraId="6857B59D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0.5850</w:t>
            </w:r>
          </w:p>
        </w:tc>
        <w:tc>
          <w:tcPr>
            <w:tcW w:w="1504" w:type="dxa"/>
          </w:tcPr>
          <w:p w14:paraId="07DF3E0D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0.1278</w:t>
            </w:r>
          </w:p>
        </w:tc>
        <w:tc>
          <w:tcPr>
            <w:tcW w:w="1504" w:type="dxa"/>
          </w:tcPr>
          <w:p w14:paraId="1A5C2F6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4.5785</w:t>
            </w:r>
          </w:p>
        </w:tc>
        <w:tc>
          <w:tcPr>
            <w:tcW w:w="1504" w:type="dxa"/>
          </w:tcPr>
          <w:p w14:paraId="5D940CA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  <w:tc>
          <w:tcPr>
            <w:tcW w:w="1504" w:type="dxa"/>
          </w:tcPr>
          <w:p w14:paraId="13B5B138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显著（p&lt;0.05）</w:t>
            </w:r>
          </w:p>
        </w:tc>
      </w:tr>
    </w:tbl>
    <w:p w14:paraId="40411634" w14:textId="77777777" w:rsidR="00693FF8" w:rsidRDefault="00693FF8">
      <w:pPr>
        <w:rPr>
          <w:rFonts w:hint="eastAsia"/>
        </w:rPr>
      </w:pPr>
    </w:p>
    <w:p w14:paraId="1BFD9133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ARIMA(3,1,3)模型中有两个参数不显著（ar3的p=0.0844，ma1的p=0.6950），因此需要考虑建立疏系数模型。</w:t>
      </w:r>
    </w:p>
    <w:p w14:paraId="69B80FDE" w14:textId="77777777" w:rsidR="00693FF8" w:rsidRPr="00C40966" w:rsidRDefault="00000000">
      <w:pPr>
        <w:pStyle w:val="1"/>
        <w:rPr>
          <w:rFonts w:ascii="黑体" w:eastAsia="黑体" w:hAnsi="黑体" w:hint="eastAsia"/>
          <w:color w:val="000000"/>
          <w:lang w:eastAsia="zh-CN"/>
        </w:rPr>
      </w:pPr>
      <w:r w:rsidRPr="00C40966">
        <w:rPr>
          <w:rFonts w:ascii="黑体" w:eastAsia="黑体" w:hAnsi="黑体"/>
          <w:color w:val="000000"/>
          <w:lang w:eastAsia="zh-CN"/>
        </w:rPr>
        <w:t>6 疏系数模型</w:t>
      </w:r>
    </w:p>
    <w:p w14:paraId="55459648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疏系数模型（Sparse Coefficient Model）是指在ARIMA(</w:t>
      </w:r>
      <w:proofErr w:type="spellStart"/>
      <w:r>
        <w:rPr>
          <w:lang w:eastAsia="zh-CN"/>
        </w:rPr>
        <w:t>p,d,q</w:t>
      </w:r>
      <w:proofErr w:type="spellEnd"/>
      <w:r>
        <w:rPr>
          <w:lang w:eastAsia="zh-CN"/>
        </w:rPr>
        <w:t>)模型中，</w:t>
      </w:r>
      <w:proofErr w:type="gramStart"/>
      <w:r>
        <w:rPr>
          <w:lang w:eastAsia="zh-CN"/>
        </w:rPr>
        <w:t>部分阶数的</w:t>
      </w:r>
      <w:proofErr w:type="gramEnd"/>
      <w:r>
        <w:rPr>
          <w:lang w:eastAsia="zh-CN"/>
        </w:rPr>
        <w:t>系数被约束为零的简化模型。其核心思想是：当完整模型中的某些</w:t>
      </w:r>
      <w:proofErr w:type="gramStart"/>
      <w:r>
        <w:rPr>
          <w:lang w:eastAsia="zh-CN"/>
        </w:rPr>
        <w:t>滞后阶数参数</w:t>
      </w:r>
      <w:proofErr w:type="gramEnd"/>
      <w:r>
        <w:rPr>
          <w:lang w:eastAsia="zh-CN"/>
        </w:rPr>
        <w:t>在统计上不显著（p值≥0.05）时，保留这些不显著参数会增加模型复杂度、降低估计效率，甚至导致过拟合。通过剔除不显著的参数，可以构建更简洁、更高效的模型。</w:t>
      </w:r>
    </w:p>
    <w:p w14:paraId="69A331CE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建立疏系数模型的步骤如下：①对完整模型进行参数显著性检验（t检验），识别p值≥0.05的不显著参数；②将不显著参数约束为零，重新拟合模型；③对简化后的模型进行残差白噪声检验，确认模型整体显著性；④比较简化前后模型的AIC/BIC值，选择更优模型。</w:t>
      </w:r>
    </w:p>
    <w:p w14:paraId="34BA8A06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lastRenderedPageBreak/>
        <w:t>根据参数显著性检验结果，ARIMA(2,1,3)模型的全部参数均显著，无需建立疏系数模型。ARIMA(3,1,3)模型中ar3和ma1参数不显著，理论上可建立疏系数模型，但由于ARIMA(2,1,3)的AIC值（2779.65）已经低于ARIMA(3,1,3)的AIC值（2786.31），且ARIMA(2,1,3)的所有参数均显著，因此直接采用ARIMA(2,1,3)作为最优模型即可。</w:t>
      </w:r>
    </w:p>
    <w:p w14:paraId="734DC804" w14:textId="77777777" w:rsidR="00693FF8" w:rsidRPr="00C40966" w:rsidRDefault="00000000">
      <w:pPr>
        <w:pStyle w:val="1"/>
        <w:rPr>
          <w:rFonts w:ascii="黑体" w:eastAsia="黑体" w:hAnsi="黑体" w:hint="eastAsia"/>
          <w:color w:val="000000"/>
          <w:lang w:eastAsia="zh-CN"/>
        </w:rPr>
      </w:pPr>
      <w:r w:rsidRPr="00C40966">
        <w:rPr>
          <w:rFonts w:ascii="黑体" w:eastAsia="黑体" w:hAnsi="黑体"/>
          <w:color w:val="000000"/>
          <w:lang w:eastAsia="zh-CN"/>
        </w:rPr>
        <w:t>7 模型优化</w:t>
      </w:r>
    </w:p>
    <w:p w14:paraId="09FF385E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接下来运用AIC和BIC准则，在通过全部检验的候选模型中选出相对最优拟合模型。AIC（Akaike Information Criterion）和BIC（Bayesian Information Criterion）是模型选择中最常用的信息准则，它们通过权衡模型拟合优度（对数似然值）和模型复杂度（参数个数）来评价模型的优劣。AIC和BIC值越小，说明模型在拟合优度与简洁性之间取得了越好的平衡。</w:t>
      </w:r>
    </w:p>
    <w:p w14:paraId="1F222BD1" w14:textId="77777777" w:rsidR="00693FF8" w:rsidRDefault="00000000">
      <w:pPr>
        <w:spacing w:before="240"/>
        <w:jc w:val="center"/>
        <w:rPr>
          <w:rFonts w:hint="eastAsia"/>
          <w:lang w:eastAsia="zh-CN"/>
        </w:rPr>
      </w:pPr>
      <w:r>
        <w:rPr>
          <w:b/>
          <w:sz w:val="21"/>
          <w:lang w:eastAsia="zh-CN"/>
        </w:rPr>
        <w:t>表7-1 通过全部检验的可用模型AIC/BIC比较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96"/>
        <w:gridCol w:w="1289"/>
        <w:gridCol w:w="1289"/>
        <w:gridCol w:w="1289"/>
        <w:gridCol w:w="1289"/>
        <w:gridCol w:w="1289"/>
        <w:gridCol w:w="1289"/>
      </w:tblGrid>
      <w:tr w:rsidR="00693FF8" w14:paraId="19414177" w14:textId="77777777">
        <w:trPr>
          <w:jc w:val="center"/>
        </w:trPr>
        <w:tc>
          <w:tcPr>
            <w:tcW w:w="1289" w:type="dxa"/>
            <w:shd w:val="clear" w:color="auto" w:fill="D9E2F3"/>
          </w:tcPr>
          <w:p w14:paraId="7CF7B735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模型</w:t>
            </w:r>
            <w:proofErr w:type="spellEnd"/>
          </w:p>
        </w:tc>
        <w:tc>
          <w:tcPr>
            <w:tcW w:w="1289" w:type="dxa"/>
            <w:shd w:val="clear" w:color="auto" w:fill="D9E2F3"/>
          </w:tcPr>
          <w:p w14:paraId="463C54A1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AIC</w:t>
            </w:r>
          </w:p>
        </w:tc>
        <w:tc>
          <w:tcPr>
            <w:tcW w:w="1289" w:type="dxa"/>
            <w:shd w:val="clear" w:color="auto" w:fill="D9E2F3"/>
          </w:tcPr>
          <w:p w14:paraId="13877F61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AICc</w:t>
            </w:r>
          </w:p>
        </w:tc>
        <w:tc>
          <w:tcPr>
            <w:tcW w:w="1289" w:type="dxa"/>
            <w:shd w:val="clear" w:color="auto" w:fill="D9E2F3"/>
          </w:tcPr>
          <w:p w14:paraId="502E6C60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BIC</w:t>
            </w:r>
          </w:p>
        </w:tc>
        <w:tc>
          <w:tcPr>
            <w:tcW w:w="1289" w:type="dxa"/>
            <w:shd w:val="clear" w:color="auto" w:fill="D9E2F3"/>
          </w:tcPr>
          <w:p w14:paraId="20008B4C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logLik</w:t>
            </w:r>
          </w:p>
        </w:tc>
        <w:tc>
          <w:tcPr>
            <w:tcW w:w="1289" w:type="dxa"/>
            <w:shd w:val="clear" w:color="auto" w:fill="D9E2F3"/>
          </w:tcPr>
          <w:p w14:paraId="4FECB614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sigma²</w:t>
            </w:r>
          </w:p>
        </w:tc>
        <w:tc>
          <w:tcPr>
            <w:tcW w:w="1289" w:type="dxa"/>
            <w:shd w:val="clear" w:color="auto" w:fill="D9E2F3"/>
          </w:tcPr>
          <w:p w14:paraId="47120471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参数个数</w:t>
            </w:r>
          </w:p>
        </w:tc>
      </w:tr>
      <w:tr w:rsidR="00693FF8" w14:paraId="0D4C1B0E" w14:textId="77777777">
        <w:trPr>
          <w:jc w:val="center"/>
        </w:trPr>
        <w:tc>
          <w:tcPr>
            <w:tcW w:w="1289" w:type="dxa"/>
          </w:tcPr>
          <w:p w14:paraId="7779209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ARIMA(2,1,3)</w:t>
            </w:r>
          </w:p>
        </w:tc>
        <w:tc>
          <w:tcPr>
            <w:tcW w:w="1289" w:type="dxa"/>
          </w:tcPr>
          <w:p w14:paraId="7CE4EB37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2779.65</w:t>
            </w:r>
          </w:p>
        </w:tc>
        <w:tc>
          <w:tcPr>
            <w:tcW w:w="1289" w:type="dxa"/>
          </w:tcPr>
          <w:p w14:paraId="7520A892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2780.28</w:t>
            </w:r>
          </w:p>
        </w:tc>
        <w:tc>
          <w:tcPr>
            <w:tcW w:w="1289" w:type="dxa"/>
          </w:tcPr>
          <w:p w14:paraId="00EFD22B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2797.35</w:t>
            </w:r>
          </w:p>
        </w:tc>
        <w:tc>
          <w:tcPr>
            <w:tcW w:w="1289" w:type="dxa"/>
          </w:tcPr>
          <w:p w14:paraId="0B5E691B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-1383.83</w:t>
            </w:r>
          </w:p>
        </w:tc>
        <w:tc>
          <w:tcPr>
            <w:tcW w:w="1289" w:type="dxa"/>
          </w:tcPr>
          <w:p w14:paraId="3FF2EE1A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2.208×10⁷</w:t>
            </w:r>
          </w:p>
        </w:tc>
        <w:tc>
          <w:tcPr>
            <w:tcW w:w="1289" w:type="dxa"/>
          </w:tcPr>
          <w:p w14:paraId="65A530C0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</w:tr>
      <w:tr w:rsidR="00693FF8" w14:paraId="343FE2EC" w14:textId="77777777">
        <w:trPr>
          <w:jc w:val="center"/>
        </w:trPr>
        <w:tc>
          <w:tcPr>
            <w:tcW w:w="1289" w:type="dxa"/>
          </w:tcPr>
          <w:p w14:paraId="3BB6B1B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ARIMA(3,1,3)</w:t>
            </w:r>
          </w:p>
        </w:tc>
        <w:tc>
          <w:tcPr>
            <w:tcW w:w="1289" w:type="dxa"/>
          </w:tcPr>
          <w:p w14:paraId="6ACD8EB4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2786.31</w:t>
            </w:r>
          </w:p>
        </w:tc>
        <w:tc>
          <w:tcPr>
            <w:tcW w:w="1289" w:type="dxa"/>
          </w:tcPr>
          <w:p w14:paraId="6AE87092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2787.15</w:t>
            </w:r>
          </w:p>
        </w:tc>
        <w:tc>
          <w:tcPr>
            <w:tcW w:w="1289" w:type="dxa"/>
          </w:tcPr>
          <w:p w14:paraId="72338181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2806.95</w:t>
            </w:r>
          </w:p>
        </w:tc>
        <w:tc>
          <w:tcPr>
            <w:tcW w:w="1289" w:type="dxa"/>
          </w:tcPr>
          <w:p w14:paraId="3CFC246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-1386.15</w:t>
            </w:r>
          </w:p>
        </w:tc>
        <w:tc>
          <w:tcPr>
            <w:tcW w:w="1289" w:type="dxa"/>
          </w:tcPr>
          <w:p w14:paraId="300E5F76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2.315×10⁷</w:t>
            </w:r>
          </w:p>
        </w:tc>
        <w:tc>
          <w:tcPr>
            <w:tcW w:w="1289" w:type="dxa"/>
          </w:tcPr>
          <w:p w14:paraId="327100F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6</w:t>
            </w:r>
          </w:p>
        </w:tc>
      </w:tr>
    </w:tbl>
    <w:p w14:paraId="11F138A0" w14:textId="77777777" w:rsidR="00693FF8" w:rsidRDefault="00693FF8">
      <w:pPr>
        <w:rPr>
          <w:rFonts w:hint="eastAsia"/>
        </w:rPr>
      </w:pPr>
    </w:p>
    <w:p w14:paraId="6E161123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根据AIC准则，ARIMA(2,1,3)完整模型的AIC值（2779.65）最低，认为其为相对最优拟合模型。该模型既通过了模型显著性检验（残差白噪声检验）和参数显著性检验（全部5个参数显著），又在AIC准则下表现最优，综合判定为最终模型。</w:t>
      </w:r>
    </w:p>
    <w:p w14:paraId="5F9C62B3" w14:textId="77777777" w:rsidR="00693FF8" w:rsidRDefault="00000000">
      <w:pPr>
        <w:spacing w:before="240"/>
        <w:jc w:val="center"/>
        <w:rPr>
          <w:rFonts w:hint="eastAsia"/>
          <w:lang w:eastAsia="zh-CN"/>
        </w:rPr>
      </w:pPr>
      <w:r>
        <w:rPr>
          <w:b/>
          <w:sz w:val="21"/>
          <w:lang w:eastAsia="zh-CN"/>
        </w:rPr>
        <w:t>表7-2 最优模型ARIMA(2,1,3)参数估计详表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04"/>
        <w:gridCol w:w="1504"/>
        <w:gridCol w:w="1504"/>
        <w:gridCol w:w="1504"/>
        <w:gridCol w:w="1504"/>
        <w:gridCol w:w="1504"/>
      </w:tblGrid>
      <w:tr w:rsidR="00693FF8" w14:paraId="3D7B73A7" w14:textId="77777777">
        <w:trPr>
          <w:jc w:val="center"/>
        </w:trPr>
        <w:tc>
          <w:tcPr>
            <w:tcW w:w="1504" w:type="dxa"/>
            <w:shd w:val="clear" w:color="auto" w:fill="D9E2F3"/>
          </w:tcPr>
          <w:p w14:paraId="0D8357F4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参数</w:t>
            </w:r>
            <w:proofErr w:type="spellEnd"/>
          </w:p>
        </w:tc>
        <w:tc>
          <w:tcPr>
            <w:tcW w:w="1504" w:type="dxa"/>
            <w:shd w:val="clear" w:color="auto" w:fill="D9E2F3"/>
          </w:tcPr>
          <w:p w14:paraId="02D1E6D7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估计值</w:t>
            </w:r>
          </w:p>
        </w:tc>
        <w:tc>
          <w:tcPr>
            <w:tcW w:w="1504" w:type="dxa"/>
            <w:shd w:val="clear" w:color="auto" w:fill="D9E2F3"/>
          </w:tcPr>
          <w:p w14:paraId="49916640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标准误</w:t>
            </w:r>
          </w:p>
        </w:tc>
        <w:tc>
          <w:tcPr>
            <w:tcW w:w="1504" w:type="dxa"/>
            <w:shd w:val="clear" w:color="auto" w:fill="D9E2F3"/>
          </w:tcPr>
          <w:p w14:paraId="6A0C7C2B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t统计量</w:t>
            </w:r>
          </w:p>
        </w:tc>
        <w:tc>
          <w:tcPr>
            <w:tcW w:w="1504" w:type="dxa"/>
            <w:shd w:val="clear" w:color="auto" w:fill="D9E2F3"/>
          </w:tcPr>
          <w:p w14:paraId="7C046312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p值</w:t>
            </w:r>
          </w:p>
        </w:tc>
        <w:tc>
          <w:tcPr>
            <w:tcW w:w="1504" w:type="dxa"/>
            <w:shd w:val="clear" w:color="auto" w:fill="D9E2F3"/>
          </w:tcPr>
          <w:p w14:paraId="4F59A77E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显著性</w:t>
            </w:r>
          </w:p>
        </w:tc>
      </w:tr>
      <w:tr w:rsidR="00693FF8" w14:paraId="71E193E7" w14:textId="77777777">
        <w:trPr>
          <w:jc w:val="center"/>
        </w:trPr>
        <w:tc>
          <w:tcPr>
            <w:tcW w:w="1504" w:type="dxa"/>
          </w:tcPr>
          <w:p w14:paraId="44109034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ar1</w:t>
            </w:r>
          </w:p>
        </w:tc>
        <w:tc>
          <w:tcPr>
            <w:tcW w:w="1504" w:type="dxa"/>
          </w:tcPr>
          <w:p w14:paraId="4A79001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-0.8306</w:t>
            </w:r>
          </w:p>
        </w:tc>
        <w:tc>
          <w:tcPr>
            <w:tcW w:w="1504" w:type="dxa"/>
          </w:tcPr>
          <w:p w14:paraId="1F0667F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0.0968</w:t>
            </w:r>
          </w:p>
        </w:tc>
        <w:tc>
          <w:tcPr>
            <w:tcW w:w="1504" w:type="dxa"/>
          </w:tcPr>
          <w:p w14:paraId="53CEA214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-8.5814</w:t>
            </w:r>
          </w:p>
        </w:tc>
        <w:tc>
          <w:tcPr>
            <w:tcW w:w="1504" w:type="dxa"/>
          </w:tcPr>
          <w:p w14:paraId="392CBA1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  <w:tc>
          <w:tcPr>
            <w:tcW w:w="1504" w:type="dxa"/>
          </w:tcPr>
          <w:p w14:paraId="03EB3875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***</w:t>
            </w:r>
          </w:p>
        </w:tc>
      </w:tr>
      <w:tr w:rsidR="00693FF8" w14:paraId="02933380" w14:textId="77777777">
        <w:trPr>
          <w:jc w:val="center"/>
        </w:trPr>
        <w:tc>
          <w:tcPr>
            <w:tcW w:w="1504" w:type="dxa"/>
          </w:tcPr>
          <w:p w14:paraId="75F3F5FB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ar2</w:t>
            </w:r>
          </w:p>
        </w:tc>
        <w:tc>
          <w:tcPr>
            <w:tcW w:w="1504" w:type="dxa"/>
          </w:tcPr>
          <w:p w14:paraId="2B30A222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-0.8225</w:t>
            </w:r>
          </w:p>
        </w:tc>
        <w:tc>
          <w:tcPr>
            <w:tcW w:w="1504" w:type="dxa"/>
          </w:tcPr>
          <w:p w14:paraId="03C8C740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0.0918</w:t>
            </w:r>
          </w:p>
        </w:tc>
        <w:tc>
          <w:tcPr>
            <w:tcW w:w="1504" w:type="dxa"/>
          </w:tcPr>
          <w:p w14:paraId="48908E02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-8.9625</w:t>
            </w:r>
          </w:p>
        </w:tc>
        <w:tc>
          <w:tcPr>
            <w:tcW w:w="1504" w:type="dxa"/>
          </w:tcPr>
          <w:p w14:paraId="6CA4BF8F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  <w:tc>
          <w:tcPr>
            <w:tcW w:w="1504" w:type="dxa"/>
          </w:tcPr>
          <w:p w14:paraId="0755D32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***</w:t>
            </w:r>
          </w:p>
        </w:tc>
      </w:tr>
      <w:tr w:rsidR="00693FF8" w14:paraId="012B2292" w14:textId="77777777">
        <w:trPr>
          <w:jc w:val="center"/>
        </w:trPr>
        <w:tc>
          <w:tcPr>
            <w:tcW w:w="1504" w:type="dxa"/>
          </w:tcPr>
          <w:p w14:paraId="642B7A48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ma1</w:t>
            </w:r>
          </w:p>
        </w:tc>
        <w:tc>
          <w:tcPr>
            <w:tcW w:w="1504" w:type="dxa"/>
          </w:tcPr>
          <w:p w14:paraId="72FF129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1.3169</w:t>
            </w:r>
          </w:p>
        </w:tc>
        <w:tc>
          <w:tcPr>
            <w:tcW w:w="1504" w:type="dxa"/>
          </w:tcPr>
          <w:p w14:paraId="3E7A2EE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0.1103</w:t>
            </w:r>
          </w:p>
        </w:tc>
        <w:tc>
          <w:tcPr>
            <w:tcW w:w="1504" w:type="dxa"/>
          </w:tcPr>
          <w:p w14:paraId="70666FB1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11.9348</w:t>
            </w:r>
          </w:p>
        </w:tc>
        <w:tc>
          <w:tcPr>
            <w:tcW w:w="1504" w:type="dxa"/>
          </w:tcPr>
          <w:p w14:paraId="24D7CB58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  <w:tc>
          <w:tcPr>
            <w:tcW w:w="1504" w:type="dxa"/>
          </w:tcPr>
          <w:p w14:paraId="05A0B422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***</w:t>
            </w:r>
          </w:p>
        </w:tc>
      </w:tr>
      <w:tr w:rsidR="00693FF8" w14:paraId="3B28853C" w14:textId="77777777">
        <w:trPr>
          <w:jc w:val="center"/>
        </w:trPr>
        <w:tc>
          <w:tcPr>
            <w:tcW w:w="1504" w:type="dxa"/>
          </w:tcPr>
          <w:p w14:paraId="6ED9E09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ma2</w:t>
            </w:r>
          </w:p>
        </w:tc>
        <w:tc>
          <w:tcPr>
            <w:tcW w:w="1504" w:type="dxa"/>
          </w:tcPr>
          <w:p w14:paraId="378967A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1.4018</w:t>
            </w:r>
          </w:p>
        </w:tc>
        <w:tc>
          <w:tcPr>
            <w:tcW w:w="1504" w:type="dxa"/>
          </w:tcPr>
          <w:p w14:paraId="2D5B6264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0.1185</w:t>
            </w:r>
          </w:p>
        </w:tc>
        <w:tc>
          <w:tcPr>
            <w:tcW w:w="1504" w:type="dxa"/>
          </w:tcPr>
          <w:p w14:paraId="25DA6A8D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11.8256</w:t>
            </w:r>
          </w:p>
        </w:tc>
        <w:tc>
          <w:tcPr>
            <w:tcW w:w="1504" w:type="dxa"/>
          </w:tcPr>
          <w:p w14:paraId="47365CF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  <w:tc>
          <w:tcPr>
            <w:tcW w:w="1504" w:type="dxa"/>
          </w:tcPr>
          <w:p w14:paraId="0B9A57D7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***</w:t>
            </w:r>
          </w:p>
        </w:tc>
      </w:tr>
      <w:tr w:rsidR="00693FF8" w14:paraId="16310A04" w14:textId="77777777">
        <w:trPr>
          <w:jc w:val="center"/>
        </w:trPr>
        <w:tc>
          <w:tcPr>
            <w:tcW w:w="1504" w:type="dxa"/>
          </w:tcPr>
          <w:p w14:paraId="1C8C1622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ma3</w:t>
            </w:r>
          </w:p>
        </w:tc>
        <w:tc>
          <w:tcPr>
            <w:tcW w:w="1504" w:type="dxa"/>
          </w:tcPr>
          <w:p w14:paraId="4539C6D5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0.5694</w:t>
            </w:r>
          </w:p>
        </w:tc>
        <w:tc>
          <w:tcPr>
            <w:tcW w:w="1504" w:type="dxa"/>
          </w:tcPr>
          <w:p w14:paraId="548DA0D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0.0872</w:t>
            </w:r>
          </w:p>
        </w:tc>
        <w:tc>
          <w:tcPr>
            <w:tcW w:w="1504" w:type="dxa"/>
          </w:tcPr>
          <w:p w14:paraId="5860FCB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6.5325</w:t>
            </w:r>
          </w:p>
        </w:tc>
        <w:tc>
          <w:tcPr>
            <w:tcW w:w="1504" w:type="dxa"/>
          </w:tcPr>
          <w:p w14:paraId="1BCB44A2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  <w:tc>
          <w:tcPr>
            <w:tcW w:w="1504" w:type="dxa"/>
          </w:tcPr>
          <w:p w14:paraId="6014BA04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***</w:t>
            </w:r>
          </w:p>
        </w:tc>
      </w:tr>
    </w:tbl>
    <w:p w14:paraId="7259F7C5" w14:textId="77777777" w:rsidR="00693FF8" w:rsidRDefault="00693FF8">
      <w:pPr>
        <w:rPr>
          <w:rFonts w:hint="eastAsia"/>
        </w:rPr>
      </w:pPr>
    </w:p>
    <w:p w14:paraId="008322E0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注：显著性标记 — *** p&lt;0.001, ** p&lt;0.01, * p&lt;0.05, — p≥0.05</w:t>
      </w:r>
    </w:p>
    <w:p w14:paraId="41DDAAD7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该最优拟合模型ARIMA(2,1,3)的数学表达式为：</w:t>
      </w:r>
    </w:p>
    <w:p w14:paraId="6FEFCE2C" w14:textId="77777777" w:rsidR="00693FF8" w:rsidRDefault="00000000">
      <w:pPr>
        <w:spacing w:line="360" w:lineRule="auto"/>
        <w:rPr>
          <w:rFonts w:hint="eastAsia"/>
        </w:rPr>
      </w:pPr>
      <w:r>
        <w:t xml:space="preserve">(1 - </w:t>
      </w:r>
      <w:proofErr w:type="spellStart"/>
      <w:r>
        <w:t>φ₁B</w:t>
      </w:r>
      <w:proofErr w:type="spellEnd"/>
      <w:r>
        <w:t xml:space="preserve"> - φ₂B</w:t>
      </w:r>
      <w:proofErr w:type="gramStart"/>
      <w:r>
        <w:t>²)(</w:t>
      </w:r>
      <w:proofErr w:type="gramEnd"/>
      <w:r>
        <w:t xml:space="preserve">1 - </w:t>
      </w:r>
      <w:proofErr w:type="gramStart"/>
      <w:r>
        <w:t>B)Y</w:t>
      </w:r>
      <w:proofErr w:type="gramEnd"/>
      <w:r>
        <w:t>_t = (1 + θ₁B + θ₂B² + θ₃B</w:t>
      </w:r>
      <w:proofErr w:type="gramStart"/>
      <w:r>
        <w:t>³)ε</w:t>
      </w:r>
      <w:proofErr w:type="gramEnd"/>
      <w:r>
        <w:t>_t</w:t>
      </w:r>
    </w:p>
    <w:p w14:paraId="5DC57202" w14:textId="77777777" w:rsidR="00693FF8" w:rsidRDefault="00000000">
      <w:pPr>
        <w:spacing w:line="360" w:lineRule="auto"/>
        <w:rPr>
          <w:rFonts w:hint="eastAsia"/>
        </w:rPr>
      </w:pPr>
      <w:r>
        <w:lastRenderedPageBreak/>
        <w:t>其中φ₁=-0.8306, φ₂=-0.8225, θ₁=1.3169, θ₂=1.4018, θ₃=0.5694。ε_t~WN(0,σ²), σ²=2.208×10⁷。</w:t>
      </w:r>
    </w:p>
    <w:p w14:paraId="7AB392A9" w14:textId="77777777" w:rsidR="00693FF8" w:rsidRDefault="00000000">
      <w:pPr>
        <w:spacing w:before="240"/>
        <w:jc w:val="center"/>
        <w:rPr>
          <w:rFonts w:hint="eastAsia"/>
          <w:lang w:eastAsia="zh-CN"/>
        </w:rPr>
      </w:pPr>
      <w:r>
        <w:rPr>
          <w:b/>
          <w:sz w:val="21"/>
          <w:lang w:eastAsia="zh-CN"/>
        </w:rPr>
        <w:t>表7-3 最优模型ARIMA(2,1,3)残差诊断汇总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5"/>
      </w:tblGrid>
      <w:tr w:rsidR="00693FF8" w14:paraId="143A7D41" w14:textId="77777777">
        <w:trPr>
          <w:jc w:val="center"/>
        </w:trPr>
        <w:tc>
          <w:tcPr>
            <w:tcW w:w="1805" w:type="dxa"/>
            <w:shd w:val="clear" w:color="auto" w:fill="D9E2F3"/>
          </w:tcPr>
          <w:p w14:paraId="560E58BA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诊断项目</w:t>
            </w:r>
            <w:proofErr w:type="spellEnd"/>
          </w:p>
        </w:tc>
        <w:tc>
          <w:tcPr>
            <w:tcW w:w="1805" w:type="dxa"/>
            <w:shd w:val="clear" w:color="auto" w:fill="D9E2F3"/>
          </w:tcPr>
          <w:p w14:paraId="7F6EB0CE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检验方法</w:t>
            </w:r>
          </w:p>
        </w:tc>
        <w:tc>
          <w:tcPr>
            <w:tcW w:w="1805" w:type="dxa"/>
            <w:shd w:val="clear" w:color="auto" w:fill="D9E2F3"/>
          </w:tcPr>
          <w:p w14:paraId="5481DBDA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统计量</w:t>
            </w:r>
          </w:p>
        </w:tc>
        <w:tc>
          <w:tcPr>
            <w:tcW w:w="1805" w:type="dxa"/>
            <w:shd w:val="clear" w:color="auto" w:fill="D9E2F3"/>
          </w:tcPr>
          <w:p w14:paraId="14DC0E58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p值</w:t>
            </w:r>
          </w:p>
        </w:tc>
        <w:tc>
          <w:tcPr>
            <w:tcW w:w="1805" w:type="dxa"/>
            <w:shd w:val="clear" w:color="auto" w:fill="D9E2F3"/>
          </w:tcPr>
          <w:p w14:paraId="591EF8C5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结论</w:t>
            </w:r>
          </w:p>
        </w:tc>
      </w:tr>
      <w:tr w:rsidR="00693FF8" w14:paraId="0FE7BD74" w14:textId="77777777">
        <w:trPr>
          <w:jc w:val="center"/>
        </w:trPr>
        <w:tc>
          <w:tcPr>
            <w:tcW w:w="1805" w:type="dxa"/>
          </w:tcPr>
          <w:p w14:paraId="22E3D85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残差白噪声（6阶）</w:t>
            </w:r>
          </w:p>
        </w:tc>
        <w:tc>
          <w:tcPr>
            <w:tcW w:w="1805" w:type="dxa"/>
          </w:tcPr>
          <w:p w14:paraId="19F05901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Ljung-Box</w:t>
            </w:r>
          </w:p>
        </w:tc>
        <w:tc>
          <w:tcPr>
            <w:tcW w:w="1805" w:type="dxa"/>
          </w:tcPr>
          <w:p w14:paraId="34934073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—</w:t>
            </w:r>
          </w:p>
        </w:tc>
        <w:tc>
          <w:tcPr>
            <w:tcW w:w="1805" w:type="dxa"/>
          </w:tcPr>
          <w:p w14:paraId="101C4164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0.5983</w:t>
            </w:r>
          </w:p>
        </w:tc>
        <w:tc>
          <w:tcPr>
            <w:tcW w:w="1805" w:type="dxa"/>
          </w:tcPr>
          <w:p w14:paraId="270542FD" w14:textId="77777777" w:rsidR="00693FF8" w:rsidRDefault="00000000">
            <w:pPr>
              <w:spacing w:before="20" w:after="20"/>
              <w:jc w:val="center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通过（残差为白噪声）</w:t>
            </w:r>
          </w:p>
        </w:tc>
      </w:tr>
      <w:tr w:rsidR="00693FF8" w14:paraId="2F7FABAA" w14:textId="77777777">
        <w:trPr>
          <w:jc w:val="center"/>
        </w:trPr>
        <w:tc>
          <w:tcPr>
            <w:tcW w:w="1805" w:type="dxa"/>
          </w:tcPr>
          <w:p w14:paraId="485BC0F0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残差白噪声（12阶）</w:t>
            </w:r>
          </w:p>
        </w:tc>
        <w:tc>
          <w:tcPr>
            <w:tcW w:w="1805" w:type="dxa"/>
          </w:tcPr>
          <w:p w14:paraId="0305A111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Ljung-Box</w:t>
            </w:r>
          </w:p>
        </w:tc>
        <w:tc>
          <w:tcPr>
            <w:tcW w:w="1805" w:type="dxa"/>
          </w:tcPr>
          <w:p w14:paraId="0A00AF8B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—</w:t>
            </w:r>
          </w:p>
        </w:tc>
        <w:tc>
          <w:tcPr>
            <w:tcW w:w="1805" w:type="dxa"/>
          </w:tcPr>
          <w:p w14:paraId="575B1AF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0.3009</w:t>
            </w:r>
          </w:p>
        </w:tc>
        <w:tc>
          <w:tcPr>
            <w:tcW w:w="1805" w:type="dxa"/>
          </w:tcPr>
          <w:p w14:paraId="5D26AB1F" w14:textId="77777777" w:rsidR="00693FF8" w:rsidRDefault="00000000">
            <w:pPr>
              <w:spacing w:before="20" w:after="20"/>
              <w:jc w:val="center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通过（残差为白噪声）</w:t>
            </w:r>
          </w:p>
        </w:tc>
      </w:tr>
      <w:tr w:rsidR="00693FF8" w14:paraId="60EC74BD" w14:textId="77777777">
        <w:trPr>
          <w:jc w:val="center"/>
        </w:trPr>
        <w:tc>
          <w:tcPr>
            <w:tcW w:w="1805" w:type="dxa"/>
          </w:tcPr>
          <w:p w14:paraId="4FE965B5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正态性</w:t>
            </w:r>
            <w:proofErr w:type="spellEnd"/>
          </w:p>
        </w:tc>
        <w:tc>
          <w:tcPr>
            <w:tcW w:w="1805" w:type="dxa"/>
          </w:tcPr>
          <w:p w14:paraId="47EFBF7F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Jarque-Bera</w:t>
            </w:r>
          </w:p>
        </w:tc>
        <w:tc>
          <w:tcPr>
            <w:tcW w:w="1805" w:type="dxa"/>
          </w:tcPr>
          <w:p w14:paraId="539256CF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—</w:t>
            </w:r>
          </w:p>
        </w:tc>
        <w:tc>
          <w:tcPr>
            <w:tcW w:w="1805" w:type="dxa"/>
          </w:tcPr>
          <w:p w14:paraId="30191DB7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  <w:tc>
          <w:tcPr>
            <w:tcW w:w="1805" w:type="dxa"/>
          </w:tcPr>
          <w:p w14:paraId="4E95B924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不通过（尖峰厚尾）</w:t>
            </w:r>
          </w:p>
        </w:tc>
      </w:tr>
      <w:tr w:rsidR="00693FF8" w14:paraId="08148BE6" w14:textId="77777777">
        <w:trPr>
          <w:jc w:val="center"/>
        </w:trPr>
        <w:tc>
          <w:tcPr>
            <w:tcW w:w="1805" w:type="dxa"/>
          </w:tcPr>
          <w:p w14:paraId="6A476E9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异方差（ARCH效应）</w:t>
            </w:r>
          </w:p>
        </w:tc>
        <w:tc>
          <w:tcPr>
            <w:tcW w:w="1805" w:type="dxa"/>
          </w:tcPr>
          <w:p w14:paraId="516B9C2F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ARCH LM(12)</w:t>
            </w:r>
          </w:p>
        </w:tc>
        <w:tc>
          <w:tcPr>
            <w:tcW w:w="1805" w:type="dxa"/>
          </w:tcPr>
          <w:p w14:paraId="2853896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—</w:t>
            </w:r>
          </w:p>
        </w:tc>
        <w:tc>
          <w:tcPr>
            <w:tcW w:w="1805" w:type="dxa"/>
          </w:tcPr>
          <w:p w14:paraId="27CBBF9D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&lt;0.0001</w:t>
            </w:r>
          </w:p>
        </w:tc>
        <w:tc>
          <w:tcPr>
            <w:tcW w:w="1805" w:type="dxa"/>
          </w:tcPr>
          <w:p w14:paraId="4E82B98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存在条件异方差</w:t>
            </w:r>
          </w:p>
        </w:tc>
      </w:tr>
    </w:tbl>
    <w:p w14:paraId="1747A2D7" w14:textId="77777777" w:rsidR="00693FF8" w:rsidRDefault="00693FF8">
      <w:pPr>
        <w:rPr>
          <w:rFonts w:hint="eastAsia"/>
        </w:rPr>
      </w:pPr>
    </w:p>
    <w:p w14:paraId="323ED2FF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残差诊断结果表明：①模型通过了残差白噪声检验，充分提取了序列中的线性自相关信息，模型整体显著有效；②残差序列不服从正态分布，呈现金融时间序列典型的右偏（偏度≈0.40）和尖峰厚尾（峰度≈3.96）特征，Jarque-Bera检验强烈</w:t>
      </w:r>
      <w:proofErr w:type="gramStart"/>
      <w:r>
        <w:rPr>
          <w:lang w:eastAsia="zh-CN"/>
        </w:rPr>
        <w:t>拒绝正态性</w:t>
      </w:r>
      <w:proofErr w:type="gramEnd"/>
      <w:r>
        <w:rPr>
          <w:lang w:eastAsia="zh-CN"/>
        </w:rPr>
        <w:t>原假设；③ARCH LM检验揭示残差存在显著的条件异方差（波动率集聚效应），这是金融资产价格序列的常见特征，后续可考虑采用GARCH类模型对此进行进一步建模。</w:t>
      </w:r>
    </w:p>
    <w:p w14:paraId="2F313FA7" w14:textId="77777777" w:rsidR="00693FF8" w:rsidRPr="00C40966" w:rsidRDefault="00000000">
      <w:pPr>
        <w:pStyle w:val="1"/>
        <w:rPr>
          <w:rFonts w:ascii="黑体" w:eastAsia="黑体" w:hAnsi="黑体" w:hint="eastAsia"/>
          <w:color w:val="000000"/>
          <w:lang w:eastAsia="zh-CN"/>
        </w:rPr>
      </w:pPr>
      <w:r w:rsidRPr="00C40966">
        <w:rPr>
          <w:rFonts w:ascii="黑体" w:eastAsia="黑体" w:hAnsi="黑体"/>
          <w:color w:val="000000"/>
          <w:lang w:eastAsia="zh-CN"/>
        </w:rPr>
        <w:t>8 序列预测</w:t>
      </w:r>
    </w:p>
    <w:p w14:paraId="0F63BA4B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最后，利用序列已观测到的样本值，使用最优模型ARIMA(2,1,3)对比特</w:t>
      </w:r>
      <w:proofErr w:type="gramStart"/>
      <w:r>
        <w:rPr>
          <w:lang w:eastAsia="zh-CN"/>
        </w:rPr>
        <w:t>币未来</w:t>
      </w:r>
      <w:proofErr w:type="gramEnd"/>
      <w:r>
        <w:rPr>
          <w:lang w:eastAsia="zh-CN"/>
        </w:rPr>
        <w:t>3个月的月度平均价格进行预测。预测起点为2026年05月，预测范围为2026年06月至2026年08月。预测采用forecast包的forecast函数，同时输出</w:t>
      </w:r>
      <w:proofErr w:type="gramStart"/>
      <w:r>
        <w:rPr>
          <w:lang w:eastAsia="zh-CN"/>
        </w:rPr>
        <w:t>点预测</w:t>
      </w:r>
      <w:proofErr w:type="gramEnd"/>
      <w:r>
        <w:rPr>
          <w:lang w:eastAsia="zh-CN"/>
        </w:rPr>
        <w:t>值和80%、95%两层置信区间。</w:t>
      </w:r>
    </w:p>
    <w:p w14:paraId="7FEE93CD" w14:textId="77777777" w:rsidR="00693FF8" w:rsidRDefault="00000000">
      <w:pPr>
        <w:spacing w:before="240"/>
        <w:jc w:val="center"/>
        <w:rPr>
          <w:rFonts w:hint="eastAsia"/>
          <w:lang w:eastAsia="zh-CN"/>
        </w:rPr>
      </w:pPr>
      <w:r>
        <w:rPr>
          <w:b/>
          <w:sz w:val="21"/>
          <w:lang w:eastAsia="zh-CN"/>
        </w:rPr>
        <w:t>表8-1 ARIMA(2,1,3)模型未来3个月预测结果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04"/>
        <w:gridCol w:w="1504"/>
        <w:gridCol w:w="1504"/>
        <w:gridCol w:w="1504"/>
        <w:gridCol w:w="1504"/>
        <w:gridCol w:w="1504"/>
      </w:tblGrid>
      <w:tr w:rsidR="00693FF8" w14:paraId="61BB5D3B" w14:textId="77777777">
        <w:trPr>
          <w:jc w:val="center"/>
        </w:trPr>
        <w:tc>
          <w:tcPr>
            <w:tcW w:w="1504" w:type="dxa"/>
            <w:shd w:val="clear" w:color="auto" w:fill="D9E2F3"/>
          </w:tcPr>
          <w:p w14:paraId="7EA92764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预测期</w:t>
            </w:r>
            <w:proofErr w:type="spellEnd"/>
          </w:p>
        </w:tc>
        <w:tc>
          <w:tcPr>
            <w:tcW w:w="1504" w:type="dxa"/>
            <w:shd w:val="clear" w:color="auto" w:fill="D9E2F3"/>
          </w:tcPr>
          <w:p w14:paraId="3A591459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点预测值（美元）</w:t>
            </w:r>
          </w:p>
        </w:tc>
        <w:tc>
          <w:tcPr>
            <w:tcW w:w="1504" w:type="dxa"/>
            <w:shd w:val="clear" w:color="auto" w:fill="D9E2F3"/>
          </w:tcPr>
          <w:p w14:paraId="066E7F44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80%置信下限</w:t>
            </w:r>
          </w:p>
        </w:tc>
        <w:tc>
          <w:tcPr>
            <w:tcW w:w="1504" w:type="dxa"/>
            <w:shd w:val="clear" w:color="auto" w:fill="D9E2F3"/>
          </w:tcPr>
          <w:p w14:paraId="5814FA84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80%置信上限</w:t>
            </w:r>
          </w:p>
        </w:tc>
        <w:tc>
          <w:tcPr>
            <w:tcW w:w="1504" w:type="dxa"/>
            <w:shd w:val="clear" w:color="auto" w:fill="D9E2F3"/>
          </w:tcPr>
          <w:p w14:paraId="37DB773D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95%置信下限</w:t>
            </w:r>
          </w:p>
        </w:tc>
        <w:tc>
          <w:tcPr>
            <w:tcW w:w="1504" w:type="dxa"/>
            <w:shd w:val="clear" w:color="auto" w:fill="D9E2F3"/>
          </w:tcPr>
          <w:p w14:paraId="797A3E77" w14:textId="77777777" w:rsidR="00693FF8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95%置信上限</w:t>
            </w:r>
          </w:p>
        </w:tc>
      </w:tr>
      <w:tr w:rsidR="00693FF8" w14:paraId="1C64474A" w14:textId="77777777">
        <w:trPr>
          <w:jc w:val="center"/>
        </w:trPr>
        <w:tc>
          <w:tcPr>
            <w:tcW w:w="1504" w:type="dxa"/>
          </w:tcPr>
          <w:p w14:paraId="6BF47FF7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2026年06月</w:t>
            </w:r>
          </w:p>
        </w:tc>
        <w:tc>
          <w:tcPr>
            <w:tcW w:w="1504" w:type="dxa"/>
          </w:tcPr>
          <w:p w14:paraId="1DDE1746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90207.86</w:t>
            </w:r>
          </w:p>
        </w:tc>
        <w:tc>
          <w:tcPr>
            <w:tcW w:w="1504" w:type="dxa"/>
          </w:tcPr>
          <w:p w14:paraId="6C2FABA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84183.65</w:t>
            </w:r>
          </w:p>
        </w:tc>
        <w:tc>
          <w:tcPr>
            <w:tcW w:w="1504" w:type="dxa"/>
          </w:tcPr>
          <w:p w14:paraId="7BD9DE1E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96232.07</w:t>
            </w:r>
          </w:p>
        </w:tc>
        <w:tc>
          <w:tcPr>
            <w:tcW w:w="1504" w:type="dxa"/>
          </w:tcPr>
          <w:p w14:paraId="702B0FD2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80994.62</w:t>
            </w:r>
          </w:p>
        </w:tc>
        <w:tc>
          <w:tcPr>
            <w:tcW w:w="1504" w:type="dxa"/>
          </w:tcPr>
          <w:p w14:paraId="3F0ACCEC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99421.10</w:t>
            </w:r>
          </w:p>
        </w:tc>
      </w:tr>
      <w:tr w:rsidR="00693FF8" w14:paraId="50B3E7D6" w14:textId="77777777">
        <w:trPr>
          <w:jc w:val="center"/>
        </w:trPr>
        <w:tc>
          <w:tcPr>
            <w:tcW w:w="1504" w:type="dxa"/>
          </w:tcPr>
          <w:p w14:paraId="4E0F9548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2026年07月</w:t>
            </w:r>
          </w:p>
        </w:tc>
        <w:tc>
          <w:tcPr>
            <w:tcW w:w="1504" w:type="dxa"/>
          </w:tcPr>
          <w:p w14:paraId="46DEDC39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88411.40</w:t>
            </w:r>
          </w:p>
        </w:tc>
        <w:tc>
          <w:tcPr>
            <w:tcW w:w="1504" w:type="dxa"/>
          </w:tcPr>
          <w:p w14:paraId="6EB35437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77621.47</w:t>
            </w:r>
          </w:p>
        </w:tc>
        <w:tc>
          <w:tcPr>
            <w:tcW w:w="1504" w:type="dxa"/>
          </w:tcPr>
          <w:p w14:paraId="70B2B631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99201.34</w:t>
            </w:r>
          </w:p>
        </w:tc>
        <w:tc>
          <w:tcPr>
            <w:tcW w:w="1504" w:type="dxa"/>
          </w:tcPr>
          <w:p w14:paraId="13046B84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71909.62</w:t>
            </w:r>
          </w:p>
        </w:tc>
        <w:tc>
          <w:tcPr>
            <w:tcW w:w="1504" w:type="dxa"/>
          </w:tcPr>
          <w:p w14:paraId="2B9D6838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104913.18</w:t>
            </w:r>
          </w:p>
        </w:tc>
      </w:tr>
      <w:tr w:rsidR="00693FF8" w14:paraId="65509E67" w14:textId="77777777">
        <w:trPr>
          <w:jc w:val="center"/>
        </w:trPr>
        <w:tc>
          <w:tcPr>
            <w:tcW w:w="1504" w:type="dxa"/>
          </w:tcPr>
          <w:p w14:paraId="20D1DF20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2026年08月</w:t>
            </w:r>
          </w:p>
        </w:tc>
        <w:tc>
          <w:tcPr>
            <w:tcW w:w="1504" w:type="dxa"/>
          </w:tcPr>
          <w:p w14:paraId="2E69950F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86003.07</w:t>
            </w:r>
          </w:p>
        </w:tc>
        <w:tc>
          <w:tcPr>
            <w:tcW w:w="1504" w:type="dxa"/>
          </w:tcPr>
          <w:p w14:paraId="23883066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71289.59</w:t>
            </w:r>
          </w:p>
        </w:tc>
        <w:tc>
          <w:tcPr>
            <w:tcW w:w="1504" w:type="dxa"/>
          </w:tcPr>
          <w:p w14:paraId="3AB58BA0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100716.56</w:t>
            </w:r>
          </w:p>
        </w:tc>
        <w:tc>
          <w:tcPr>
            <w:tcW w:w="1504" w:type="dxa"/>
          </w:tcPr>
          <w:p w14:paraId="61BA5968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63500.74</w:t>
            </w:r>
          </w:p>
        </w:tc>
        <w:tc>
          <w:tcPr>
            <w:tcW w:w="1504" w:type="dxa"/>
          </w:tcPr>
          <w:p w14:paraId="4504D448" w14:textId="77777777" w:rsidR="00693FF8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sz w:val="18"/>
              </w:rPr>
              <w:t>108505.40</w:t>
            </w:r>
          </w:p>
        </w:tc>
      </w:tr>
    </w:tbl>
    <w:p w14:paraId="60D9C3DC" w14:textId="77777777" w:rsidR="00693FF8" w:rsidRDefault="00693FF8">
      <w:pPr>
        <w:rPr>
          <w:rFonts w:hint="eastAsia"/>
        </w:rPr>
      </w:pPr>
    </w:p>
    <w:p w14:paraId="1D3BC516" w14:textId="77777777" w:rsidR="00693FF8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D13D9D1" wp14:editId="7D9817D7">
            <wp:extent cx="5394960" cy="329691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8_1_foreca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96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4A1A1" w14:textId="77777777" w:rsidR="00693FF8" w:rsidRDefault="00000000">
      <w:pPr>
        <w:spacing w:before="120"/>
        <w:jc w:val="center"/>
        <w:rPr>
          <w:rFonts w:hint="eastAsia"/>
          <w:lang w:eastAsia="zh-CN"/>
        </w:rPr>
      </w:pPr>
      <w:r>
        <w:rPr>
          <w:b/>
          <w:sz w:val="21"/>
          <w:lang w:eastAsia="zh-CN"/>
        </w:rPr>
        <w:t>图8-1 比特</w:t>
      </w:r>
      <w:proofErr w:type="gramStart"/>
      <w:r>
        <w:rPr>
          <w:b/>
          <w:sz w:val="21"/>
          <w:lang w:eastAsia="zh-CN"/>
        </w:rPr>
        <w:t>币价格</w:t>
      </w:r>
      <w:proofErr w:type="gramEnd"/>
      <w:r>
        <w:rPr>
          <w:b/>
          <w:sz w:val="21"/>
          <w:lang w:eastAsia="zh-CN"/>
        </w:rPr>
        <w:t>走势及未来3个月预测（ARIMA(2,1,3)）</w:t>
      </w:r>
    </w:p>
    <w:p w14:paraId="61B95FA6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从预测结果来看，未来3个月比特币月度价格呈持续下行趋势，从约$90,207.86（2026年06月）下降至约$86,003.07（2026年08月），累计下降约$4,204.79（降幅约4.7%）。同时，预测置信区间随时间推移而显著扩大——95%置信区间的宽度从第1个月的约$18,426扩大至第3个月的约$45,005，反映出预测不确定性</w:t>
      </w:r>
      <w:proofErr w:type="gramStart"/>
      <w:r>
        <w:rPr>
          <w:lang w:eastAsia="zh-CN"/>
        </w:rPr>
        <w:t>随预测</w:t>
      </w:r>
      <w:proofErr w:type="gramEnd"/>
      <w:r>
        <w:rPr>
          <w:lang w:eastAsia="zh-CN"/>
        </w:rPr>
        <w:t>步长的增加而加速累积。这一特征与时间序列预测的一般规律一致：随着预测期的延长，模型的预测精度会逐步降低，置信区间相应扩大。</w:t>
      </w:r>
    </w:p>
    <w:p w14:paraId="1F974C0F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需要特别强调的是，上述所有预测均</w:t>
      </w:r>
      <w:proofErr w:type="gramStart"/>
      <w:r>
        <w:rPr>
          <w:lang w:eastAsia="zh-CN"/>
        </w:rPr>
        <w:t>基于"</w:t>
      </w:r>
      <w:proofErr w:type="gramEnd"/>
      <w:r>
        <w:rPr>
          <w:lang w:eastAsia="zh-CN"/>
        </w:rPr>
        <w:t>数据生成机制保持不变"的假设。比特币市场受宏观经济政策、监管变化、技术突破、地缘政治等多重外部因素影响，实际价格走势可能与模型预测存在显著偏差。预测结果应作为量化参考而非确定性判断，投资者需结合综合信息做出决策。此外，模型残差中存在的条件异方差特征提示，价格波动率本身也具有时变性，未来研究可考虑采用ARIMA-GARCH组合模型或引入外生变量的ARIMAX模型来进一步提升预测精度。</w:t>
      </w:r>
    </w:p>
    <w:p w14:paraId="0A4D8C62" w14:textId="77777777" w:rsidR="00693FF8" w:rsidRPr="00C40966" w:rsidRDefault="00000000">
      <w:pPr>
        <w:pStyle w:val="1"/>
        <w:rPr>
          <w:rFonts w:ascii="黑体" w:eastAsia="黑体" w:hAnsi="黑体" w:hint="eastAsia"/>
          <w:color w:val="000000"/>
          <w:lang w:eastAsia="zh-CN"/>
        </w:rPr>
      </w:pPr>
      <w:r w:rsidRPr="00C40966">
        <w:rPr>
          <w:rFonts w:ascii="黑体" w:eastAsia="黑体" w:hAnsi="黑体"/>
          <w:color w:val="000000"/>
          <w:lang w:eastAsia="zh-CN"/>
        </w:rPr>
        <w:t>结论</w:t>
      </w:r>
    </w:p>
    <w:p w14:paraId="5C0F302A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本研究严格遵循Box-Jenkins时间序列建模方法论，基于比特币2014年9月至2026年5月的月度均价数据，系统构建了ARIMA模型并完成了短期预测，得出以下主要结论：</w:t>
      </w:r>
    </w:p>
    <w:p w14:paraId="4DB7ADAC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lastRenderedPageBreak/>
        <w:t>第一，在平稳性分析方面，原始比特币月度价格序列为非平稳序列。综合时序图的趋势特征、自相关图的倒三角形态以及ADF单位根检验（ADF=-1.0314，p=0.6855）的结果，充分确认序列非平稳。经一阶差分后，序列实现平稳化（ADF=-7.3093，p&lt;0.01），确定</w:t>
      </w:r>
      <w:proofErr w:type="gramStart"/>
      <w:r>
        <w:rPr>
          <w:lang w:eastAsia="zh-CN"/>
        </w:rPr>
        <w:t>差分阶数</w:t>
      </w:r>
      <w:proofErr w:type="gramEnd"/>
      <w:r>
        <w:rPr>
          <w:lang w:eastAsia="zh-CN"/>
        </w:rPr>
        <w:t>d=1。Ljung-Box白噪声检验（滞后6</w:t>
      </w:r>
      <w:proofErr w:type="gramStart"/>
      <w:r>
        <w:rPr>
          <w:lang w:eastAsia="zh-CN"/>
        </w:rPr>
        <w:t>阶和</w:t>
      </w:r>
      <w:proofErr w:type="gramEnd"/>
      <w:r>
        <w:rPr>
          <w:lang w:eastAsia="zh-CN"/>
        </w:rPr>
        <w:t>12阶p值均&lt;0.0001）表明差分后序列含有显著的自相关结构，满足ARMA建模前提。</w:t>
      </w:r>
    </w:p>
    <w:p w14:paraId="1A8E8756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第二，在模型构建与选择方面，通过对ARIMA(p,1,q)（</w:t>
      </w:r>
      <w:proofErr w:type="spellStart"/>
      <w:r>
        <w:rPr>
          <w:lang w:eastAsia="zh-CN"/>
        </w:rPr>
        <w:t>p,q</w:t>
      </w:r>
      <w:proofErr w:type="spellEnd"/>
      <w:r>
        <w:rPr>
          <w:lang w:eastAsia="zh-CN"/>
        </w:rPr>
        <w:t>=0,1,2,3）共16个候选模型进行系统比较，经模型显著性检验（残差白噪声检验）和参数显著性检验，最终确定ARIMA(2,1,3)为最优模型（AIC=2779.65，BIC=2797.35）。模型残差的进一步诊断揭示了金融时间序列的典型特征：非正态性（尖峰厚尾）和条件异方差（ARCH效应）。</w:t>
      </w:r>
    </w:p>
    <w:p w14:paraId="68EABEA3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第三，在预测应用方面，ARIMA(2,1,3)模型的预测结果表明，在维持当前市场结构的假设下，比特币月度均价在2026年6月至8月期间可能呈现下行趋势，从约$90,208下降至约$86,003，累计降幅约4.7%。预测的不确定性</w:t>
      </w:r>
      <w:proofErr w:type="gramStart"/>
      <w:r>
        <w:rPr>
          <w:lang w:eastAsia="zh-CN"/>
        </w:rPr>
        <w:t>随预测</w:t>
      </w:r>
      <w:proofErr w:type="gramEnd"/>
      <w:r>
        <w:rPr>
          <w:lang w:eastAsia="zh-CN"/>
        </w:rPr>
        <w:t>步长增加而扩大，提示短期预测的可靠性高于中长期预测。</w:t>
      </w:r>
    </w:p>
    <w:p w14:paraId="10A06F99" w14:textId="77777777" w:rsidR="00693FF8" w:rsidRDefault="00000000">
      <w:pPr>
        <w:spacing w:line="360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本研究的局限性主要体现在三个方面：一是ARIMA模型仅能捕捉线性自相关结构，对于比特币市场中可能存在的非线性动态、结构性突变和波动率集聚等特征，单一ARIMA模型的处理能力有限；二是纯时间序列方法未引入宏观经济变量、市场情绪指标等外生信息，预测能力受限于历史数据的信息含量；三是金融市场的结构性变化可能导致模型的参数不稳定。后续研究可考虑采用ARIMA-GARCH组合模型、引入外生变量的ARIMAX模型，或结合机器学习的混合预测方法，以进一步提升对比特</w:t>
      </w:r>
      <w:proofErr w:type="gramStart"/>
      <w:r>
        <w:rPr>
          <w:lang w:eastAsia="zh-CN"/>
        </w:rPr>
        <w:t>币价格</w:t>
      </w:r>
      <w:proofErr w:type="gramEnd"/>
      <w:r>
        <w:rPr>
          <w:lang w:eastAsia="zh-CN"/>
        </w:rPr>
        <w:t>的建模和预测能力。</w:t>
      </w:r>
    </w:p>
    <w:p w14:paraId="75E60823" w14:textId="77777777" w:rsidR="00693FF8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14D31277" w14:textId="77777777" w:rsidR="00693FF8" w:rsidRPr="00C40966" w:rsidRDefault="00000000">
      <w:pPr>
        <w:pStyle w:val="1"/>
        <w:rPr>
          <w:rFonts w:ascii="黑体" w:eastAsia="黑体" w:hAnsi="黑体" w:hint="eastAsia"/>
          <w:color w:val="000000"/>
          <w:lang w:eastAsia="zh-CN"/>
        </w:rPr>
      </w:pPr>
      <w:r w:rsidRPr="00C40966">
        <w:rPr>
          <w:rFonts w:ascii="黑体" w:eastAsia="黑体" w:hAnsi="黑体"/>
          <w:color w:val="000000"/>
          <w:lang w:eastAsia="zh-CN"/>
        </w:rPr>
        <w:lastRenderedPageBreak/>
        <w:t>附录：R语言建模代码</w:t>
      </w:r>
    </w:p>
    <w:p w14:paraId="00781A81" w14:textId="77777777" w:rsidR="00693FF8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以下为完整的R语言建模代码，代码风格简洁易懂，逐行注释，初学者可直接复制运行。所使用的R包包括：</w:t>
      </w:r>
      <w:proofErr w:type="spellStart"/>
      <w:r>
        <w:rPr>
          <w:lang w:eastAsia="zh-CN"/>
        </w:rPr>
        <w:t>readr</w:t>
      </w:r>
      <w:proofErr w:type="spellEnd"/>
      <w:r>
        <w:rPr>
          <w:lang w:eastAsia="zh-CN"/>
        </w:rPr>
        <w:t>（数据读取）、</w:t>
      </w:r>
      <w:proofErr w:type="spellStart"/>
      <w:r>
        <w:rPr>
          <w:lang w:eastAsia="zh-CN"/>
        </w:rPr>
        <w:t>tseries</w:t>
      </w:r>
      <w:proofErr w:type="spellEnd"/>
      <w:r>
        <w:rPr>
          <w:lang w:eastAsia="zh-CN"/>
        </w:rPr>
        <w:t>（ADF检验）、</w:t>
      </w:r>
      <w:proofErr w:type="spellStart"/>
      <w:r>
        <w:rPr>
          <w:lang w:eastAsia="zh-CN"/>
        </w:rPr>
        <w:t>aTSA</w:t>
      </w:r>
      <w:proofErr w:type="spellEnd"/>
      <w:r>
        <w:rPr>
          <w:lang w:eastAsia="zh-CN"/>
        </w:rPr>
        <w:t>（ADF检验Type1/2/3输出）、forecast（ARIMA建模与预测）。</w:t>
      </w:r>
    </w:p>
    <w:p w14:paraId="185AE3C8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# ============================================================</w:t>
      </w:r>
    </w:p>
    <w:p w14:paraId="71E12288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</w:t>
      </w:r>
      <w:r w:rsidRPr="00B31316">
        <w:rPr>
          <w:rFonts w:ascii="Consolas" w:hAnsi="Consolas"/>
          <w:sz w:val="15"/>
          <w:szCs w:val="15"/>
          <w:lang w:eastAsia="zh-CN"/>
        </w:rPr>
        <w:t>比特币月度价格</w:t>
      </w:r>
      <w:r w:rsidRPr="00B31316">
        <w:rPr>
          <w:rFonts w:ascii="Consolas" w:hAnsi="Consolas"/>
          <w:sz w:val="15"/>
          <w:szCs w:val="15"/>
          <w:lang w:eastAsia="zh-CN"/>
        </w:rPr>
        <w:t>ARIMA</w:t>
      </w:r>
      <w:r w:rsidRPr="00B31316">
        <w:rPr>
          <w:rFonts w:ascii="Consolas" w:hAnsi="Consolas"/>
          <w:sz w:val="15"/>
          <w:szCs w:val="15"/>
          <w:lang w:eastAsia="zh-CN"/>
        </w:rPr>
        <w:t>建模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— </w:t>
      </w:r>
      <w:r w:rsidRPr="00B31316">
        <w:rPr>
          <w:rFonts w:ascii="Consolas" w:hAnsi="Consolas"/>
          <w:sz w:val="15"/>
          <w:szCs w:val="15"/>
          <w:lang w:eastAsia="zh-CN"/>
        </w:rPr>
        <w:t>完整</w:t>
      </w:r>
      <w:r w:rsidRPr="00B31316">
        <w:rPr>
          <w:rFonts w:ascii="Consolas" w:hAnsi="Consolas"/>
          <w:sz w:val="15"/>
          <w:szCs w:val="15"/>
          <w:lang w:eastAsia="zh-CN"/>
        </w:rPr>
        <w:t>R</w:t>
      </w:r>
      <w:r w:rsidRPr="00B31316">
        <w:rPr>
          <w:rFonts w:ascii="Consolas" w:hAnsi="Consolas"/>
          <w:sz w:val="15"/>
          <w:szCs w:val="15"/>
          <w:lang w:eastAsia="zh-CN"/>
        </w:rPr>
        <w:t>代码（带图表保存）</w:t>
      </w:r>
    </w:p>
    <w:p w14:paraId="64F6A20E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</w:t>
      </w:r>
      <w:r w:rsidRPr="00B31316">
        <w:rPr>
          <w:rFonts w:ascii="Consolas" w:hAnsi="Consolas"/>
          <w:sz w:val="15"/>
          <w:szCs w:val="15"/>
          <w:lang w:eastAsia="zh-CN"/>
        </w:rPr>
        <w:t>数据：</w:t>
      </w:r>
      <w:r w:rsidRPr="00B31316">
        <w:rPr>
          <w:rFonts w:ascii="Consolas" w:hAnsi="Consolas"/>
          <w:sz w:val="15"/>
          <w:szCs w:val="15"/>
          <w:lang w:eastAsia="zh-CN"/>
        </w:rPr>
        <w:t>bitcoin_btc.csv</w:t>
      </w:r>
      <w:r w:rsidRPr="00B31316">
        <w:rPr>
          <w:rFonts w:ascii="Consolas" w:hAnsi="Consolas"/>
          <w:sz w:val="15"/>
          <w:szCs w:val="15"/>
          <w:lang w:eastAsia="zh-CN"/>
        </w:rPr>
        <w:t>（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日度价格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 xml:space="preserve"> → </w:t>
      </w:r>
      <w:r w:rsidRPr="00B31316">
        <w:rPr>
          <w:rFonts w:ascii="Consolas" w:hAnsi="Consolas"/>
          <w:sz w:val="15"/>
          <w:szCs w:val="15"/>
          <w:lang w:eastAsia="zh-CN"/>
        </w:rPr>
        <w:t>月度均价）</w:t>
      </w:r>
    </w:p>
    <w:p w14:paraId="64B3ED97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</w:t>
      </w:r>
      <w:r w:rsidRPr="00B31316">
        <w:rPr>
          <w:rFonts w:ascii="Consolas" w:hAnsi="Consolas"/>
          <w:sz w:val="15"/>
          <w:szCs w:val="15"/>
          <w:lang w:eastAsia="zh-CN"/>
        </w:rPr>
        <w:t>方法：</w:t>
      </w:r>
      <w:r w:rsidRPr="00B31316">
        <w:rPr>
          <w:rFonts w:ascii="Consolas" w:hAnsi="Consolas"/>
          <w:sz w:val="15"/>
          <w:szCs w:val="15"/>
          <w:lang w:eastAsia="zh-CN"/>
        </w:rPr>
        <w:t>Box-Jenkins ARIMA(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p,d,q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) </w:t>
      </w:r>
      <w:r w:rsidRPr="00B31316">
        <w:rPr>
          <w:rFonts w:ascii="Consolas" w:hAnsi="Consolas"/>
          <w:sz w:val="15"/>
          <w:szCs w:val="15"/>
          <w:lang w:eastAsia="zh-CN"/>
        </w:rPr>
        <w:t>建模流程</w:t>
      </w:r>
    </w:p>
    <w:p w14:paraId="65AEB962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</w:t>
      </w:r>
      <w:r w:rsidRPr="00B31316">
        <w:rPr>
          <w:rFonts w:ascii="Consolas" w:hAnsi="Consolas"/>
          <w:sz w:val="15"/>
          <w:szCs w:val="15"/>
          <w:lang w:eastAsia="zh-CN"/>
        </w:rPr>
        <w:t>包：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readr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tseries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aTSA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 forecast</w:t>
      </w:r>
    </w:p>
    <w:p w14:paraId="31E12A02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# ============================================================</w:t>
      </w:r>
    </w:p>
    <w:p w14:paraId="44A0C411" w14:textId="0D708D15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---------- 0. </w:t>
      </w:r>
      <w:r w:rsidRPr="00B31316">
        <w:rPr>
          <w:rFonts w:ascii="Consolas" w:hAnsi="Consolas"/>
          <w:sz w:val="15"/>
          <w:szCs w:val="15"/>
          <w:lang w:eastAsia="zh-CN"/>
        </w:rPr>
        <w:t>加载包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----------</w:t>
      </w:r>
    </w:p>
    <w:p w14:paraId="668EAB9F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library(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readr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)     # </w:t>
      </w:r>
      <w:r w:rsidRPr="00B31316">
        <w:rPr>
          <w:rFonts w:ascii="Consolas" w:hAnsi="Consolas"/>
          <w:sz w:val="15"/>
          <w:szCs w:val="15"/>
          <w:lang w:eastAsia="zh-CN"/>
        </w:rPr>
        <w:t>读取</w:t>
      </w:r>
      <w:r w:rsidRPr="00B31316">
        <w:rPr>
          <w:rFonts w:ascii="Consolas" w:hAnsi="Consolas"/>
          <w:sz w:val="15"/>
          <w:szCs w:val="15"/>
          <w:lang w:eastAsia="zh-CN"/>
        </w:rPr>
        <w:t>CSV</w:t>
      </w:r>
      <w:r w:rsidRPr="00B31316">
        <w:rPr>
          <w:rFonts w:ascii="Consolas" w:hAnsi="Consolas"/>
          <w:sz w:val="15"/>
          <w:szCs w:val="15"/>
          <w:lang w:eastAsia="zh-CN"/>
        </w:rPr>
        <w:t>数据</w:t>
      </w:r>
    </w:p>
    <w:p w14:paraId="0A5ADEBD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library(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tseries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   # ADF</w:t>
      </w:r>
      <w:r w:rsidRPr="00B31316">
        <w:rPr>
          <w:rFonts w:ascii="Consolas" w:hAnsi="Consolas"/>
          <w:sz w:val="15"/>
          <w:szCs w:val="15"/>
          <w:lang w:eastAsia="zh-CN"/>
        </w:rPr>
        <w:t>检验、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adf.test</w:t>
      </w:r>
      <w:proofErr w:type="spellEnd"/>
    </w:p>
    <w:p w14:paraId="5B1FA252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library(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aTSA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      # ADF</w:t>
      </w:r>
      <w:r w:rsidRPr="00B31316">
        <w:rPr>
          <w:rFonts w:ascii="Consolas" w:hAnsi="Consolas"/>
          <w:sz w:val="15"/>
          <w:szCs w:val="15"/>
          <w:lang w:eastAsia="zh-CN"/>
        </w:rPr>
        <w:t>检验（输出</w:t>
      </w:r>
      <w:r w:rsidRPr="00B31316">
        <w:rPr>
          <w:rFonts w:ascii="Consolas" w:hAnsi="Consolas"/>
          <w:sz w:val="15"/>
          <w:szCs w:val="15"/>
          <w:lang w:eastAsia="zh-CN"/>
        </w:rPr>
        <w:t>Type1/2/3</w:t>
      </w:r>
      <w:r w:rsidRPr="00B31316">
        <w:rPr>
          <w:rFonts w:ascii="Consolas" w:hAnsi="Consolas"/>
          <w:sz w:val="15"/>
          <w:szCs w:val="15"/>
          <w:lang w:eastAsia="zh-CN"/>
        </w:rPr>
        <w:t>）</w:t>
      </w:r>
    </w:p>
    <w:p w14:paraId="1CCCA632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library(forecast)  # ARIMA</w:t>
      </w:r>
      <w:r w:rsidRPr="00B31316">
        <w:rPr>
          <w:rFonts w:ascii="Consolas" w:hAnsi="Consolas"/>
          <w:sz w:val="15"/>
          <w:szCs w:val="15"/>
          <w:lang w:eastAsia="zh-CN"/>
        </w:rPr>
        <w:t>建模与预测</w:t>
      </w:r>
    </w:p>
    <w:p w14:paraId="3112E5B9" w14:textId="26155E3A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</w:t>
      </w:r>
      <w:r w:rsidRPr="00B31316">
        <w:rPr>
          <w:rFonts w:ascii="Consolas" w:hAnsi="Consolas"/>
          <w:sz w:val="15"/>
          <w:szCs w:val="15"/>
          <w:lang w:eastAsia="zh-CN"/>
        </w:rPr>
        <w:t>设置工作目录</w:t>
      </w:r>
    </w:p>
    <w:p w14:paraId="02A95274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setwd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("D:/2026</w:t>
      </w:r>
      <w:r w:rsidRPr="00B31316">
        <w:rPr>
          <w:rFonts w:ascii="Consolas" w:hAnsi="Consolas"/>
          <w:sz w:val="15"/>
          <w:szCs w:val="15"/>
          <w:lang w:eastAsia="zh-CN"/>
        </w:rPr>
        <w:t>上学期</w:t>
      </w:r>
      <w:r w:rsidRPr="00B31316">
        <w:rPr>
          <w:rFonts w:ascii="Consolas" w:hAnsi="Consolas"/>
          <w:sz w:val="15"/>
          <w:szCs w:val="15"/>
          <w:lang w:eastAsia="zh-CN"/>
        </w:rPr>
        <w:t>/</w:t>
      </w:r>
      <w:r w:rsidRPr="00B31316">
        <w:rPr>
          <w:rFonts w:ascii="Consolas" w:hAnsi="Consolas"/>
          <w:sz w:val="15"/>
          <w:szCs w:val="15"/>
          <w:lang w:eastAsia="zh-CN"/>
        </w:rPr>
        <w:t>时间序列</w:t>
      </w:r>
      <w:r w:rsidRPr="00B31316">
        <w:rPr>
          <w:rFonts w:ascii="Consolas" w:hAnsi="Consolas"/>
          <w:sz w:val="15"/>
          <w:szCs w:val="15"/>
          <w:lang w:eastAsia="zh-CN"/>
        </w:rPr>
        <w:t>/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结课作业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/40</w:t>
      </w:r>
      <w:r w:rsidRPr="00B31316">
        <w:rPr>
          <w:rFonts w:ascii="Consolas" w:hAnsi="Consolas"/>
          <w:sz w:val="15"/>
          <w:szCs w:val="15"/>
          <w:lang w:eastAsia="zh-CN"/>
        </w:rPr>
        <w:t>江昱快</w:t>
      </w:r>
      <w:r w:rsidRPr="00B31316">
        <w:rPr>
          <w:rFonts w:ascii="Consolas" w:hAnsi="Consolas"/>
          <w:sz w:val="15"/>
          <w:szCs w:val="15"/>
          <w:lang w:eastAsia="zh-CN"/>
        </w:rPr>
        <w:t>6</w:t>
      </w:r>
      <w:r w:rsidRPr="00B31316">
        <w:rPr>
          <w:rFonts w:ascii="Consolas" w:hAnsi="Consolas"/>
          <w:sz w:val="15"/>
          <w:szCs w:val="15"/>
          <w:lang w:eastAsia="zh-CN"/>
        </w:rPr>
        <w:t>月</w:t>
      </w:r>
      <w:r w:rsidRPr="00B31316">
        <w:rPr>
          <w:rFonts w:ascii="Consolas" w:hAnsi="Consolas"/>
          <w:sz w:val="15"/>
          <w:szCs w:val="15"/>
          <w:lang w:eastAsia="zh-CN"/>
        </w:rPr>
        <w:t>26")</w:t>
      </w:r>
    </w:p>
    <w:p w14:paraId="129E5D53" w14:textId="72109ECF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</w:t>
      </w:r>
      <w:r w:rsidRPr="00B31316">
        <w:rPr>
          <w:rFonts w:ascii="Consolas" w:hAnsi="Consolas"/>
          <w:sz w:val="15"/>
          <w:szCs w:val="15"/>
          <w:lang w:eastAsia="zh-CN"/>
        </w:rPr>
        <w:t>创建图表输出目录</w:t>
      </w:r>
    </w:p>
    <w:p w14:paraId="346BEDE6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if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(!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dir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.exists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("figures")) </w:t>
      </w: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dir.create</w:t>
      </w:r>
      <w:proofErr w:type="spellEnd"/>
      <w:proofErr w:type="gramEnd"/>
      <w:r w:rsidRPr="00B31316">
        <w:rPr>
          <w:rFonts w:ascii="Consolas" w:hAnsi="Consolas"/>
          <w:sz w:val="15"/>
          <w:szCs w:val="15"/>
          <w:lang w:eastAsia="zh-CN"/>
        </w:rPr>
        <w:t>("figures")</w:t>
      </w:r>
    </w:p>
    <w:p w14:paraId="2A0E619E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---------- 1. </w:t>
      </w:r>
      <w:r w:rsidRPr="00B31316">
        <w:rPr>
          <w:rFonts w:ascii="Consolas" w:hAnsi="Consolas"/>
          <w:sz w:val="15"/>
          <w:szCs w:val="15"/>
          <w:lang w:eastAsia="zh-CN"/>
        </w:rPr>
        <w:t>数据读取与月度重采样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----------</w:t>
      </w:r>
    </w:p>
    <w:p w14:paraId="72176DC4" w14:textId="2B9263E0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读取日度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CSV</w:t>
      </w:r>
      <w:r w:rsidRPr="00B31316">
        <w:rPr>
          <w:rFonts w:ascii="Consolas" w:hAnsi="Consolas"/>
          <w:sz w:val="15"/>
          <w:szCs w:val="15"/>
          <w:lang w:eastAsia="zh-CN"/>
        </w:rPr>
        <w:t>数据</w:t>
      </w:r>
    </w:p>
    <w:p w14:paraId="6177F5EE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raw_data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read_csv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("bitcoin_btc.csv")</w:t>
      </w:r>
    </w:p>
    <w:p w14:paraId="290F4C58" w14:textId="04C3AAB1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</w:t>
      </w:r>
      <w:r w:rsidRPr="00B31316">
        <w:rPr>
          <w:rFonts w:ascii="Consolas" w:hAnsi="Consolas"/>
          <w:sz w:val="15"/>
          <w:szCs w:val="15"/>
          <w:lang w:eastAsia="zh-CN"/>
        </w:rPr>
        <w:t>查看前几行</w:t>
      </w:r>
    </w:p>
    <w:p w14:paraId="14EFE3A7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head(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raw_data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181E03D5" w14:textId="52229D0D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</w:t>
      </w:r>
      <w:r w:rsidRPr="00B31316">
        <w:rPr>
          <w:rFonts w:ascii="Consolas" w:hAnsi="Consolas"/>
          <w:sz w:val="15"/>
          <w:szCs w:val="15"/>
          <w:lang w:eastAsia="zh-CN"/>
        </w:rPr>
        <w:t>将</w:t>
      </w:r>
      <w:r w:rsidRPr="00B31316">
        <w:rPr>
          <w:rFonts w:ascii="Consolas" w:hAnsi="Consolas"/>
          <w:sz w:val="15"/>
          <w:szCs w:val="15"/>
          <w:lang w:eastAsia="zh-CN"/>
        </w:rPr>
        <w:t>date</w:t>
      </w:r>
      <w:r w:rsidRPr="00B31316">
        <w:rPr>
          <w:rFonts w:ascii="Consolas" w:hAnsi="Consolas"/>
          <w:sz w:val="15"/>
          <w:szCs w:val="15"/>
          <w:lang w:eastAsia="zh-CN"/>
        </w:rPr>
        <w:t>列转为日期类型</w:t>
      </w:r>
    </w:p>
    <w:p w14:paraId="78F44E61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raw_data$date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</w:t>
      </w: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as.Date</w:t>
      </w:r>
      <w:proofErr w:type="spellEnd"/>
      <w:proofErr w:type="gram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raw_data$date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 format = "%Y/%m/%d")</w:t>
      </w:r>
    </w:p>
    <w:p w14:paraId="31BF85F8" w14:textId="51FD2EAC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</w:t>
      </w:r>
      <w:r w:rsidRPr="00B31316">
        <w:rPr>
          <w:rFonts w:ascii="Consolas" w:hAnsi="Consolas"/>
          <w:sz w:val="15"/>
          <w:szCs w:val="15"/>
          <w:lang w:eastAsia="zh-CN"/>
        </w:rPr>
        <w:t>按日期升序排列</w:t>
      </w:r>
    </w:p>
    <w:p w14:paraId="0F2CC2A3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raw_data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raw_data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[order(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raw_data$date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, ]</w:t>
      </w:r>
      <w:proofErr w:type="gramEnd"/>
    </w:p>
    <w:p w14:paraId="6F7423F4" w14:textId="4F6FCD88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</w:t>
      </w:r>
      <w:r w:rsidRPr="00B31316">
        <w:rPr>
          <w:rFonts w:ascii="Consolas" w:hAnsi="Consolas"/>
          <w:sz w:val="15"/>
          <w:szCs w:val="15"/>
          <w:lang w:eastAsia="zh-CN"/>
        </w:rPr>
        <w:t>月度重采样：计算每月价格均值</w:t>
      </w:r>
    </w:p>
    <w:p w14:paraId="5594278C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raw_data$year_mon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format(</w:t>
      </w:r>
      <w:proofErr w:type="spellStart"/>
      <w:proofErr w:type="gramEnd"/>
      <w:r w:rsidRPr="00B31316">
        <w:rPr>
          <w:rFonts w:ascii="Consolas" w:hAnsi="Consolas"/>
          <w:sz w:val="15"/>
          <w:szCs w:val="15"/>
          <w:lang w:eastAsia="zh-CN"/>
        </w:rPr>
        <w:t>raw_data$date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 "%Y-%m")</w:t>
      </w:r>
    </w:p>
    <w:p w14:paraId="2BD10059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monthly_data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aggregate(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 xml:space="preserve">price ~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year_mon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, data =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raw_data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 FUN = mean)</w:t>
      </w:r>
    </w:p>
    <w:p w14:paraId="23C05B6E" w14:textId="43338DBA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lastRenderedPageBreak/>
        <w:t xml:space="preserve"># </w:t>
      </w:r>
      <w:r w:rsidRPr="00B31316">
        <w:rPr>
          <w:rFonts w:ascii="Consolas" w:hAnsi="Consolas"/>
          <w:sz w:val="15"/>
          <w:szCs w:val="15"/>
          <w:lang w:eastAsia="zh-CN"/>
        </w:rPr>
        <w:t>查看月度数据概况</w:t>
      </w:r>
    </w:p>
    <w:p w14:paraId="25804602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head(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monthly_data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085A55FB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nrow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monthly_data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)  # </w:t>
      </w:r>
      <w:r w:rsidRPr="00B31316">
        <w:rPr>
          <w:rFonts w:ascii="Consolas" w:hAnsi="Consolas"/>
          <w:sz w:val="15"/>
          <w:szCs w:val="15"/>
          <w:lang w:eastAsia="zh-CN"/>
        </w:rPr>
        <w:t>月度观测数</w:t>
      </w:r>
    </w:p>
    <w:p w14:paraId="45E19844" w14:textId="0C071FC4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</w:t>
      </w:r>
      <w:r w:rsidRPr="00B31316">
        <w:rPr>
          <w:rFonts w:ascii="Consolas" w:hAnsi="Consolas"/>
          <w:sz w:val="15"/>
          <w:szCs w:val="15"/>
          <w:lang w:eastAsia="zh-CN"/>
        </w:rPr>
        <w:t>生成月度日期序列（每月</w:t>
      </w:r>
      <w:r w:rsidRPr="00B31316">
        <w:rPr>
          <w:rFonts w:ascii="Consolas" w:hAnsi="Consolas"/>
          <w:sz w:val="15"/>
          <w:szCs w:val="15"/>
          <w:lang w:eastAsia="zh-CN"/>
        </w:rPr>
        <w:t>1</w:t>
      </w:r>
      <w:r w:rsidRPr="00B31316">
        <w:rPr>
          <w:rFonts w:ascii="Consolas" w:hAnsi="Consolas"/>
          <w:sz w:val="15"/>
          <w:szCs w:val="15"/>
          <w:lang w:eastAsia="zh-CN"/>
        </w:rPr>
        <w:t>号）</w:t>
      </w:r>
    </w:p>
    <w:p w14:paraId="21EEF00E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monthly_dates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</w:t>
      </w: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as.Date</w:t>
      </w:r>
      <w:proofErr w:type="spellEnd"/>
      <w:proofErr w:type="gramEnd"/>
      <w:r w:rsidRPr="00B31316">
        <w:rPr>
          <w:rFonts w:ascii="Consolas" w:hAnsi="Consolas"/>
          <w:sz w:val="15"/>
          <w:szCs w:val="15"/>
          <w:lang w:eastAsia="zh-CN"/>
        </w:rPr>
        <w:t>(paste0(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monthly_data$year_mon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 "-01"))</w:t>
      </w:r>
    </w:p>
    <w:p w14:paraId="4773F0DC" w14:textId="0CA1455E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</w:t>
      </w:r>
      <w:r w:rsidRPr="00B31316">
        <w:rPr>
          <w:rFonts w:ascii="Consolas" w:hAnsi="Consolas"/>
          <w:sz w:val="15"/>
          <w:szCs w:val="15"/>
          <w:lang w:eastAsia="zh-CN"/>
        </w:rPr>
        <w:t>转为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ts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时间序列对象（</w:t>
      </w:r>
      <w:r w:rsidRPr="00B31316">
        <w:rPr>
          <w:rFonts w:ascii="Consolas" w:hAnsi="Consolas"/>
          <w:sz w:val="15"/>
          <w:szCs w:val="15"/>
          <w:lang w:eastAsia="zh-CN"/>
        </w:rPr>
        <w:t>frequency=12</w:t>
      </w:r>
      <w:r w:rsidRPr="00B31316">
        <w:rPr>
          <w:rFonts w:ascii="Consolas" w:hAnsi="Consolas"/>
          <w:sz w:val="15"/>
          <w:szCs w:val="15"/>
          <w:lang w:eastAsia="zh-CN"/>
        </w:rPr>
        <w:t>表示月度数据）</w:t>
      </w:r>
    </w:p>
    <w:p w14:paraId="45EBF5B3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btc_ts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</w:t>
      </w: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ts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spellStart"/>
      <w:proofErr w:type="gramEnd"/>
      <w:r w:rsidRPr="00B31316">
        <w:rPr>
          <w:rFonts w:ascii="Consolas" w:hAnsi="Consolas"/>
          <w:sz w:val="15"/>
          <w:szCs w:val="15"/>
          <w:lang w:eastAsia="zh-CN"/>
        </w:rPr>
        <w:t>monthly_data$price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</w:t>
      </w:r>
    </w:p>
    <w:p w14:paraId="083D9C56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        start = c(</w:t>
      </w: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as.numeric</w:t>
      </w:r>
      <w:proofErr w:type="spellEnd"/>
      <w:proofErr w:type="gramEnd"/>
      <w:r w:rsidRPr="00B31316">
        <w:rPr>
          <w:rFonts w:ascii="Consolas" w:hAnsi="Consolas"/>
          <w:sz w:val="15"/>
          <w:szCs w:val="15"/>
          <w:lang w:eastAsia="zh-CN"/>
        </w:rPr>
        <w:t>(format(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monthly_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dates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1], "%Y")),</w:t>
      </w:r>
    </w:p>
    <w:p w14:paraId="3EA34D95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                  </w:t>
      </w: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as.numeric</w:t>
      </w:r>
      <w:proofErr w:type="spellEnd"/>
      <w:proofErr w:type="gramEnd"/>
      <w:r w:rsidRPr="00B31316">
        <w:rPr>
          <w:rFonts w:ascii="Consolas" w:hAnsi="Consolas"/>
          <w:sz w:val="15"/>
          <w:szCs w:val="15"/>
          <w:lang w:eastAsia="zh-CN"/>
        </w:rPr>
        <w:t>(format(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monthly_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dates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1], "%m"))),</w:t>
      </w:r>
    </w:p>
    <w:p w14:paraId="41D0A13B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        frequency = 12)</w:t>
      </w:r>
    </w:p>
    <w:p w14:paraId="175EB699" w14:textId="667C18CF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</w:t>
      </w:r>
      <w:r w:rsidRPr="00B31316">
        <w:rPr>
          <w:rFonts w:ascii="Consolas" w:hAnsi="Consolas"/>
          <w:sz w:val="15"/>
          <w:szCs w:val="15"/>
          <w:lang w:eastAsia="zh-CN"/>
        </w:rPr>
        <w:t>查看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ts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对象</w:t>
      </w:r>
    </w:p>
    <w:p w14:paraId="278FCB6C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btc_ts</w:t>
      </w:r>
      <w:proofErr w:type="spellEnd"/>
    </w:p>
    <w:p w14:paraId="527BBEC8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start(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btc_ts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7052E29C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end(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btc_ts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79FBC6DA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frequency(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btc_ts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2419EDFE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---------- 2. </w:t>
      </w:r>
      <w:r w:rsidRPr="00B31316">
        <w:rPr>
          <w:rFonts w:ascii="Consolas" w:hAnsi="Consolas"/>
          <w:sz w:val="15"/>
          <w:szCs w:val="15"/>
          <w:lang w:eastAsia="zh-CN"/>
        </w:rPr>
        <w:t>平稳非白噪声检验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----------</w:t>
      </w:r>
    </w:p>
    <w:p w14:paraId="47973F27" w14:textId="4B089A72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--- 2.1 </w:t>
      </w:r>
      <w:r w:rsidRPr="00B31316">
        <w:rPr>
          <w:rFonts w:ascii="Consolas" w:hAnsi="Consolas"/>
          <w:sz w:val="15"/>
          <w:szCs w:val="15"/>
          <w:lang w:eastAsia="zh-CN"/>
        </w:rPr>
        <w:t>原始序列时序图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---</w:t>
      </w:r>
    </w:p>
    <w:p w14:paraId="105E88DF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png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"figures/fig1_1_original_time_series.png", width = 800, height = 500, res = 120)</w:t>
      </w:r>
    </w:p>
    <w:p w14:paraId="15B5945A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plot(</w:t>
      </w:r>
      <w:proofErr w:type="spellStart"/>
      <w:proofErr w:type="gramEnd"/>
      <w:r w:rsidRPr="00B31316">
        <w:rPr>
          <w:rFonts w:ascii="Consolas" w:hAnsi="Consolas"/>
          <w:sz w:val="15"/>
          <w:szCs w:val="15"/>
          <w:lang w:eastAsia="zh-CN"/>
        </w:rPr>
        <w:t>btc_ts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</w:t>
      </w:r>
    </w:p>
    <w:p w14:paraId="72090327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main = "</w:t>
      </w:r>
      <w:r w:rsidRPr="00B31316">
        <w:rPr>
          <w:rFonts w:ascii="Consolas" w:hAnsi="Consolas"/>
          <w:sz w:val="15"/>
          <w:szCs w:val="15"/>
          <w:lang w:eastAsia="zh-CN"/>
        </w:rPr>
        <w:t>图</w:t>
      </w:r>
      <w:r w:rsidRPr="00B31316">
        <w:rPr>
          <w:rFonts w:ascii="Consolas" w:hAnsi="Consolas"/>
          <w:sz w:val="15"/>
          <w:szCs w:val="15"/>
          <w:lang w:eastAsia="zh-CN"/>
        </w:rPr>
        <w:t xml:space="preserve">1-1 </w:t>
      </w:r>
      <w:r w:rsidRPr="00B31316">
        <w:rPr>
          <w:rFonts w:ascii="Consolas" w:hAnsi="Consolas"/>
          <w:sz w:val="15"/>
          <w:szCs w:val="15"/>
          <w:lang w:eastAsia="zh-CN"/>
        </w:rPr>
        <w:t>原始月度均价时序图</w:t>
      </w:r>
      <w:r w:rsidRPr="00B31316">
        <w:rPr>
          <w:rFonts w:ascii="Consolas" w:hAnsi="Consolas"/>
          <w:sz w:val="15"/>
          <w:szCs w:val="15"/>
          <w:lang w:eastAsia="zh-CN"/>
        </w:rPr>
        <w:t>",</w:t>
      </w:r>
    </w:p>
    <w:p w14:paraId="5ECAF3CA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xlab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"</w:t>
      </w:r>
      <w:r w:rsidRPr="00B31316">
        <w:rPr>
          <w:rFonts w:ascii="Consolas" w:hAnsi="Consolas"/>
          <w:sz w:val="15"/>
          <w:szCs w:val="15"/>
          <w:lang w:eastAsia="zh-CN"/>
        </w:rPr>
        <w:t>年份</w:t>
      </w:r>
      <w:r w:rsidRPr="00B31316">
        <w:rPr>
          <w:rFonts w:ascii="Consolas" w:hAnsi="Consolas"/>
          <w:sz w:val="15"/>
          <w:szCs w:val="15"/>
          <w:lang w:eastAsia="zh-CN"/>
        </w:rPr>
        <w:t xml:space="preserve">",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ylab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"</w:t>
      </w:r>
      <w:r w:rsidRPr="00B31316">
        <w:rPr>
          <w:rFonts w:ascii="Consolas" w:hAnsi="Consolas"/>
          <w:sz w:val="15"/>
          <w:szCs w:val="15"/>
          <w:lang w:eastAsia="zh-CN"/>
        </w:rPr>
        <w:t>价格（美元）</w:t>
      </w:r>
      <w:r w:rsidRPr="00B31316">
        <w:rPr>
          <w:rFonts w:ascii="Consolas" w:hAnsi="Consolas"/>
          <w:sz w:val="15"/>
          <w:szCs w:val="15"/>
          <w:lang w:eastAsia="zh-CN"/>
        </w:rPr>
        <w:t>",</w:t>
      </w:r>
    </w:p>
    <w:p w14:paraId="2AF779B4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type = "l", col = "blue",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lwd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1.5)</w:t>
      </w:r>
    </w:p>
    <w:p w14:paraId="7304C8C0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grid(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 xml:space="preserve">col = "gray",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lty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"dotted")</w:t>
      </w:r>
    </w:p>
    <w:p w14:paraId="58B4B752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dev.off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356D4E0B" w14:textId="11CBF64E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--- 2.2 </w:t>
      </w:r>
      <w:r w:rsidRPr="00B31316">
        <w:rPr>
          <w:rFonts w:ascii="Consolas" w:hAnsi="Consolas"/>
          <w:sz w:val="15"/>
          <w:szCs w:val="15"/>
          <w:lang w:eastAsia="zh-CN"/>
        </w:rPr>
        <w:t>原始序列</w:t>
      </w:r>
      <w:r w:rsidRPr="00B31316">
        <w:rPr>
          <w:rFonts w:ascii="Consolas" w:hAnsi="Consolas"/>
          <w:sz w:val="15"/>
          <w:szCs w:val="15"/>
          <w:lang w:eastAsia="zh-CN"/>
        </w:rPr>
        <w:t>ACF</w:t>
      </w:r>
      <w:r w:rsidRPr="00B31316">
        <w:rPr>
          <w:rFonts w:ascii="Consolas" w:hAnsi="Consolas"/>
          <w:sz w:val="15"/>
          <w:szCs w:val="15"/>
          <w:lang w:eastAsia="zh-CN"/>
        </w:rPr>
        <w:t>自相关图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---</w:t>
      </w:r>
    </w:p>
    <w:p w14:paraId="3D57D157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png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"figures/fig1_2_original_acf.png", width = 800, height = 500, res = 120)</w:t>
      </w:r>
    </w:p>
    <w:p w14:paraId="6D06CC2C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acf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spellStart"/>
      <w:proofErr w:type="gramEnd"/>
      <w:r w:rsidRPr="00B31316">
        <w:rPr>
          <w:rFonts w:ascii="Consolas" w:hAnsi="Consolas"/>
          <w:sz w:val="15"/>
          <w:szCs w:val="15"/>
          <w:lang w:eastAsia="zh-CN"/>
        </w:rPr>
        <w:t>btc_ts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lag.max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24,</w:t>
      </w:r>
    </w:p>
    <w:p w14:paraId="38D39E75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main = "</w:t>
      </w:r>
      <w:r w:rsidRPr="00B31316">
        <w:rPr>
          <w:rFonts w:ascii="Consolas" w:hAnsi="Consolas"/>
          <w:sz w:val="15"/>
          <w:szCs w:val="15"/>
          <w:lang w:eastAsia="zh-CN"/>
        </w:rPr>
        <w:t>图</w:t>
      </w:r>
      <w:r w:rsidRPr="00B31316">
        <w:rPr>
          <w:rFonts w:ascii="Consolas" w:hAnsi="Consolas"/>
          <w:sz w:val="15"/>
          <w:szCs w:val="15"/>
          <w:lang w:eastAsia="zh-CN"/>
        </w:rPr>
        <w:t xml:space="preserve">1-2 </w:t>
      </w:r>
      <w:r w:rsidRPr="00B31316">
        <w:rPr>
          <w:rFonts w:ascii="Consolas" w:hAnsi="Consolas"/>
          <w:sz w:val="15"/>
          <w:szCs w:val="15"/>
          <w:lang w:eastAsia="zh-CN"/>
        </w:rPr>
        <w:t>原始序列自相关图（</w:t>
      </w:r>
      <w:r w:rsidRPr="00B31316">
        <w:rPr>
          <w:rFonts w:ascii="Consolas" w:hAnsi="Consolas"/>
          <w:sz w:val="15"/>
          <w:szCs w:val="15"/>
          <w:lang w:eastAsia="zh-CN"/>
        </w:rPr>
        <w:t>ACF</w:t>
      </w:r>
      <w:r w:rsidRPr="00B31316">
        <w:rPr>
          <w:rFonts w:ascii="Consolas" w:hAnsi="Consolas"/>
          <w:sz w:val="15"/>
          <w:szCs w:val="15"/>
          <w:lang w:eastAsia="zh-CN"/>
        </w:rPr>
        <w:t>）</w:t>
      </w:r>
      <w:r w:rsidRPr="00B31316">
        <w:rPr>
          <w:rFonts w:ascii="Consolas" w:hAnsi="Consolas"/>
          <w:sz w:val="15"/>
          <w:szCs w:val="15"/>
          <w:lang w:eastAsia="zh-CN"/>
        </w:rPr>
        <w:t>")</w:t>
      </w:r>
    </w:p>
    <w:p w14:paraId="4A85607E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dev.off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4C78CFA0" w14:textId="27E9AC5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# --- 2.3 ADF</w:t>
      </w:r>
      <w:r w:rsidRPr="00B31316">
        <w:rPr>
          <w:rFonts w:ascii="Consolas" w:hAnsi="Consolas"/>
          <w:sz w:val="15"/>
          <w:szCs w:val="15"/>
          <w:lang w:eastAsia="zh-CN"/>
        </w:rPr>
        <w:t>单位根检验（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aTSA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包的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adf.test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，输出</w:t>
      </w:r>
      <w:r w:rsidRPr="00B31316">
        <w:rPr>
          <w:rFonts w:ascii="Consolas" w:hAnsi="Consolas"/>
          <w:sz w:val="15"/>
          <w:szCs w:val="15"/>
          <w:lang w:eastAsia="zh-CN"/>
        </w:rPr>
        <w:t>Type1/2/3</w:t>
      </w:r>
      <w:r w:rsidRPr="00B31316">
        <w:rPr>
          <w:rFonts w:ascii="Consolas" w:hAnsi="Consolas"/>
          <w:sz w:val="15"/>
          <w:szCs w:val="15"/>
          <w:lang w:eastAsia="zh-CN"/>
        </w:rPr>
        <w:t>）</w:t>
      </w:r>
      <w:r w:rsidRPr="00B31316">
        <w:rPr>
          <w:rFonts w:ascii="Consolas" w:hAnsi="Consolas"/>
          <w:sz w:val="15"/>
          <w:szCs w:val="15"/>
          <w:lang w:eastAsia="zh-CN"/>
        </w:rPr>
        <w:t>---</w:t>
      </w:r>
    </w:p>
    <w:p w14:paraId="51C21114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cat("\n========== </w:t>
      </w:r>
      <w:r w:rsidRPr="00B31316">
        <w:rPr>
          <w:rFonts w:ascii="Consolas" w:hAnsi="Consolas"/>
          <w:sz w:val="15"/>
          <w:szCs w:val="15"/>
          <w:lang w:eastAsia="zh-CN"/>
        </w:rPr>
        <w:t>原始序列</w:t>
      </w:r>
      <w:r w:rsidRPr="00B31316">
        <w:rPr>
          <w:rFonts w:ascii="Consolas" w:hAnsi="Consolas"/>
          <w:sz w:val="15"/>
          <w:szCs w:val="15"/>
          <w:lang w:eastAsia="zh-CN"/>
        </w:rPr>
        <w:t>ADF</w:t>
      </w:r>
      <w:r w:rsidRPr="00B31316">
        <w:rPr>
          <w:rFonts w:ascii="Consolas" w:hAnsi="Consolas"/>
          <w:sz w:val="15"/>
          <w:szCs w:val="15"/>
          <w:lang w:eastAsia="zh-CN"/>
        </w:rPr>
        <w:t>单位根检验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==========\n")</w:t>
      </w:r>
    </w:p>
    <w:p w14:paraId="1D1611F2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adf_test_original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</w:t>
      </w: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aTSA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::</w:t>
      </w:r>
      <w:proofErr w:type="spellStart"/>
      <w:proofErr w:type="gramEnd"/>
      <w:r w:rsidRPr="00B31316">
        <w:rPr>
          <w:rFonts w:ascii="Consolas" w:hAnsi="Consolas"/>
          <w:sz w:val="15"/>
          <w:szCs w:val="15"/>
          <w:lang w:eastAsia="zh-CN"/>
        </w:rPr>
        <w:t>adf.test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btc_ts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72BB370B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lastRenderedPageBreak/>
        <w:t>print(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adf_test_original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47EB71DA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Type1: </w:t>
      </w:r>
      <w:r w:rsidRPr="00B31316">
        <w:rPr>
          <w:rFonts w:ascii="Consolas" w:hAnsi="Consolas"/>
          <w:sz w:val="15"/>
          <w:szCs w:val="15"/>
          <w:lang w:eastAsia="zh-CN"/>
        </w:rPr>
        <w:t>无漂移无趋势</w:t>
      </w:r>
      <w:r w:rsidRPr="00B31316">
        <w:rPr>
          <w:rFonts w:ascii="Consolas" w:hAnsi="Consolas"/>
          <w:sz w:val="15"/>
          <w:szCs w:val="15"/>
          <w:lang w:eastAsia="zh-CN"/>
        </w:rPr>
        <w:t xml:space="preserve">; Type2: </w:t>
      </w:r>
      <w:r w:rsidRPr="00B31316">
        <w:rPr>
          <w:rFonts w:ascii="Consolas" w:hAnsi="Consolas"/>
          <w:sz w:val="15"/>
          <w:szCs w:val="15"/>
          <w:lang w:eastAsia="zh-CN"/>
        </w:rPr>
        <w:t>有漂移无趋势</w:t>
      </w:r>
      <w:r w:rsidRPr="00B31316">
        <w:rPr>
          <w:rFonts w:ascii="Consolas" w:hAnsi="Consolas"/>
          <w:sz w:val="15"/>
          <w:szCs w:val="15"/>
          <w:lang w:eastAsia="zh-CN"/>
        </w:rPr>
        <w:t xml:space="preserve">; Type3: </w:t>
      </w:r>
      <w:r w:rsidRPr="00B31316">
        <w:rPr>
          <w:rFonts w:ascii="Consolas" w:hAnsi="Consolas"/>
          <w:sz w:val="15"/>
          <w:szCs w:val="15"/>
          <w:lang w:eastAsia="zh-CN"/>
        </w:rPr>
        <w:t>有漂移有趋势</w:t>
      </w:r>
    </w:p>
    <w:p w14:paraId="54ACBFCE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---------- 3. </w:t>
      </w:r>
      <w:r w:rsidRPr="00B31316">
        <w:rPr>
          <w:rFonts w:ascii="Consolas" w:hAnsi="Consolas"/>
          <w:sz w:val="15"/>
          <w:szCs w:val="15"/>
          <w:lang w:eastAsia="zh-CN"/>
        </w:rPr>
        <w:t>差分平稳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----------</w:t>
      </w:r>
    </w:p>
    <w:p w14:paraId="1217393C" w14:textId="2E7B8BBE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--- 3.1 </w:t>
      </w:r>
      <w:r w:rsidRPr="00B31316">
        <w:rPr>
          <w:rFonts w:ascii="Consolas" w:hAnsi="Consolas"/>
          <w:sz w:val="15"/>
          <w:szCs w:val="15"/>
          <w:lang w:eastAsia="zh-CN"/>
        </w:rPr>
        <w:t>一阶差分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---</w:t>
      </w:r>
    </w:p>
    <w:p w14:paraId="7D0ECCBD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btc_diff1 &lt;-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diff(</w:t>
      </w:r>
      <w:proofErr w:type="spellStart"/>
      <w:proofErr w:type="gramEnd"/>
      <w:r w:rsidRPr="00B31316">
        <w:rPr>
          <w:rFonts w:ascii="Consolas" w:hAnsi="Consolas"/>
          <w:sz w:val="15"/>
          <w:szCs w:val="15"/>
          <w:lang w:eastAsia="zh-CN"/>
        </w:rPr>
        <w:t>btc_ts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 differences = 1)</w:t>
      </w:r>
    </w:p>
    <w:p w14:paraId="79E6F9DD" w14:textId="02471C21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</w:t>
      </w:r>
      <w:r w:rsidRPr="00B31316">
        <w:rPr>
          <w:rFonts w:ascii="Consolas" w:hAnsi="Consolas"/>
          <w:sz w:val="15"/>
          <w:szCs w:val="15"/>
          <w:lang w:eastAsia="zh-CN"/>
        </w:rPr>
        <w:t>一阶差分时序图</w:t>
      </w:r>
    </w:p>
    <w:p w14:paraId="2D0C8E9E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png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"figures/fig2_1_diff1_time_series.png", width = 800, height = 500, res = 120)</w:t>
      </w:r>
    </w:p>
    <w:p w14:paraId="55C81CA3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plot(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btc_diff1,</w:t>
      </w:r>
    </w:p>
    <w:p w14:paraId="78FF7FDD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main = "</w:t>
      </w:r>
      <w:r w:rsidRPr="00B31316">
        <w:rPr>
          <w:rFonts w:ascii="Consolas" w:hAnsi="Consolas"/>
          <w:sz w:val="15"/>
          <w:szCs w:val="15"/>
          <w:lang w:eastAsia="zh-CN"/>
        </w:rPr>
        <w:t>图</w:t>
      </w:r>
      <w:r w:rsidRPr="00B31316">
        <w:rPr>
          <w:rFonts w:ascii="Consolas" w:hAnsi="Consolas"/>
          <w:sz w:val="15"/>
          <w:szCs w:val="15"/>
          <w:lang w:eastAsia="zh-CN"/>
        </w:rPr>
        <w:t xml:space="preserve">2-1 </w:t>
      </w:r>
      <w:r w:rsidRPr="00B31316">
        <w:rPr>
          <w:rFonts w:ascii="Consolas" w:hAnsi="Consolas"/>
          <w:sz w:val="15"/>
          <w:szCs w:val="15"/>
          <w:lang w:eastAsia="zh-CN"/>
        </w:rPr>
        <w:t>一阶差分后序列时序图</w:t>
      </w:r>
      <w:r w:rsidRPr="00B31316">
        <w:rPr>
          <w:rFonts w:ascii="Consolas" w:hAnsi="Consolas"/>
          <w:sz w:val="15"/>
          <w:szCs w:val="15"/>
          <w:lang w:eastAsia="zh-CN"/>
        </w:rPr>
        <w:t>",</w:t>
      </w:r>
    </w:p>
    <w:p w14:paraId="7CD93BA4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xlab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"</w:t>
      </w:r>
      <w:r w:rsidRPr="00B31316">
        <w:rPr>
          <w:rFonts w:ascii="Consolas" w:hAnsi="Consolas"/>
          <w:sz w:val="15"/>
          <w:szCs w:val="15"/>
          <w:lang w:eastAsia="zh-CN"/>
        </w:rPr>
        <w:t>年份</w:t>
      </w:r>
      <w:r w:rsidRPr="00B31316">
        <w:rPr>
          <w:rFonts w:ascii="Consolas" w:hAnsi="Consolas"/>
          <w:sz w:val="15"/>
          <w:szCs w:val="15"/>
          <w:lang w:eastAsia="zh-CN"/>
        </w:rPr>
        <w:t xml:space="preserve">",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ylab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"</w:t>
      </w:r>
      <w:r w:rsidRPr="00B31316">
        <w:rPr>
          <w:rFonts w:ascii="Consolas" w:hAnsi="Consolas"/>
          <w:sz w:val="15"/>
          <w:szCs w:val="15"/>
          <w:lang w:eastAsia="zh-CN"/>
        </w:rPr>
        <w:t>一阶差分（美元）</w:t>
      </w:r>
      <w:r w:rsidRPr="00B31316">
        <w:rPr>
          <w:rFonts w:ascii="Consolas" w:hAnsi="Consolas"/>
          <w:sz w:val="15"/>
          <w:szCs w:val="15"/>
          <w:lang w:eastAsia="zh-CN"/>
        </w:rPr>
        <w:t>",</w:t>
      </w:r>
    </w:p>
    <w:p w14:paraId="34D1F43F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type = "l", col = "red",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lwd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1.5)</w:t>
      </w:r>
    </w:p>
    <w:p w14:paraId="7593DD7D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grid(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 xml:space="preserve">col = "gray",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lty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"dotted")</w:t>
      </w:r>
    </w:p>
    <w:p w14:paraId="44A504FD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abline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 xml:space="preserve">h = 0,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lty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2, col = "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darkgray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")</w:t>
      </w:r>
    </w:p>
    <w:p w14:paraId="6E90E632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dev.off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52E58BAE" w14:textId="3BD17C0E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</w:t>
      </w:r>
      <w:r w:rsidRPr="00B31316">
        <w:rPr>
          <w:rFonts w:ascii="Consolas" w:hAnsi="Consolas"/>
          <w:sz w:val="15"/>
          <w:szCs w:val="15"/>
          <w:lang w:eastAsia="zh-CN"/>
        </w:rPr>
        <w:t>一阶差分</w:t>
      </w:r>
      <w:r w:rsidRPr="00B31316">
        <w:rPr>
          <w:rFonts w:ascii="Consolas" w:hAnsi="Consolas"/>
          <w:sz w:val="15"/>
          <w:szCs w:val="15"/>
          <w:lang w:eastAsia="zh-CN"/>
        </w:rPr>
        <w:t>ACF</w:t>
      </w:r>
      <w:r w:rsidRPr="00B31316">
        <w:rPr>
          <w:rFonts w:ascii="Consolas" w:hAnsi="Consolas"/>
          <w:sz w:val="15"/>
          <w:szCs w:val="15"/>
          <w:lang w:eastAsia="zh-CN"/>
        </w:rPr>
        <w:t>图</w:t>
      </w:r>
    </w:p>
    <w:p w14:paraId="4B2C72B8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png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"figures/fig2_2_diff1_acf.png", width = 800, height = 500, res = 120)</w:t>
      </w:r>
    </w:p>
    <w:p w14:paraId="0339D4E3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acf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 xml:space="preserve">btc_diff1,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lag.max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24,</w:t>
      </w:r>
    </w:p>
    <w:p w14:paraId="5CA8CC59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main = "</w:t>
      </w:r>
      <w:r w:rsidRPr="00B31316">
        <w:rPr>
          <w:rFonts w:ascii="Consolas" w:hAnsi="Consolas"/>
          <w:sz w:val="15"/>
          <w:szCs w:val="15"/>
          <w:lang w:eastAsia="zh-CN"/>
        </w:rPr>
        <w:t>图</w:t>
      </w:r>
      <w:r w:rsidRPr="00B31316">
        <w:rPr>
          <w:rFonts w:ascii="Consolas" w:hAnsi="Consolas"/>
          <w:sz w:val="15"/>
          <w:szCs w:val="15"/>
          <w:lang w:eastAsia="zh-CN"/>
        </w:rPr>
        <w:t xml:space="preserve">2-2 </w:t>
      </w:r>
      <w:r w:rsidRPr="00B31316">
        <w:rPr>
          <w:rFonts w:ascii="Consolas" w:hAnsi="Consolas"/>
          <w:sz w:val="15"/>
          <w:szCs w:val="15"/>
          <w:lang w:eastAsia="zh-CN"/>
        </w:rPr>
        <w:t>一阶差分后序列自相关图（</w:t>
      </w:r>
      <w:r w:rsidRPr="00B31316">
        <w:rPr>
          <w:rFonts w:ascii="Consolas" w:hAnsi="Consolas"/>
          <w:sz w:val="15"/>
          <w:szCs w:val="15"/>
          <w:lang w:eastAsia="zh-CN"/>
        </w:rPr>
        <w:t>ACF</w:t>
      </w:r>
      <w:r w:rsidRPr="00B31316">
        <w:rPr>
          <w:rFonts w:ascii="Consolas" w:hAnsi="Consolas"/>
          <w:sz w:val="15"/>
          <w:szCs w:val="15"/>
          <w:lang w:eastAsia="zh-CN"/>
        </w:rPr>
        <w:t>）</w:t>
      </w:r>
      <w:r w:rsidRPr="00B31316">
        <w:rPr>
          <w:rFonts w:ascii="Consolas" w:hAnsi="Consolas"/>
          <w:sz w:val="15"/>
          <w:szCs w:val="15"/>
          <w:lang w:eastAsia="zh-CN"/>
        </w:rPr>
        <w:t>")</w:t>
      </w:r>
    </w:p>
    <w:p w14:paraId="5EF02E09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dev.off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01AB4404" w14:textId="47DC0672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</w:t>
      </w:r>
      <w:r w:rsidRPr="00B31316">
        <w:rPr>
          <w:rFonts w:ascii="Consolas" w:hAnsi="Consolas"/>
          <w:sz w:val="15"/>
          <w:szCs w:val="15"/>
          <w:lang w:eastAsia="zh-CN"/>
        </w:rPr>
        <w:t>一阶差分</w:t>
      </w:r>
      <w:r w:rsidRPr="00B31316">
        <w:rPr>
          <w:rFonts w:ascii="Consolas" w:hAnsi="Consolas"/>
          <w:sz w:val="15"/>
          <w:szCs w:val="15"/>
          <w:lang w:eastAsia="zh-CN"/>
        </w:rPr>
        <w:t>ADF</w:t>
      </w:r>
      <w:r w:rsidRPr="00B31316">
        <w:rPr>
          <w:rFonts w:ascii="Consolas" w:hAnsi="Consolas"/>
          <w:sz w:val="15"/>
          <w:szCs w:val="15"/>
          <w:lang w:eastAsia="zh-CN"/>
        </w:rPr>
        <w:t>检验</w:t>
      </w:r>
    </w:p>
    <w:p w14:paraId="225CEFD9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cat("\n========== </w:t>
      </w:r>
      <w:r w:rsidRPr="00B31316">
        <w:rPr>
          <w:rFonts w:ascii="Consolas" w:hAnsi="Consolas"/>
          <w:sz w:val="15"/>
          <w:szCs w:val="15"/>
          <w:lang w:eastAsia="zh-CN"/>
        </w:rPr>
        <w:t>一阶差分后序列</w:t>
      </w:r>
      <w:r w:rsidRPr="00B31316">
        <w:rPr>
          <w:rFonts w:ascii="Consolas" w:hAnsi="Consolas"/>
          <w:sz w:val="15"/>
          <w:szCs w:val="15"/>
          <w:lang w:eastAsia="zh-CN"/>
        </w:rPr>
        <w:t>ADF</w:t>
      </w:r>
      <w:r w:rsidRPr="00B31316">
        <w:rPr>
          <w:rFonts w:ascii="Consolas" w:hAnsi="Consolas"/>
          <w:sz w:val="15"/>
          <w:szCs w:val="15"/>
          <w:lang w:eastAsia="zh-CN"/>
        </w:rPr>
        <w:t>单位根检验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==========\n")</w:t>
      </w:r>
    </w:p>
    <w:p w14:paraId="626A199F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adf_test_diff1 &lt;- </w:t>
      </w: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aTSA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::</w:t>
      </w:r>
      <w:proofErr w:type="spellStart"/>
      <w:proofErr w:type="gramEnd"/>
      <w:r w:rsidRPr="00B31316">
        <w:rPr>
          <w:rFonts w:ascii="Consolas" w:hAnsi="Consolas"/>
          <w:sz w:val="15"/>
          <w:szCs w:val="15"/>
          <w:lang w:eastAsia="zh-CN"/>
        </w:rPr>
        <w:t>adf.test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(btc_diff1)</w:t>
      </w:r>
    </w:p>
    <w:p w14:paraId="3C10296B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print(adf_test_diff1)</w:t>
      </w:r>
    </w:p>
    <w:p w14:paraId="5592FF4E" w14:textId="3F22FB51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--- 3.2 </w:t>
      </w:r>
      <w:r w:rsidRPr="00B31316">
        <w:rPr>
          <w:rFonts w:ascii="Consolas" w:hAnsi="Consolas"/>
          <w:sz w:val="15"/>
          <w:szCs w:val="15"/>
          <w:lang w:eastAsia="zh-CN"/>
        </w:rPr>
        <w:t>二阶差分检验（确认</w:t>
      </w:r>
      <w:r w:rsidRPr="00B31316">
        <w:rPr>
          <w:rFonts w:ascii="Consolas" w:hAnsi="Consolas"/>
          <w:sz w:val="15"/>
          <w:szCs w:val="15"/>
          <w:lang w:eastAsia="zh-CN"/>
        </w:rPr>
        <w:t>d</w:t>
      </w:r>
      <w:r w:rsidRPr="00B31316">
        <w:rPr>
          <w:rFonts w:ascii="Consolas" w:hAnsi="Consolas"/>
          <w:sz w:val="15"/>
          <w:szCs w:val="15"/>
          <w:lang w:eastAsia="zh-CN"/>
        </w:rPr>
        <w:t>取值）</w:t>
      </w:r>
      <w:r w:rsidRPr="00B31316">
        <w:rPr>
          <w:rFonts w:ascii="Consolas" w:hAnsi="Consolas"/>
          <w:sz w:val="15"/>
          <w:szCs w:val="15"/>
          <w:lang w:eastAsia="zh-CN"/>
        </w:rPr>
        <w:t>---</w:t>
      </w:r>
    </w:p>
    <w:p w14:paraId="6B7DCA6B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btc_diff2 &lt;-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diff(</w:t>
      </w:r>
      <w:proofErr w:type="spellStart"/>
      <w:proofErr w:type="gramEnd"/>
      <w:r w:rsidRPr="00B31316">
        <w:rPr>
          <w:rFonts w:ascii="Consolas" w:hAnsi="Consolas"/>
          <w:sz w:val="15"/>
          <w:szCs w:val="15"/>
          <w:lang w:eastAsia="zh-CN"/>
        </w:rPr>
        <w:t>btc_ts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 differences = 2)</w:t>
      </w:r>
    </w:p>
    <w:p w14:paraId="6C86ECBD" w14:textId="5311C34A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</w:t>
      </w:r>
      <w:r w:rsidRPr="00B31316">
        <w:rPr>
          <w:rFonts w:ascii="Consolas" w:hAnsi="Consolas"/>
          <w:sz w:val="15"/>
          <w:szCs w:val="15"/>
          <w:lang w:eastAsia="zh-CN"/>
        </w:rPr>
        <w:t>二阶差分时序图</w:t>
      </w:r>
    </w:p>
    <w:p w14:paraId="0F34EF9F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png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"figures/fig2_3_diff2_time_series.png", width = 800, height = 500, res = 120)</w:t>
      </w:r>
    </w:p>
    <w:p w14:paraId="7CD95C08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plot(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btc_diff2,</w:t>
      </w:r>
    </w:p>
    <w:p w14:paraId="39ACA4BB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main = "</w:t>
      </w:r>
      <w:r w:rsidRPr="00B31316">
        <w:rPr>
          <w:rFonts w:ascii="Consolas" w:hAnsi="Consolas"/>
          <w:sz w:val="15"/>
          <w:szCs w:val="15"/>
          <w:lang w:eastAsia="zh-CN"/>
        </w:rPr>
        <w:t>图</w:t>
      </w:r>
      <w:r w:rsidRPr="00B31316">
        <w:rPr>
          <w:rFonts w:ascii="Consolas" w:hAnsi="Consolas"/>
          <w:sz w:val="15"/>
          <w:szCs w:val="15"/>
          <w:lang w:eastAsia="zh-CN"/>
        </w:rPr>
        <w:t xml:space="preserve">2-3 </w:t>
      </w:r>
      <w:r w:rsidRPr="00B31316">
        <w:rPr>
          <w:rFonts w:ascii="Consolas" w:hAnsi="Consolas"/>
          <w:sz w:val="15"/>
          <w:szCs w:val="15"/>
          <w:lang w:eastAsia="zh-CN"/>
        </w:rPr>
        <w:t>二阶差分后序列时序图</w:t>
      </w:r>
      <w:r w:rsidRPr="00B31316">
        <w:rPr>
          <w:rFonts w:ascii="Consolas" w:hAnsi="Consolas"/>
          <w:sz w:val="15"/>
          <w:szCs w:val="15"/>
          <w:lang w:eastAsia="zh-CN"/>
        </w:rPr>
        <w:t>",</w:t>
      </w:r>
    </w:p>
    <w:p w14:paraId="2F385D4C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xlab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"</w:t>
      </w:r>
      <w:r w:rsidRPr="00B31316">
        <w:rPr>
          <w:rFonts w:ascii="Consolas" w:hAnsi="Consolas"/>
          <w:sz w:val="15"/>
          <w:szCs w:val="15"/>
          <w:lang w:eastAsia="zh-CN"/>
        </w:rPr>
        <w:t>年份</w:t>
      </w:r>
      <w:r w:rsidRPr="00B31316">
        <w:rPr>
          <w:rFonts w:ascii="Consolas" w:hAnsi="Consolas"/>
          <w:sz w:val="15"/>
          <w:szCs w:val="15"/>
          <w:lang w:eastAsia="zh-CN"/>
        </w:rPr>
        <w:t xml:space="preserve">",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ylab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"</w:t>
      </w:r>
      <w:r w:rsidRPr="00B31316">
        <w:rPr>
          <w:rFonts w:ascii="Consolas" w:hAnsi="Consolas"/>
          <w:sz w:val="15"/>
          <w:szCs w:val="15"/>
          <w:lang w:eastAsia="zh-CN"/>
        </w:rPr>
        <w:t>二阶差分（美元）</w:t>
      </w:r>
      <w:r w:rsidRPr="00B31316">
        <w:rPr>
          <w:rFonts w:ascii="Consolas" w:hAnsi="Consolas"/>
          <w:sz w:val="15"/>
          <w:szCs w:val="15"/>
          <w:lang w:eastAsia="zh-CN"/>
        </w:rPr>
        <w:t>",</w:t>
      </w:r>
    </w:p>
    <w:p w14:paraId="205FEB67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type = "l", col = "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darkgreen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",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lwd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1.5)</w:t>
      </w:r>
    </w:p>
    <w:p w14:paraId="1AD68A23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grid(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 xml:space="preserve">col = "gray",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lty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"dotted")</w:t>
      </w:r>
    </w:p>
    <w:p w14:paraId="337E31A3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lastRenderedPageBreak/>
        <w:t>abline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 xml:space="preserve">h = 0,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lty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2, col = "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darkgray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")</w:t>
      </w:r>
    </w:p>
    <w:p w14:paraId="39F7D658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dev.off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57F4083E" w14:textId="53CB5139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</w:t>
      </w:r>
      <w:r w:rsidRPr="00B31316">
        <w:rPr>
          <w:rFonts w:ascii="Consolas" w:hAnsi="Consolas"/>
          <w:sz w:val="15"/>
          <w:szCs w:val="15"/>
          <w:lang w:eastAsia="zh-CN"/>
        </w:rPr>
        <w:t>二阶差分</w:t>
      </w:r>
      <w:r w:rsidRPr="00B31316">
        <w:rPr>
          <w:rFonts w:ascii="Consolas" w:hAnsi="Consolas"/>
          <w:sz w:val="15"/>
          <w:szCs w:val="15"/>
          <w:lang w:eastAsia="zh-CN"/>
        </w:rPr>
        <w:t>ACF</w:t>
      </w:r>
      <w:r w:rsidRPr="00B31316">
        <w:rPr>
          <w:rFonts w:ascii="Consolas" w:hAnsi="Consolas"/>
          <w:sz w:val="15"/>
          <w:szCs w:val="15"/>
          <w:lang w:eastAsia="zh-CN"/>
        </w:rPr>
        <w:t>图</w:t>
      </w:r>
    </w:p>
    <w:p w14:paraId="47ED21B8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png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"figures/fig2_4_diff2_acf.png", width = 800, height = 500, res = 120)</w:t>
      </w:r>
    </w:p>
    <w:p w14:paraId="6F335899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acf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 xml:space="preserve">btc_diff2,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lag.max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24,</w:t>
      </w:r>
    </w:p>
    <w:p w14:paraId="1FDACDBC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main = "</w:t>
      </w:r>
      <w:r w:rsidRPr="00B31316">
        <w:rPr>
          <w:rFonts w:ascii="Consolas" w:hAnsi="Consolas"/>
          <w:sz w:val="15"/>
          <w:szCs w:val="15"/>
          <w:lang w:eastAsia="zh-CN"/>
        </w:rPr>
        <w:t>图</w:t>
      </w:r>
      <w:r w:rsidRPr="00B31316">
        <w:rPr>
          <w:rFonts w:ascii="Consolas" w:hAnsi="Consolas"/>
          <w:sz w:val="15"/>
          <w:szCs w:val="15"/>
          <w:lang w:eastAsia="zh-CN"/>
        </w:rPr>
        <w:t xml:space="preserve">2-4 </w:t>
      </w:r>
      <w:r w:rsidRPr="00B31316">
        <w:rPr>
          <w:rFonts w:ascii="Consolas" w:hAnsi="Consolas"/>
          <w:sz w:val="15"/>
          <w:szCs w:val="15"/>
          <w:lang w:eastAsia="zh-CN"/>
        </w:rPr>
        <w:t>二阶差分后序列自相关图（</w:t>
      </w:r>
      <w:r w:rsidRPr="00B31316">
        <w:rPr>
          <w:rFonts w:ascii="Consolas" w:hAnsi="Consolas"/>
          <w:sz w:val="15"/>
          <w:szCs w:val="15"/>
          <w:lang w:eastAsia="zh-CN"/>
        </w:rPr>
        <w:t>ACF</w:t>
      </w:r>
      <w:r w:rsidRPr="00B31316">
        <w:rPr>
          <w:rFonts w:ascii="Consolas" w:hAnsi="Consolas"/>
          <w:sz w:val="15"/>
          <w:szCs w:val="15"/>
          <w:lang w:eastAsia="zh-CN"/>
        </w:rPr>
        <w:t>）</w:t>
      </w:r>
      <w:r w:rsidRPr="00B31316">
        <w:rPr>
          <w:rFonts w:ascii="Consolas" w:hAnsi="Consolas"/>
          <w:sz w:val="15"/>
          <w:szCs w:val="15"/>
          <w:lang w:eastAsia="zh-CN"/>
        </w:rPr>
        <w:t>")</w:t>
      </w:r>
    </w:p>
    <w:p w14:paraId="742AE8CC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dev.off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03800339" w14:textId="73E6B140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</w:t>
      </w:r>
      <w:r w:rsidRPr="00B31316">
        <w:rPr>
          <w:rFonts w:ascii="Consolas" w:hAnsi="Consolas"/>
          <w:sz w:val="15"/>
          <w:szCs w:val="15"/>
          <w:lang w:eastAsia="zh-CN"/>
        </w:rPr>
        <w:t>二阶差分</w:t>
      </w:r>
      <w:r w:rsidRPr="00B31316">
        <w:rPr>
          <w:rFonts w:ascii="Consolas" w:hAnsi="Consolas"/>
          <w:sz w:val="15"/>
          <w:szCs w:val="15"/>
          <w:lang w:eastAsia="zh-CN"/>
        </w:rPr>
        <w:t>ADF</w:t>
      </w:r>
      <w:r w:rsidRPr="00B31316">
        <w:rPr>
          <w:rFonts w:ascii="Consolas" w:hAnsi="Consolas"/>
          <w:sz w:val="15"/>
          <w:szCs w:val="15"/>
          <w:lang w:eastAsia="zh-CN"/>
        </w:rPr>
        <w:t>检验</w:t>
      </w:r>
    </w:p>
    <w:p w14:paraId="610859C0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cat("\n========== </w:t>
      </w:r>
      <w:r w:rsidRPr="00B31316">
        <w:rPr>
          <w:rFonts w:ascii="Consolas" w:hAnsi="Consolas"/>
          <w:sz w:val="15"/>
          <w:szCs w:val="15"/>
          <w:lang w:eastAsia="zh-CN"/>
        </w:rPr>
        <w:t>二阶差分后序列</w:t>
      </w:r>
      <w:r w:rsidRPr="00B31316">
        <w:rPr>
          <w:rFonts w:ascii="Consolas" w:hAnsi="Consolas"/>
          <w:sz w:val="15"/>
          <w:szCs w:val="15"/>
          <w:lang w:eastAsia="zh-CN"/>
        </w:rPr>
        <w:t>ADF</w:t>
      </w:r>
      <w:r w:rsidRPr="00B31316">
        <w:rPr>
          <w:rFonts w:ascii="Consolas" w:hAnsi="Consolas"/>
          <w:sz w:val="15"/>
          <w:szCs w:val="15"/>
          <w:lang w:eastAsia="zh-CN"/>
        </w:rPr>
        <w:t>单位根检验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==========\n")</w:t>
      </w:r>
    </w:p>
    <w:p w14:paraId="186815DC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adf_test_diff2 &lt;- </w:t>
      </w: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aTSA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::</w:t>
      </w:r>
      <w:proofErr w:type="spellStart"/>
      <w:proofErr w:type="gramEnd"/>
      <w:r w:rsidRPr="00B31316">
        <w:rPr>
          <w:rFonts w:ascii="Consolas" w:hAnsi="Consolas"/>
          <w:sz w:val="15"/>
          <w:szCs w:val="15"/>
          <w:lang w:eastAsia="zh-CN"/>
        </w:rPr>
        <w:t>adf.test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(btc_diff2)</w:t>
      </w:r>
    </w:p>
    <w:p w14:paraId="68AE6D8E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print(adf_test_diff2)</w:t>
      </w:r>
    </w:p>
    <w:p w14:paraId="6C1B14A6" w14:textId="2D31C063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# --- 3.3 Box-Ljung</w:t>
      </w:r>
      <w:r w:rsidRPr="00B31316">
        <w:rPr>
          <w:rFonts w:ascii="Consolas" w:hAnsi="Consolas"/>
          <w:sz w:val="15"/>
          <w:szCs w:val="15"/>
          <w:lang w:eastAsia="zh-CN"/>
        </w:rPr>
        <w:t>白噪声检验（延迟</w:t>
      </w:r>
      <w:r w:rsidRPr="00B31316">
        <w:rPr>
          <w:rFonts w:ascii="Consolas" w:hAnsi="Consolas"/>
          <w:sz w:val="15"/>
          <w:szCs w:val="15"/>
          <w:lang w:eastAsia="zh-CN"/>
        </w:rPr>
        <w:t>6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阶和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12</w:t>
      </w:r>
      <w:r w:rsidRPr="00B31316">
        <w:rPr>
          <w:rFonts w:ascii="Consolas" w:hAnsi="Consolas"/>
          <w:sz w:val="15"/>
          <w:szCs w:val="15"/>
          <w:lang w:eastAsia="zh-CN"/>
        </w:rPr>
        <w:t>阶）</w:t>
      </w:r>
      <w:r w:rsidRPr="00B31316">
        <w:rPr>
          <w:rFonts w:ascii="Consolas" w:hAnsi="Consolas"/>
          <w:sz w:val="15"/>
          <w:szCs w:val="15"/>
          <w:lang w:eastAsia="zh-CN"/>
        </w:rPr>
        <w:t>---</w:t>
      </w:r>
    </w:p>
    <w:p w14:paraId="65F426C1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cat("\n========== </w:t>
      </w:r>
      <w:r w:rsidRPr="00B31316">
        <w:rPr>
          <w:rFonts w:ascii="Consolas" w:hAnsi="Consolas"/>
          <w:sz w:val="15"/>
          <w:szCs w:val="15"/>
          <w:lang w:eastAsia="zh-CN"/>
        </w:rPr>
        <w:t>一阶差分后序列白噪声检验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==========\n")</w:t>
      </w:r>
    </w:p>
    <w:p w14:paraId="627F9D17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lb_test_6 &lt;-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Box.test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(btc_diff1, lag = 6, type = "Ljung-Box")</w:t>
      </w:r>
    </w:p>
    <w:p w14:paraId="54BA7989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cat("\n</w:t>
      </w:r>
      <w:r w:rsidRPr="00B31316">
        <w:rPr>
          <w:rFonts w:ascii="Consolas" w:hAnsi="Consolas"/>
          <w:sz w:val="15"/>
          <w:szCs w:val="15"/>
          <w:lang w:eastAsia="zh-CN"/>
        </w:rPr>
        <w:t>延迟</w:t>
      </w:r>
      <w:r w:rsidRPr="00B31316">
        <w:rPr>
          <w:rFonts w:ascii="Consolas" w:hAnsi="Consolas"/>
          <w:sz w:val="15"/>
          <w:szCs w:val="15"/>
          <w:lang w:eastAsia="zh-CN"/>
        </w:rPr>
        <w:t>6</w:t>
      </w:r>
      <w:r w:rsidRPr="00B31316">
        <w:rPr>
          <w:rFonts w:ascii="Consolas" w:hAnsi="Consolas"/>
          <w:sz w:val="15"/>
          <w:szCs w:val="15"/>
          <w:lang w:eastAsia="zh-CN"/>
        </w:rPr>
        <w:t>阶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Ljung-Box</w:t>
      </w:r>
      <w:r w:rsidRPr="00B31316">
        <w:rPr>
          <w:rFonts w:ascii="Consolas" w:hAnsi="Consolas"/>
          <w:sz w:val="15"/>
          <w:szCs w:val="15"/>
          <w:lang w:eastAsia="zh-CN"/>
        </w:rPr>
        <w:t>检验：</w:t>
      </w:r>
      <w:r w:rsidRPr="00B31316">
        <w:rPr>
          <w:rFonts w:ascii="Consolas" w:hAnsi="Consolas"/>
          <w:sz w:val="15"/>
          <w:szCs w:val="15"/>
          <w:lang w:eastAsia="zh-CN"/>
        </w:rPr>
        <w:t>\n")</w:t>
      </w:r>
    </w:p>
    <w:p w14:paraId="10D5521E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cat("  </w:t>
      </w:r>
      <w:r w:rsidRPr="00B31316">
        <w:rPr>
          <w:rFonts w:ascii="Consolas" w:hAnsi="Consolas"/>
          <w:sz w:val="15"/>
          <w:szCs w:val="15"/>
          <w:lang w:eastAsia="zh-CN"/>
        </w:rPr>
        <w:t>统计量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=", round(lb_test_6$statistic, 4), "\n")</w:t>
      </w:r>
    </w:p>
    <w:p w14:paraId="53C702E5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cat("  p</w:t>
      </w:r>
      <w:r w:rsidRPr="00B31316">
        <w:rPr>
          <w:rFonts w:ascii="Consolas" w:hAnsi="Consolas"/>
          <w:sz w:val="15"/>
          <w:szCs w:val="15"/>
          <w:lang w:eastAsia="zh-CN"/>
        </w:rPr>
        <w:t>值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=", round(lb_test_6$p.value, 6), "\n")</w:t>
      </w:r>
    </w:p>
    <w:p w14:paraId="42B3007B" w14:textId="06ADC764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lb_test_12 &lt;-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Box.test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(btc_diff1, lag = 12, type = "Ljung-Box")</w:t>
      </w:r>
    </w:p>
    <w:p w14:paraId="68264DEA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cat("\n</w:t>
      </w:r>
      <w:r w:rsidRPr="00B31316">
        <w:rPr>
          <w:rFonts w:ascii="Consolas" w:hAnsi="Consolas"/>
          <w:sz w:val="15"/>
          <w:szCs w:val="15"/>
          <w:lang w:eastAsia="zh-CN"/>
        </w:rPr>
        <w:t>延迟</w:t>
      </w:r>
      <w:r w:rsidRPr="00B31316">
        <w:rPr>
          <w:rFonts w:ascii="Consolas" w:hAnsi="Consolas"/>
          <w:sz w:val="15"/>
          <w:szCs w:val="15"/>
          <w:lang w:eastAsia="zh-CN"/>
        </w:rPr>
        <w:t>12</w:t>
      </w:r>
      <w:r w:rsidRPr="00B31316">
        <w:rPr>
          <w:rFonts w:ascii="Consolas" w:hAnsi="Consolas"/>
          <w:sz w:val="15"/>
          <w:szCs w:val="15"/>
          <w:lang w:eastAsia="zh-CN"/>
        </w:rPr>
        <w:t>阶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Ljung-Box</w:t>
      </w:r>
      <w:r w:rsidRPr="00B31316">
        <w:rPr>
          <w:rFonts w:ascii="Consolas" w:hAnsi="Consolas"/>
          <w:sz w:val="15"/>
          <w:szCs w:val="15"/>
          <w:lang w:eastAsia="zh-CN"/>
        </w:rPr>
        <w:t>检验：</w:t>
      </w:r>
      <w:r w:rsidRPr="00B31316">
        <w:rPr>
          <w:rFonts w:ascii="Consolas" w:hAnsi="Consolas"/>
          <w:sz w:val="15"/>
          <w:szCs w:val="15"/>
          <w:lang w:eastAsia="zh-CN"/>
        </w:rPr>
        <w:t>\n")</w:t>
      </w:r>
    </w:p>
    <w:p w14:paraId="2088050B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cat("  </w:t>
      </w:r>
      <w:r w:rsidRPr="00B31316">
        <w:rPr>
          <w:rFonts w:ascii="Consolas" w:hAnsi="Consolas"/>
          <w:sz w:val="15"/>
          <w:szCs w:val="15"/>
          <w:lang w:eastAsia="zh-CN"/>
        </w:rPr>
        <w:t>统计量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=", round(lb_test_12$statistic, 4), "\n")</w:t>
      </w:r>
    </w:p>
    <w:p w14:paraId="2FA03ACF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cat("  p</w:t>
      </w:r>
      <w:r w:rsidRPr="00B31316">
        <w:rPr>
          <w:rFonts w:ascii="Consolas" w:hAnsi="Consolas"/>
          <w:sz w:val="15"/>
          <w:szCs w:val="15"/>
          <w:lang w:eastAsia="zh-CN"/>
        </w:rPr>
        <w:t>值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=", round(lb_test_12$p.value, 6), "\n")</w:t>
      </w:r>
    </w:p>
    <w:p w14:paraId="714ACEBA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---------- 4. </w:t>
      </w:r>
      <w:r w:rsidRPr="00B31316">
        <w:rPr>
          <w:rFonts w:ascii="Consolas" w:hAnsi="Consolas"/>
          <w:sz w:val="15"/>
          <w:szCs w:val="15"/>
          <w:lang w:eastAsia="zh-CN"/>
        </w:rPr>
        <w:t>模型识别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----------</w:t>
      </w:r>
    </w:p>
    <w:p w14:paraId="05F10875" w14:textId="30FCE786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</w:t>
      </w:r>
      <w:r w:rsidRPr="00B31316">
        <w:rPr>
          <w:rFonts w:ascii="Consolas" w:hAnsi="Consolas"/>
          <w:sz w:val="15"/>
          <w:szCs w:val="15"/>
          <w:lang w:eastAsia="zh-CN"/>
        </w:rPr>
        <w:t>一阶差分后序列的</w:t>
      </w:r>
      <w:r w:rsidRPr="00B31316">
        <w:rPr>
          <w:rFonts w:ascii="Consolas" w:hAnsi="Consolas"/>
          <w:sz w:val="15"/>
          <w:szCs w:val="15"/>
          <w:lang w:eastAsia="zh-CN"/>
        </w:rPr>
        <w:t>ACF</w:t>
      </w:r>
      <w:r w:rsidRPr="00B31316">
        <w:rPr>
          <w:rFonts w:ascii="Consolas" w:hAnsi="Consolas"/>
          <w:sz w:val="15"/>
          <w:szCs w:val="15"/>
          <w:lang w:eastAsia="zh-CN"/>
        </w:rPr>
        <w:t>图和</w:t>
      </w:r>
      <w:r w:rsidRPr="00B31316">
        <w:rPr>
          <w:rFonts w:ascii="Consolas" w:hAnsi="Consolas"/>
          <w:sz w:val="15"/>
          <w:szCs w:val="15"/>
          <w:lang w:eastAsia="zh-CN"/>
        </w:rPr>
        <w:t>PACF</w:t>
      </w:r>
      <w:r w:rsidRPr="00B31316">
        <w:rPr>
          <w:rFonts w:ascii="Consolas" w:hAnsi="Consolas"/>
          <w:sz w:val="15"/>
          <w:szCs w:val="15"/>
          <w:lang w:eastAsia="zh-CN"/>
        </w:rPr>
        <w:t>图</w:t>
      </w:r>
    </w:p>
    <w:p w14:paraId="0ADE1CDD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png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"figures/fig3_1_diff1_acf.png", width = 800, height = 600, res = 120)</w:t>
      </w:r>
    </w:p>
    <w:p w14:paraId="06061225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par(</w:t>
      </w:r>
      <w:proofErr w:type="spellStart"/>
      <w:proofErr w:type="gramEnd"/>
      <w:r w:rsidRPr="00B31316">
        <w:rPr>
          <w:rFonts w:ascii="Consolas" w:hAnsi="Consolas"/>
          <w:sz w:val="15"/>
          <w:szCs w:val="15"/>
          <w:lang w:eastAsia="zh-CN"/>
        </w:rPr>
        <w:t>mfrow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2, 1))</w:t>
      </w:r>
    </w:p>
    <w:p w14:paraId="31F2D056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acf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 xml:space="preserve">btc_diff1,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lag.max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24,</w:t>
      </w:r>
    </w:p>
    <w:p w14:paraId="4B2F443D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main = "</w:t>
      </w:r>
      <w:r w:rsidRPr="00B31316">
        <w:rPr>
          <w:rFonts w:ascii="Consolas" w:hAnsi="Consolas"/>
          <w:sz w:val="15"/>
          <w:szCs w:val="15"/>
          <w:lang w:eastAsia="zh-CN"/>
        </w:rPr>
        <w:t>图</w:t>
      </w:r>
      <w:r w:rsidRPr="00B31316">
        <w:rPr>
          <w:rFonts w:ascii="Consolas" w:hAnsi="Consolas"/>
          <w:sz w:val="15"/>
          <w:szCs w:val="15"/>
          <w:lang w:eastAsia="zh-CN"/>
        </w:rPr>
        <w:t xml:space="preserve">3-1 </w:t>
      </w:r>
      <w:r w:rsidRPr="00B31316">
        <w:rPr>
          <w:rFonts w:ascii="Consolas" w:hAnsi="Consolas"/>
          <w:sz w:val="15"/>
          <w:szCs w:val="15"/>
          <w:lang w:eastAsia="zh-CN"/>
        </w:rPr>
        <w:t>一阶差分后序列自相关图（</w:t>
      </w:r>
      <w:r w:rsidRPr="00B31316">
        <w:rPr>
          <w:rFonts w:ascii="Consolas" w:hAnsi="Consolas"/>
          <w:sz w:val="15"/>
          <w:szCs w:val="15"/>
          <w:lang w:eastAsia="zh-CN"/>
        </w:rPr>
        <w:t>ACF</w:t>
      </w:r>
      <w:r w:rsidRPr="00B31316">
        <w:rPr>
          <w:rFonts w:ascii="Consolas" w:hAnsi="Consolas"/>
          <w:sz w:val="15"/>
          <w:szCs w:val="15"/>
          <w:lang w:eastAsia="zh-CN"/>
        </w:rPr>
        <w:t>）</w:t>
      </w:r>
      <w:r w:rsidRPr="00B31316">
        <w:rPr>
          <w:rFonts w:ascii="Consolas" w:hAnsi="Consolas"/>
          <w:sz w:val="15"/>
          <w:szCs w:val="15"/>
          <w:lang w:eastAsia="zh-CN"/>
        </w:rPr>
        <w:t>")</w:t>
      </w:r>
    </w:p>
    <w:p w14:paraId="6F59BF8F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pacf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 xml:space="preserve">btc_diff1,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lag.max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24,</w:t>
      </w:r>
    </w:p>
    <w:p w14:paraId="6116C443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main = "</w:t>
      </w:r>
      <w:r w:rsidRPr="00B31316">
        <w:rPr>
          <w:rFonts w:ascii="Consolas" w:hAnsi="Consolas"/>
          <w:sz w:val="15"/>
          <w:szCs w:val="15"/>
          <w:lang w:eastAsia="zh-CN"/>
        </w:rPr>
        <w:t>图</w:t>
      </w:r>
      <w:r w:rsidRPr="00B31316">
        <w:rPr>
          <w:rFonts w:ascii="Consolas" w:hAnsi="Consolas"/>
          <w:sz w:val="15"/>
          <w:szCs w:val="15"/>
          <w:lang w:eastAsia="zh-CN"/>
        </w:rPr>
        <w:t xml:space="preserve">3-2 </w:t>
      </w:r>
      <w:r w:rsidRPr="00B31316">
        <w:rPr>
          <w:rFonts w:ascii="Consolas" w:hAnsi="Consolas"/>
          <w:sz w:val="15"/>
          <w:szCs w:val="15"/>
          <w:lang w:eastAsia="zh-CN"/>
        </w:rPr>
        <w:t>一阶差分后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序列偏自相关图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（</w:t>
      </w:r>
      <w:r w:rsidRPr="00B31316">
        <w:rPr>
          <w:rFonts w:ascii="Consolas" w:hAnsi="Consolas"/>
          <w:sz w:val="15"/>
          <w:szCs w:val="15"/>
          <w:lang w:eastAsia="zh-CN"/>
        </w:rPr>
        <w:t>PACF</w:t>
      </w:r>
      <w:r w:rsidRPr="00B31316">
        <w:rPr>
          <w:rFonts w:ascii="Consolas" w:hAnsi="Consolas"/>
          <w:sz w:val="15"/>
          <w:szCs w:val="15"/>
          <w:lang w:eastAsia="zh-CN"/>
        </w:rPr>
        <w:t>）</w:t>
      </w:r>
      <w:r w:rsidRPr="00B31316">
        <w:rPr>
          <w:rFonts w:ascii="Consolas" w:hAnsi="Consolas"/>
          <w:sz w:val="15"/>
          <w:szCs w:val="15"/>
          <w:lang w:eastAsia="zh-CN"/>
        </w:rPr>
        <w:t>")</w:t>
      </w:r>
    </w:p>
    <w:p w14:paraId="41742D29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par(</w:t>
      </w:r>
      <w:proofErr w:type="spellStart"/>
      <w:proofErr w:type="gramEnd"/>
      <w:r w:rsidRPr="00B31316">
        <w:rPr>
          <w:rFonts w:ascii="Consolas" w:hAnsi="Consolas"/>
          <w:sz w:val="15"/>
          <w:szCs w:val="15"/>
          <w:lang w:eastAsia="zh-CN"/>
        </w:rPr>
        <w:t>mfrow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1, 1))</w:t>
      </w:r>
    </w:p>
    <w:p w14:paraId="67CFF731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dev.off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492815ED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---------- 5. </w:t>
      </w:r>
      <w:r w:rsidRPr="00B31316">
        <w:rPr>
          <w:rFonts w:ascii="Consolas" w:hAnsi="Consolas"/>
          <w:sz w:val="15"/>
          <w:szCs w:val="15"/>
          <w:lang w:eastAsia="zh-CN"/>
        </w:rPr>
        <w:t>参数估计：逐一拟合</w:t>
      </w:r>
      <w:r w:rsidRPr="00B31316">
        <w:rPr>
          <w:rFonts w:ascii="Consolas" w:hAnsi="Consolas"/>
          <w:sz w:val="15"/>
          <w:szCs w:val="15"/>
          <w:lang w:eastAsia="zh-CN"/>
        </w:rPr>
        <w:t>16</w:t>
      </w:r>
      <w:r w:rsidRPr="00B31316">
        <w:rPr>
          <w:rFonts w:ascii="Consolas" w:hAnsi="Consolas"/>
          <w:sz w:val="15"/>
          <w:szCs w:val="15"/>
          <w:lang w:eastAsia="zh-CN"/>
        </w:rPr>
        <w:t>个</w:t>
      </w:r>
      <w:r w:rsidRPr="00B31316">
        <w:rPr>
          <w:rFonts w:ascii="Consolas" w:hAnsi="Consolas"/>
          <w:sz w:val="15"/>
          <w:szCs w:val="15"/>
          <w:lang w:eastAsia="zh-CN"/>
        </w:rPr>
        <w:t>ARIMA(p,1,q)</w:t>
      </w:r>
      <w:r w:rsidRPr="00B31316">
        <w:rPr>
          <w:rFonts w:ascii="Consolas" w:hAnsi="Consolas"/>
          <w:sz w:val="15"/>
          <w:szCs w:val="15"/>
          <w:lang w:eastAsia="zh-CN"/>
        </w:rPr>
        <w:t>模型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----------</w:t>
      </w:r>
    </w:p>
    <w:p w14:paraId="5C8CEEBB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lastRenderedPageBreak/>
        <w:t xml:space="preserve">cat("\n\n========== </w:t>
      </w:r>
      <w:r w:rsidRPr="00B31316">
        <w:rPr>
          <w:rFonts w:ascii="Consolas" w:hAnsi="Consolas"/>
          <w:sz w:val="15"/>
          <w:szCs w:val="15"/>
          <w:lang w:eastAsia="zh-CN"/>
        </w:rPr>
        <w:t>参数估计：拟合</w:t>
      </w:r>
      <w:r w:rsidRPr="00B31316">
        <w:rPr>
          <w:rFonts w:ascii="Consolas" w:hAnsi="Consolas"/>
          <w:sz w:val="15"/>
          <w:szCs w:val="15"/>
          <w:lang w:eastAsia="zh-CN"/>
        </w:rPr>
        <w:t>16</w:t>
      </w:r>
      <w:r w:rsidRPr="00B31316">
        <w:rPr>
          <w:rFonts w:ascii="Consolas" w:hAnsi="Consolas"/>
          <w:sz w:val="15"/>
          <w:szCs w:val="15"/>
          <w:lang w:eastAsia="zh-CN"/>
        </w:rPr>
        <w:t>个</w:t>
      </w:r>
      <w:r w:rsidRPr="00B31316">
        <w:rPr>
          <w:rFonts w:ascii="Consolas" w:hAnsi="Consolas"/>
          <w:sz w:val="15"/>
          <w:szCs w:val="15"/>
          <w:lang w:eastAsia="zh-CN"/>
        </w:rPr>
        <w:t>ARIMA(p,1,q)</w:t>
      </w:r>
      <w:r w:rsidRPr="00B31316">
        <w:rPr>
          <w:rFonts w:ascii="Consolas" w:hAnsi="Consolas"/>
          <w:sz w:val="15"/>
          <w:szCs w:val="15"/>
          <w:lang w:eastAsia="zh-CN"/>
        </w:rPr>
        <w:t>模型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==========\n")</w:t>
      </w:r>
    </w:p>
    <w:p w14:paraId="1D86D5D1" w14:textId="21DDFF04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p_vals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&lt;- 0:3</w:t>
      </w:r>
    </w:p>
    <w:p w14:paraId="51CB067D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q_vals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&lt;- 0:3</w:t>
      </w:r>
    </w:p>
    <w:p w14:paraId="7F315712" w14:textId="25AF5134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model_list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list(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22E64C05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model_name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77FF26AB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aic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 &lt;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 xml:space="preserve">-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127B5992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model_aicc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2127FBCD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bic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 &lt;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 xml:space="preserve">-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15F39F13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model_loglik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3E9F7C19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model_sigma2 &lt;-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55E4B3E3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model_num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&lt;- 1</w:t>
      </w:r>
    </w:p>
    <w:p w14:paraId="27D21BB2" w14:textId="0768ADEB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for (p in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p_vals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 {</w:t>
      </w:r>
    </w:p>
    <w:p w14:paraId="427D4C5D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for (q in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q_vals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 {</w:t>
      </w:r>
    </w:p>
    <w:p w14:paraId="465A6C8B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fit &lt;- </w:t>
      </w: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arima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spellStart"/>
      <w:proofErr w:type="gramEnd"/>
      <w:r w:rsidRPr="00B31316">
        <w:rPr>
          <w:rFonts w:ascii="Consolas" w:hAnsi="Consolas"/>
          <w:sz w:val="15"/>
          <w:szCs w:val="15"/>
          <w:lang w:eastAsia="zh-CN"/>
        </w:rPr>
        <w:t>btc_ts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, order =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p, 1, q), method = "ML")</w:t>
      </w:r>
    </w:p>
    <w:p w14:paraId="00617663" w14:textId="41D5E90D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model_name_str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paste0("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ARIMA(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", p, ",1,", q, ")")</w:t>
      </w:r>
    </w:p>
    <w:p w14:paraId="360760FF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model_list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[[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model_name_str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]] &lt;- fit</w:t>
      </w:r>
    </w:p>
    <w:p w14:paraId="5420F6D8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model_name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model_num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] &lt;-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model_name_str</w:t>
      </w:r>
      <w:proofErr w:type="spellEnd"/>
    </w:p>
    <w:p w14:paraId="0FAAAD64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model_aic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num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]  &lt;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 xml:space="preserve">-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fit$aic</w:t>
      </w:r>
      <w:proofErr w:type="spellEnd"/>
    </w:p>
    <w:p w14:paraId="21CA7E8A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model_loglik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model_num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] &lt;-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fit$loglik</w:t>
      </w:r>
      <w:proofErr w:type="spellEnd"/>
    </w:p>
    <w:p w14:paraId="06B15044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model_sigma2[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model_num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] &lt;- fit$sigma2</w:t>
      </w:r>
    </w:p>
    <w:p w14:paraId="5FF5EBD8" w14:textId="1602DBA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n_obs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length(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btc_ts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78659F66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n_params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p + q + 1</w:t>
      </w:r>
    </w:p>
    <w:p w14:paraId="6DA0F567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model_aicc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model_num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] &lt;-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fit$aic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+ (2 *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n_params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* 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n_params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+ 1)) / 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n_obs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-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n_params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- 1)</w:t>
      </w:r>
    </w:p>
    <w:p w14:paraId="31C3978A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model_bic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model_num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] &lt;-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fit$aic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+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n_params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* (log(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n_obs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 - 2)</w:t>
      </w:r>
    </w:p>
    <w:p w14:paraId="6CF02EB2" w14:textId="5B60F5D3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cat(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 xml:space="preserve">"\n",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rep(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 xml:space="preserve">"=", 70), "\n",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sep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"")</w:t>
      </w:r>
    </w:p>
    <w:p w14:paraId="553C5155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cat("</w:t>
      </w:r>
      <w:r w:rsidRPr="00B31316">
        <w:rPr>
          <w:rFonts w:ascii="Consolas" w:hAnsi="Consolas"/>
          <w:sz w:val="15"/>
          <w:szCs w:val="15"/>
          <w:lang w:eastAsia="zh-CN"/>
        </w:rPr>
        <w:t>【模型</w:t>
      </w:r>
      <w:r w:rsidRPr="00B31316">
        <w:rPr>
          <w:rFonts w:ascii="Consolas" w:hAnsi="Consolas"/>
          <w:sz w:val="15"/>
          <w:szCs w:val="15"/>
          <w:lang w:eastAsia="zh-CN"/>
        </w:rPr>
        <w:t xml:space="preserve">",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model_num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 "</w:t>
      </w:r>
      <w:r w:rsidRPr="00B31316">
        <w:rPr>
          <w:rFonts w:ascii="Consolas" w:hAnsi="Consolas"/>
          <w:sz w:val="15"/>
          <w:szCs w:val="15"/>
          <w:lang w:eastAsia="zh-CN"/>
        </w:rPr>
        <w:t>】</w:t>
      </w:r>
      <w:r w:rsidRPr="00B31316">
        <w:rPr>
          <w:rFonts w:ascii="Consolas" w:hAnsi="Consolas"/>
          <w:sz w:val="15"/>
          <w:szCs w:val="15"/>
          <w:lang w:eastAsia="zh-CN"/>
        </w:rPr>
        <w:t xml:space="preserve">",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model_name_str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 "\n")</w:t>
      </w:r>
    </w:p>
    <w:p w14:paraId="06090EA9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cat(rep(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 xml:space="preserve">"=", 70), "\n",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sep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"")</w:t>
      </w:r>
    </w:p>
    <w:p w14:paraId="104ED4F6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print(fit)</w:t>
      </w:r>
    </w:p>
    <w:p w14:paraId="116FCBCD" w14:textId="37995496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cat("\n--- </w:t>
      </w:r>
      <w:r w:rsidRPr="00B31316">
        <w:rPr>
          <w:rFonts w:ascii="Consolas" w:hAnsi="Consolas"/>
          <w:sz w:val="15"/>
          <w:szCs w:val="15"/>
          <w:lang w:eastAsia="zh-CN"/>
        </w:rPr>
        <w:t>模型信息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---\n")</w:t>
      </w:r>
    </w:p>
    <w:p w14:paraId="08EA33F2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cat(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 xml:space="preserve">"sigma2 =",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round(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fit$sigma2, 4), "\n")</w:t>
      </w:r>
    </w:p>
    <w:p w14:paraId="1BD76E6F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cat(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 xml:space="preserve">"log-likelihood =",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round(</w:t>
      </w:r>
      <w:proofErr w:type="spellStart"/>
      <w:proofErr w:type="gramEnd"/>
      <w:r w:rsidRPr="00B31316">
        <w:rPr>
          <w:rFonts w:ascii="Consolas" w:hAnsi="Consolas"/>
          <w:sz w:val="15"/>
          <w:szCs w:val="15"/>
          <w:lang w:eastAsia="zh-CN"/>
        </w:rPr>
        <w:t>fit$loglik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 4), "\n")</w:t>
      </w:r>
    </w:p>
    <w:p w14:paraId="32B44F8C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cat(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 xml:space="preserve">"AIC =",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round(</w:t>
      </w:r>
      <w:proofErr w:type="spellStart"/>
      <w:proofErr w:type="gramEnd"/>
      <w:r w:rsidRPr="00B31316">
        <w:rPr>
          <w:rFonts w:ascii="Consolas" w:hAnsi="Consolas"/>
          <w:sz w:val="15"/>
          <w:szCs w:val="15"/>
          <w:lang w:eastAsia="zh-CN"/>
        </w:rPr>
        <w:t>fit$aic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 4), "\n")</w:t>
      </w:r>
    </w:p>
    <w:p w14:paraId="4A5C82AE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lastRenderedPageBreak/>
        <w:t xml:space="preserve">   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cat(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"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AICc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=", round(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model_aicc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model_num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], 4), "\n")</w:t>
      </w:r>
    </w:p>
    <w:p w14:paraId="077D8B89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cat(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"BIC =", round(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model_bic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model_num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], 4), "\n")</w:t>
      </w:r>
    </w:p>
    <w:p w14:paraId="738FBC82" w14:textId="3B4CAC5F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model_num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model_num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+ 1</w:t>
      </w:r>
    </w:p>
    <w:p w14:paraId="6C3FBF1C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}</w:t>
      </w:r>
    </w:p>
    <w:p w14:paraId="2C97437D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}</w:t>
      </w:r>
    </w:p>
    <w:p w14:paraId="50D43156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---------- 6. </w:t>
      </w:r>
      <w:r w:rsidRPr="00B31316">
        <w:rPr>
          <w:rFonts w:ascii="Consolas" w:hAnsi="Consolas"/>
          <w:sz w:val="15"/>
          <w:szCs w:val="15"/>
          <w:lang w:eastAsia="zh-CN"/>
        </w:rPr>
        <w:t>模型检验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----------</w:t>
      </w:r>
    </w:p>
    <w:p w14:paraId="74F9C562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cat("\n\n========== </w:t>
      </w:r>
      <w:r w:rsidRPr="00B31316">
        <w:rPr>
          <w:rFonts w:ascii="Consolas" w:hAnsi="Consolas"/>
          <w:sz w:val="15"/>
          <w:szCs w:val="15"/>
          <w:lang w:eastAsia="zh-CN"/>
        </w:rPr>
        <w:t>模型检验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==========\n")</w:t>
      </w:r>
    </w:p>
    <w:p w14:paraId="7B50C3DE" w14:textId="7775959E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--- 6.1 </w:t>
      </w:r>
      <w:r w:rsidRPr="00B31316">
        <w:rPr>
          <w:rFonts w:ascii="Consolas" w:hAnsi="Consolas"/>
          <w:sz w:val="15"/>
          <w:szCs w:val="15"/>
          <w:lang w:eastAsia="zh-CN"/>
        </w:rPr>
        <w:t>模型显著性检验（残差白噪声检验，使用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tsdiag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）</w:t>
      </w:r>
      <w:r w:rsidRPr="00B31316">
        <w:rPr>
          <w:rFonts w:ascii="Consolas" w:hAnsi="Consolas"/>
          <w:sz w:val="15"/>
          <w:szCs w:val="15"/>
          <w:lang w:eastAsia="zh-CN"/>
        </w:rPr>
        <w:t>---</w:t>
      </w:r>
    </w:p>
    <w:p w14:paraId="46909550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cat("\n----- 6.1 </w:t>
      </w:r>
      <w:r w:rsidRPr="00B31316">
        <w:rPr>
          <w:rFonts w:ascii="Consolas" w:hAnsi="Consolas"/>
          <w:sz w:val="15"/>
          <w:szCs w:val="15"/>
          <w:lang w:eastAsia="zh-CN"/>
        </w:rPr>
        <w:t>模型显著性检验（残差诊断）</w:t>
      </w:r>
      <w:r w:rsidRPr="00B31316">
        <w:rPr>
          <w:rFonts w:ascii="Consolas" w:hAnsi="Consolas"/>
          <w:sz w:val="15"/>
          <w:szCs w:val="15"/>
          <w:lang w:eastAsia="zh-CN"/>
        </w:rPr>
        <w:t>-----\n")</w:t>
      </w:r>
    </w:p>
    <w:p w14:paraId="4E1282B9" w14:textId="2D162B8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</w:t>
      </w:r>
      <w:r w:rsidRPr="00B31316">
        <w:rPr>
          <w:rFonts w:ascii="Consolas" w:hAnsi="Consolas"/>
          <w:sz w:val="15"/>
          <w:szCs w:val="15"/>
          <w:lang w:eastAsia="zh-CN"/>
        </w:rPr>
        <w:t>保存每个模型的残差诊断图</w:t>
      </w:r>
    </w:p>
    <w:p w14:paraId="372DC4CE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for 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i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in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1:length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model_name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)) {</w:t>
      </w:r>
    </w:p>
    <w:p w14:paraId="71A4DFED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cat("\n&gt;&gt;&gt; ",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model_name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i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], "\n")</w:t>
      </w:r>
    </w:p>
    <w:p w14:paraId="585D269B" w14:textId="33BCEB8A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fig_file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paste0("figures/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tsdiag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_", </w:t>
      </w: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gsub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 xml:space="preserve">"[(),]", "",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model_name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i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]), ".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png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")</w:t>
      </w:r>
    </w:p>
    <w:p w14:paraId="089EDEC8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</w:t>
      </w: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png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spellStart"/>
      <w:proofErr w:type="gramEnd"/>
      <w:r w:rsidRPr="00B31316">
        <w:rPr>
          <w:rFonts w:ascii="Consolas" w:hAnsi="Consolas"/>
          <w:sz w:val="15"/>
          <w:szCs w:val="15"/>
          <w:lang w:eastAsia="zh-CN"/>
        </w:rPr>
        <w:t>fig_file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 width = 800, height = 800, res = 120)</w:t>
      </w:r>
    </w:p>
    <w:p w14:paraId="51D5434C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tsdiag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model_list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[[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i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]], co = 3)</w:t>
      </w:r>
    </w:p>
    <w:p w14:paraId="01BFD9A9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</w:t>
      </w: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dev.off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54825E31" w14:textId="5D2F7C49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# </w:t>
      </w:r>
      <w:r w:rsidRPr="00B31316">
        <w:rPr>
          <w:rFonts w:ascii="Consolas" w:hAnsi="Consolas"/>
          <w:sz w:val="15"/>
          <w:szCs w:val="15"/>
          <w:lang w:eastAsia="zh-CN"/>
        </w:rPr>
        <w:t>额外输出滞后</w:t>
      </w:r>
      <w:r w:rsidRPr="00B31316">
        <w:rPr>
          <w:rFonts w:ascii="Consolas" w:hAnsi="Consolas"/>
          <w:sz w:val="15"/>
          <w:szCs w:val="15"/>
          <w:lang w:eastAsia="zh-CN"/>
        </w:rPr>
        <w:t>6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阶和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12</w:t>
      </w:r>
      <w:r w:rsidRPr="00B31316">
        <w:rPr>
          <w:rFonts w:ascii="Consolas" w:hAnsi="Consolas"/>
          <w:sz w:val="15"/>
          <w:szCs w:val="15"/>
          <w:lang w:eastAsia="zh-CN"/>
        </w:rPr>
        <w:t>阶的</w:t>
      </w:r>
      <w:r w:rsidRPr="00B31316">
        <w:rPr>
          <w:rFonts w:ascii="Consolas" w:hAnsi="Consolas"/>
          <w:sz w:val="15"/>
          <w:szCs w:val="15"/>
          <w:lang w:eastAsia="zh-CN"/>
        </w:rPr>
        <w:t>Ljung-Box</w:t>
      </w:r>
      <w:r w:rsidRPr="00B31316">
        <w:rPr>
          <w:rFonts w:ascii="Consolas" w:hAnsi="Consolas"/>
          <w:sz w:val="15"/>
          <w:szCs w:val="15"/>
          <w:lang w:eastAsia="zh-CN"/>
        </w:rPr>
        <w:t>检验</w:t>
      </w:r>
    </w:p>
    <w:p w14:paraId="28645744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res &lt;- residuals(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model_list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[[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i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]])</w:t>
      </w:r>
    </w:p>
    <w:p w14:paraId="2C74A0E6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lb6 &lt;-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Box.test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(res, lag = 6, type = "Ljung-Box")</w:t>
      </w:r>
    </w:p>
    <w:p w14:paraId="114D5F30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lb12 &lt;-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Box.test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(res, lag = 12, type = "Ljung-Box")</w:t>
      </w:r>
    </w:p>
    <w:p w14:paraId="604980CA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cat("  </w:t>
      </w:r>
      <w:r w:rsidRPr="00B31316">
        <w:rPr>
          <w:rFonts w:ascii="Consolas" w:hAnsi="Consolas"/>
          <w:sz w:val="15"/>
          <w:szCs w:val="15"/>
          <w:lang w:eastAsia="zh-CN"/>
        </w:rPr>
        <w:t>残差</w:t>
      </w:r>
      <w:r w:rsidRPr="00B31316">
        <w:rPr>
          <w:rFonts w:ascii="Consolas" w:hAnsi="Consolas"/>
          <w:sz w:val="15"/>
          <w:szCs w:val="15"/>
          <w:lang w:eastAsia="zh-CN"/>
        </w:rPr>
        <w:t>LB</w:t>
      </w:r>
      <w:r w:rsidRPr="00B31316">
        <w:rPr>
          <w:rFonts w:ascii="Consolas" w:hAnsi="Consolas"/>
          <w:sz w:val="15"/>
          <w:szCs w:val="15"/>
          <w:lang w:eastAsia="zh-CN"/>
        </w:rPr>
        <w:t>检验</w:t>
      </w:r>
      <w:r w:rsidRPr="00B31316">
        <w:rPr>
          <w:rFonts w:ascii="Consolas" w:hAnsi="Consolas"/>
          <w:sz w:val="15"/>
          <w:szCs w:val="15"/>
          <w:lang w:eastAsia="zh-CN"/>
        </w:rPr>
        <w:t>(</w:t>
      </w:r>
      <w:r w:rsidRPr="00B31316">
        <w:rPr>
          <w:rFonts w:ascii="Consolas" w:hAnsi="Consolas"/>
          <w:sz w:val="15"/>
          <w:szCs w:val="15"/>
          <w:lang w:eastAsia="zh-CN"/>
        </w:rPr>
        <w:t>滞后</w:t>
      </w:r>
      <w:r w:rsidRPr="00B31316">
        <w:rPr>
          <w:rFonts w:ascii="Consolas" w:hAnsi="Consolas"/>
          <w:sz w:val="15"/>
          <w:szCs w:val="15"/>
          <w:lang w:eastAsia="zh-CN"/>
        </w:rPr>
        <w:t>6</w:t>
      </w:r>
      <w:r w:rsidRPr="00B31316">
        <w:rPr>
          <w:rFonts w:ascii="Consolas" w:hAnsi="Consolas"/>
          <w:sz w:val="15"/>
          <w:szCs w:val="15"/>
          <w:lang w:eastAsia="zh-CN"/>
        </w:rPr>
        <w:t>阶</w:t>
      </w:r>
      <w:r w:rsidRPr="00B31316">
        <w:rPr>
          <w:rFonts w:ascii="Consolas" w:hAnsi="Consolas"/>
          <w:sz w:val="15"/>
          <w:szCs w:val="15"/>
          <w:lang w:eastAsia="zh-CN"/>
        </w:rPr>
        <w:t>): p</w:t>
      </w:r>
      <w:r w:rsidRPr="00B31316">
        <w:rPr>
          <w:rFonts w:ascii="Consolas" w:hAnsi="Consolas"/>
          <w:sz w:val="15"/>
          <w:szCs w:val="15"/>
          <w:lang w:eastAsia="zh-CN"/>
        </w:rPr>
        <w:t>值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=", round(lb6$p.value, 6), "\n")</w:t>
      </w:r>
    </w:p>
    <w:p w14:paraId="0573FA4E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cat("  </w:t>
      </w:r>
      <w:r w:rsidRPr="00B31316">
        <w:rPr>
          <w:rFonts w:ascii="Consolas" w:hAnsi="Consolas"/>
          <w:sz w:val="15"/>
          <w:szCs w:val="15"/>
          <w:lang w:eastAsia="zh-CN"/>
        </w:rPr>
        <w:t>残差</w:t>
      </w:r>
      <w:r w:rsidRPr="00B31316">
        <w:rPr>
          <w:rFonts w:ascii="Consolas" w:hAnsi="Consolas"/>
          <w:sz w:val="15"/>
          <w:szCs w:val="15"/>
          <w:lang w:eastAsia="zh-CN"/>
        </w:rPr>
        <w:t>LB</w:t>
      </w:r>
      <w:r w:rsidRPr="00B31316">
        <w:rPr>
          <w:rFonts w:ascii="Consolas" w:hAnsi="Consolas"/>
          <w:sz w:val="15"/>
          <w:szCs w:val="15"/>
          <w:lang w:eastAsia="zh-CN"/>
        </w:rPr>
        <w:t>检验</w:t>
      </w:r>
      <w:r w:rsidRPr="00B31316">
        <w:rPr>
          <w:rFonts w:ascii="Consolas" w:hAnsi="Consolas"/>
          <w:sz w:val="15"/>
          <w:szCs w:val="15"/>
          <w:lang w:eastAsia="zh-CN"/>
        </w:rPr>
        <w:t>(</w:t>
      </w:r>
      <w:r w:rsidRPr="00B31316">
        <w:rPr>
          <w:rFonts w:ascii="Consolas" w:hAnsi="Consolas"/>
          <w:sz w:val="15"/>
          <w:szCs w:val="15"/>
          <w:lang w:eastAsia="zh-CN"/>
        </w:rPr>
        <w:t>滞后</w:t>
      </w:r>
      <w:r w:rsidRPr="00B31316">
        <w:rPr>
          <w:rFonts w:ascii="Consolas" w:hAnsi="Consolas"/>
          <w:sz w:val="15"/>
          <w:szCs w:val="15"/>
          <w:lang w:eastAsia="zh-CN"/>
        </w:rPr>
        <w:t>12</w:t>
      </w:r>
      <w:r w:rsidRPr="00B31316">
        <w:rPr>
          <w:rFonts w:ascii="Consolas" w:hAnsi="Consolas"/>
          <w:sz w:val="15"/>
          <w:szCs w:val="15"/>
          <w:lang w:eastAsia="zh-CN"/>
        </w:rPr>
        <w:t>阶</w:t>
      </w:r>
      <w:r w:rsidRPr="00B31316">
        <w:rPr>
          <w:rFonts w:ascii="Consolas" w:hAnsi="Consolas"/>
          <w:sz w:val="15"/>
          <w:szCs w:val="15"/>
          <w:lang w:eastAsia="zh-CN"/>
        </w:rPr>
        <w:t>): p</w:t>
      </w:r>
      <w:r w:rsidRPr="00B31316">
        <w:rPr>
          <w:rFonts w:ascii="Consolas" w:hAnsi="Consolas"/>
          <w:sz w:val="15"/>
          <w:szCs w:val="15"/>
          <w:lang w:eastAsia="zh-CN"/>
        </w:rPr>
        <w:t>值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=", round(lb12$p.value, 6), "\n")</w:t>
      </w:r>
    </w:p>
    <w:p w14:paraId="75A11690" w14:textId="380DD36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if (lb6$p.value &gt; 0.05 &amp;&amp; lb12$p.value &gt; 0.05) {</w:t>
      </w:r>
    </w:p>
    <w:p w14:paraId="3FEB791D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cat("  -&gt; </w:t>
      </w:r>
      <w:r w:rsidRPr="00B31316">
        <w:rPr>
          <w:rFonts w:ascii="Consolas" w:hAnsi="Consolas"/>
          <w:sz w:val="15"/>
          <w:szCs w:val="15"/>
          <w:lang w:eastAsia="zh-CN"/>
        </w:rPr>
        <w:t>通过模型显著性检验（残差为白噪声）</w:t>
      </w:r>
      <w:r w:rsidRPr="00B31316">
        <w:rPr>
          <w:rFonts w:ascii="Consolas" w:hAnsi="Consolas"/>
          <w:sz w:val="15"/>
          <w:szCs w:val="15"/>
          <w:lang w:eastAsia="zh-CN"/>
        </w:rPr>
        <w:t>\n")</w:t>
      </w:r>
    </w:p>
    <w:p w14:paraId="47922F77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} else {</w:t>
      </w:r>
    </w:p>
    <w:p w14:paraId="4E33D194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cat("  -&gt; </w:t>
      </w:r>
      <w:r w:rsidRPr="00B31316">
        <w:rPr>
          <w:rFonts w:ascii="Consolas" w:hAnsi="Consolas"/>
          <w:sz w:val="15"/>
          <w:szCs w:val="15"/>
          <w:lang w:eastAsia="zh-CN"/>
        </w:rPr>
        <w:t>未通过模型显著性检验（残差非白噪声）</w:t>
      </w:r>
      <w:r w:rsidRPr="00B31316">
        <w:rPr>
          <w:rFonts w:ascii="Consolas" w:hAnsi="Consolas"/>
          <w:sz w:val="15"/>
          <w:szCs w:val="15"/>
          <w:lang w:eastAsia="zh-CN"/>
        </w:rPr>
        <w:t>\n")</w:t>
      </w:r>
    </w:p>
    <w:p w14:paraId="34FC0371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}</w:t>
      </w:r>
    </w:p>
    <w:p w14:paraId="7DC8D056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}</w:t>
      </w:r>
    </w:p>
    <w:p w14:paraId="22F922C7" w14:textId="4D562B52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--- 6.2 </w:t>
      </w:r>
      <w:r w:rsidRPr="00B31316">
        <w:rPr>
          <w:rFonts w:ascii="Consolas" w:hAnsi="Consolas"/>
          <w:sz w:val="15"/>
          <w:szCs w:val="15"/>
          <w:lang w:eastAsia="zh-CN"/>
        </w:rPr>
        <w:t>参数显著性检验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---</w:t>
      </w:r>
    </w:p>
    <w:p w14:paraId="7F9AEC59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cat("\n----- 6.2 </w:t>
      </w:r>
      <w:r w:rsidRPr="00B31316">
        <w:rPr>
          <w:rFonts w:ascii="Consolas" w:hAnsi="Consolas"/>
          <w:sz w:val="15"/>
          <w:szCs w:val="15"/>
          <w:lang w:eastAsia="zh-CN"/>
        </w:rPr>
        <w:t>参数显著性检验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-----\n")</w:t>
      </w:r>
    </w:p>
    <w:p w14:paraId="59BF79F7" w14:textId="1BED747F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for 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i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in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1:length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model_name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)) {</w:t>
      </w:r>
    </w:p>
    <w:p w14:paraId="21B6D1E6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cat("\n&gt;&gt;&gt; ",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model_name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i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], "\n")</w:t>
      </w:r>
    </w:p>
    <w:p w14:paraId="7D9F1DDF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lastRenderedPageBreak/>
        <w:t xml:space="preserve">  fit &lt;-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model_list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[[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i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]]</w:t>
      </w:r>
    </w:p>
    <w:p w14:paraId="5C49F27D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coefs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coef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(fit)</w:t>
      </w:r>
    </w:p>
    <w:p w14:paraId="1BE896A1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ses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sqrt(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diag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fit$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var.coef</w:t>
      </w:r>
      <w:proofErr w:type="spellEnd"/>
      <w:proofErr w:type="gramEnd"/>
      <w:r w:rsidRPr="00B31316">
        <w:rPr>
          <w:rFonts w:ascii="Consolas" w:hAnsi="Consolas"/>
          <w:sz w:val="15"/>
          <w:szCs w:val="15"/>
          <w:lang w:eastAsia="zh-CN"/>
        </w:rPr>
        <w:t>))</w:t>
      </w:r>
    </w:p>
    <w:p w14:paraId="44E76392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t_vals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coefs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/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ses</w:t>
      </w:r>
      <w:proofErr w:type="spellEnd"/>
    </w:p>
    <w:p w14:paraId="7BE3C402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df_resid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length(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btc_ts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 - length(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coefs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7F6A598D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p_vals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&lt;- 2 * pt(abs(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t_vals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),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df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df_resid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, </w:t>
      </w: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lower.tail</w:t>
      </w:r>
      <w:proofErr w:type="spellEnd"/>
      <w:proofErr w:type="gramEnd"/>
      <w:r w:rsidRPr="00B31316">
        <w:rPr>
          <w:rFonts w:ascii="Consolas" w:hAnsi="Consolas"/>
          <w:sz w:val="15"/>
          <w:szCs w:val="15"/>
          <w:lang w:eastAsia="zh-CN"/>
        </w:rPr>
        <w:t xml:space="preserve"> = FALSE)</w:t>
      </w:r>
    </w:p>
    <w:p w14:paraId="6B2E4E23" w14:textId="756A05B8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result_table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</w:t>
      </w: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data.frame</w:t>
      </w:r>
      <w:proofErr w:type="spellEnd"/>
      <w:proofErr w:type="gramEnd"/>
      <w:r w:rsidRPr="00B31316">
        <w:rPr>
          <w:rFonts w:ascii="Consolas" w:hAnsi="Consolas"/>
          <w:sz w:val="15"/>
          <w:szCs w:val="15"/>
          <w:lang w:eastAsia="zh-CN"/>
        </w:rPr>
        <w:t>(</w:t>
      </w:r>
    </w:p>
    <w:p w14:paraId="6A78858E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</w:t>
      </w:r>
      <w:r w:rsidRPr="00B31316">
        <w:rPr>
          <w:rFonts w:ascii="Consolas" w:hAnsi="Consolas"/>
          <w:sz w:val="15"/>
          <w:szCs w:val="15"/>
          <w:lang w:eastAsia="zh-CN"/>
        </w:rPr>
        <w:t>参数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= names(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coefs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),</w:t>
      </w:r>
    </w:p>
    <w:p w14:paraId="2CA887B5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</w:t>
      </w:r>
      <w:r w:rsidRPr="00B31316">
        <w:rPr>
          <w:rFonts w:ascii="Consolas" w:hAnsi="Consolas"/>
          <w:sz w:val="15"/>
          <w:szCs w:val="15"/>
          <w:lang w:eastAsia="zh-CN"/>
        </w:rPr>
        <w:t>估计值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= round(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coefs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 6),</w:t>
      </w:r>
    </w:p>
    <w:p w14:paraId="586AEC8A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</w:t>
      </w:r>
      <w:r w:rsidRPr="00B31316">
        <w:rPr>
          <w:rFonts w:ascii="Consolas" w:hAnsi="Consolas"/>
          <w:sz w:val="15"/>
          <w:szCs w:val="15"/>
          <w:lang w:eastAsia="zh-CN"/>
        </w:rPr>
        <w:t>标准误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= round(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ses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 6),</w:t>
      </w:r>
    </w:p>
    <w:p w14:paraId="19015668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t</w:t>
      </w:r>
      <w:r w:rsidRPr="00B31316">
        <w:rPr>
          <w:rFonts w:ascii="Consolas" w:hAnsi="Consolas"/>
          <w:sz w:val="15"/>
          <w:szCs w:val="15"/>
          <w:lang w:eastAsia="zh-CN"/>
        </w:rPr>
        <w:t>值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= round(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t_vals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 4),</w:t>
      </w:r>
    </w:p>
    <w:p w14:paraId="635C9950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p</w:t>
      </w:r>
      <w:r w:rsidRPr="00B31316">
        <w:rPr>
          <w:rFonts w:ascii="Consolas" w:hAnsi="Consolas"/>
          <w:sz w:val="15"/>
          <w:szCs w:val="15"/>
          <w:lang w:eastAsia="zh-CN"/>
        </w:rPr>
        <w:t>值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= round(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p_vals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 6)</w:t>
      </w:r>
    </w:p>
    <w:p w14:paraId="7272817A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)</w:t>
      </w:r>
    </w:p>
    <w:p w14:paraId="7EAEED8C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print(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result_table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6FFAC93F" w14:textId="2DFA843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insignificant &lt;-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result_table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$</w:t>
      </w:r>
      <w:r w:rsidRPr="00B31316">
        <w:rPr>
          <w:rFonts w:ascii="Consolas" w:hAnsi="Consolas"/>
          <w:sz w:val="15"/>
          <w:szCs w:val="15"/>
          <w:lang w:eastAsia="zh-CN"/>
        </w:rPr>
        <w:t>参数</w:t>
      </w:r>
      <w:r w:rsidRPr="00B31316">
        <w:rPr>
          <w:rFonts w:ascii="Consolas" w:hAnsi="Consolas"/>
          <w:sz w:val="15"/>
          <w:szCs w:val="15"/>
          <w:lang w:eastAsia="zh-CN"/>
        </w:rPr>
        <w:t>[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result_table$p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值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&gt;= 0.05]</w:t>
      </w:r>
    </w:p>
    <w:p w14:paraId="03077558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if (length(insignificant) == 0) {</w:t>
      </w:r>
    </w:p>
    <w:p w14:paraId="502D6365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cat("  -&gt; </w:t>
      </w:r>
      <w:r w:rsidRPr="00B31316">
        <w:rPr>
          <w:rFonts w:ascii="Consolas" w:hAnsi="Consolas"/>
          <w:sz w:val="15"/>
          <w:szCs w:val="15"/>
          <w:lang w:eastAsia="zh-CN"/>
        </w:rPr>
        <w:t>所有参数显著非</w:t>
      </w:r>
      <w:r w:rsidRPr="00B31316">
        <w:rPr>
          <w:rFonts w:ascii="Consolas" w:hAnsi="Consolas"/>
          <w:sz w:val="15"/>
          <w:szCs w:val="15"/>
          <w:lang w:eastAsia="zh-CN"/>
        </w:rPr>
        <w:t>0</w:t>
      </w:r>
      <w:r w:rsidRPr="00B31316">
        <w:rPr>
          <w:rFonts w:ascii="Consolas" w:hAnsi="Consolas"/>
          <w:sz w:val="15"/>
          <w:szCs w:val="15"/>
          <w:lang w:eastAsia="zh-CN"/>
        </w:rPr>
        <w:t>，通过参数显著性检验</w:t>
      </w:r>
      <w:r w:rsidRPr="00B31316">
        <w:rPr>
          <w:rFonts w:ascii="Consolas" w:hAnsi="Consolas"/>
          <w:sz w:val="15"/>
          <w:szCs w:val="15"/>
          <w:lang w:eastAsia="zh-CN"/>
        </w:rPr>
        <w:t>\n")</w:t>
      </w:r>
    </w:p>
    <w:p w14:paraId="784AFCE5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} else {</w:t>
      </w:r>
    </w:p>
    <w:p w14:paraId="6FD4E0EA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cat("  -&gt; </w:t>
      </w:r>
      <w:r w:rsidRPr="00B31316">
        <w:rPr>
          <w:rFonts w:ascii="Consolas" w:hAnsi="Consolas"/>
          <w:sz w:val="15"/>
          <w:szCs w:val="15"/>
          <w:lang w:eastAsia="zh-CN"/>
        </w:rPr>
        <w:t>以下参数不显著（</w:t>
      </w:r>
      <w:r w:rsidRPr="00B31316">
        <w:rPr>
          <w:rFonts w:ascii="Consolas" w:hAnsi="Consolas"/>
          <w:sz w:val="15"/>
          <w:szCs w:val="15"/>
          <w:lang w:eastAsia="zh-CN"/>
        </w:rPr>
        <w:t>p&gt;=0.05</w:t>
      </w:r>
      <w:r w:rsidRPr="00B31316">
        <w:rPr>
          <w:rFonts w:ascii="Consolas" w:hAnsi="Consolas"/>
          <w:sz w:val="15"/>
          <w:szCs w:val="15"/>
          <w:lang w:eastAsia="zh-CN"/>
        </w:rPr>
        <w:t>）：</w:t>
      </w:r>
      <w:r w:rsidRPr="00B31316">
        <w:rPr>
          <w:rFonts w:ascii="Consolas" w:hAnsi="Consolas"/>
          <w:sz w:val="15"/>
          <w:szCs w:val="15"/>
          <w:lang w:eastAsia="zh-CN"/>
        </w:rPr>
        <w:t>", paste(insignificant, collapse = ", "), "\n")</w:t>
      </w:r>
    </w:p>
    <w:p w14:paraId="54C5576F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}</w:t>
      </w:r>
    </w:p>
    <w:p w14:paraId="6D8DC313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}</w:t>
      </w:r>
    </w:p>
    <w:p w14:paraId="74F765FF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---------- 7. </w:t>
      </w:r>
      <w:r w:rsidRPr="00B31316">
        <w:rPr>
          <w:rFonts w:ascii="Consolas" w:hAnsi="Consolas"/>
          <w:sz w:val="15"/>
          <w:szCs w:val="15"/>
          <w:lang w:eastAsia="zh-CN"/>
        </w:rPr>
        <w:t>疏系数模型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----------</w:t>
      </w:r>
    </w:p>
    <w:p w14:paraId="6DB1F3D1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cat("\n\n========== </w:t>
      </w:r>
      <w:r w:rsidRPr="00B31316">
        <w:rPr>
          <w:rFonts w:ascii="Consolas" w:hAnsi="Consolas"/>
          <w:sz w:val="15"/>
          <w:szCs w:val="15"/>
          <w:lang w:eastAsia="zh-CN"/>
        </w:rPr>
        <w:t>疏系数模型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==========\n")</w:t>
      </w:r>
    </w:p>
    <w:p w14:paraId="34550BF2" w14:textId="5210E870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sparse_models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list(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587FA676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sparse_name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11420181" w14:textId="5EE37EAD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for 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i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in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1:length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model_name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)) {</w:t>
      </w:r>
    </w:p>
    <w:p w14:paraId="2C40645E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fit &lt;-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model_list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[[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i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]]</w:t>
      </w:r>
    </w:p>
    <w:p w14:paraId="3D572DF6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coefs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coef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(fit)</w:t>
      </w:r>
    </w:p>
    <w:p w14:paraId="548AF89A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ses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sqrt(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diag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fit$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var.coef</w:t>
      </w:r>
      <w:proofErr w:type="spellEnd"/>
      <w:proofErr w:type="gramEnd"/>
      <w:r w:rsidRPr="00B31316">
        <w:rPr>
          <w:rFonts w:ascii="Consolas" w:hAnsi="Consolas"/>
          <w:sz w:val="15"/>
          <w:szCs w:val="15"/>
          <w:lang w:eastAsia="zh-CN"/>
        </w:rPr>
        <w:t>))</w:t>
      </w:r>
    </w:p>
    <w:p w14:paraId="72701BA9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t_vals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coefs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/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ses</w:t>
      </w:r>
      <w:proofErr w:type="spellEnd"/>
    </w:p>
    <w:p w14:paraId="51E21BED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df_resid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length(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btc_ts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 - length(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coefs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12C63D74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p_vals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&lt;- 2 * pt(abs(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t_vals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),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df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df_resid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, </w:t>
      </w: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lower.tail</w:t>
      </w:r>
      <w:proofErr w:type="spellEnd"/>
      <w:proofErr w:type="gramEnd"/>
      <w:r w:rsidRPr="00B31316">
        <w:rPr>
          <w:rFonts w:ascii="Consolas" w:hAnsi="Consolas"/>
          <w:sz w:val="15"/>
          <w:szCs w:val="15"/>
          <w:lang w:eastAsia="zh-CN"/>
        </w:rPr>
        <w:t xml:space="preserve"> = FALSE)</w:t>
      </w:r>
    </w:p>
    <w:p w14:paraId="08326153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lastRenderedPageBreak/>
        <w:t xml:space="preserve">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insignificant_params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names(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coefs</w:t>
      </w:r>
      <w:proofErr w:type="spellEnd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)[</w:t>
      </w:r>
      <w:proofErr w:type="spellStart"/>
      <w:proofErr w:type="gramEnd"/>
      <w:r w:rsidRPr="00B31316">
        <w:rPr>
          <w:rFonts w:ascii="Consolas" w:hAnsi="Consolas"/>
          <w:sz w:val="15"/>
          <w:szCs w:val="15"/>
          <w:lang w:eastAsia="zh-CN"/>
        </w:rPr>
        <w:t>p_vals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&gt;= 0.05]</w:t>
      </w:r>
    </w:p>
    <w:p w14:paraId="7BD0C4B7" w14:textId="5A3040CA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if (length(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insignificant_params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 &gt; 0 &amp;&amp; length(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insignificant_params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 &lt; length(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coefs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)) {</w:t>
      </w:r>
    </w:p>
    <w:p w14:paraId="13178842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cat("\n&gt;&gt;&gt; </w:t>
      </w:r>
      <w:r w:rsidRPr="00B31316">
        <w:rPr>
          <w:rFonts w:ascii="Consolas" w:hAnsi="Consolas"/>
          <w:sz w:val="15"/>
          <w:szCs w:val="15"/>
          <w:lang w:eastAsia="zh-CN"/>
        </w:rPr>
        <w:t>为</w:t>
      </w:r>
      <w:r w:rsidRPr="00B31316">
        <w:rPr>
          <w:rFonts w:ascii="Consolas" w:hAnsi="Consolas"/>
          <w:sz w:val="15"/>
          <w:szCs w:val="15"/>
          <w:lang w:eastAsia="zh-CN"/>
        </w:rPr>
        <w:t xml:space="preserve">",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model_name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i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], "</w:t>
      </w:r>
      <w:r w:rsidRPr="00B31316">
        <w:rPr>
          <w:rFonts w:ascii="Consolas" w:hAnsi="Consolas"/>
          <w:sz w:val="15"/>
          <w:szCs w:val="15"/>
          <w:lang w:eastAsia="zh-CN"/>
        </w:rPr>
        <w:t>建立疏系数模型</w:t>
      </w:r>
      <w:r w:rsidRPr="00B31316">
        <w:rPr>
          <w:rFonts w:ascii="Consolas" w:hAnsi="Consolas"/>
          <w:sz w:val="15"/>
          <w:szCs w:val="15"/>
          <w:lang w:eastAsia="zh-CN"/>
        </w:rPr>
        <w:t>\n")</w:t>
      </w:r>
    </w:p>
    <w:p w14:paraId="2DE8FA91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cat("  </w:t>
      </w:r>
      <w:r w:rsidRPr="00B31316">
        <w:rPr>
          <w:rFonts w:ascii="Consolas" w:hAnsi="Consolas"/>
          <w:sz w:val="15"/>
          <w:szCs w:val="15"/>
          <w:lang w:eastAsia="zh-CN"/>
        </w:rPr>
        <w:t>不显著参数：</w:t>
      </w:r>
      <w:r w:rsidRPr="00B31316">
        <w:rPr>
          <w:rFonts w:ascii="Consolas" w:hAnsi="Consolas"/>
          <w:sz w:val="15"/>
          <w:szCs w:val="15"/>
          <w:lang w:eastAsia="zh-CN"/>
        </w:rPr>
        <w:t>", paste(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insignificant_params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 collapse = ", "), "\n")</w:t>
      </w:r>
    </w:p>
    <w:p w14:paraId="0A815ECF" w14:textId="0FCC5BC3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p &lt;- </w:t>
      </w: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as.numeric</w:t>
      </w:r>
      <w:proofErr w:type="spellEnd"/>
      <w:proofErr w:type="gram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substr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model_name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i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], 7, 7))</w:t>
      </w:r>
    </w:p>
    <w:p w14:paraId="201EF47B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q &lt;- </w:t>
      </w: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as.numeric</w:t>
      </w:r>
      <w:proofErr w:type="spellEnd"/>
      <w:proofErr w:type="gram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substr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model_name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i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], 11, 11))</w:t>
      </w:r>
    </w:p>
    <w:p w14:paraId="2AFB8991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n_params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p + q + 1</w:t>
      </w:r>
    </w:p>
    <w:p w14:paraId="7914E7FB" w14:textId="5DE16564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fixed_vec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rep(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 xml:space="preserve">NA,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n_params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40FEA923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param_names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names(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coefs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584083D4" w14:textId="0ED94A28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for (j in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1:n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_params) {</w:t>
      </w:r>
    </w:p>
    <w:p w14:paraId="3E0E3901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 if 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param_names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[j] %in%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insignificant_params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 {</w:t>
      </w:r>
    </w:p>
    <w:p w14:paraId="42AD9ECD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 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fixed_vec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[j] &lt;- 0</w:t>
      </w:r>
    </w:p>
    <w:p w14:paraId="19B1E43C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 }</w:t>
      </w:r>
    </w:p>
    <w:p w14:paraId="420AE19D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}</w:t>
      </w:r>
    </w:p>
    <w:p w14:paraId="56B19ED2" w14:textId="04AB7DEF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sparse_fit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</w:t>
      </w: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tryCatch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{</w:t>
      </w:r>
    </w:p>
    <w:p w14:paraId="7726C11E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 </w:t>
      </w: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arima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spellStart"/>
      <w:proofErr w:type="gramEnd"/>
      <w:r w:rsidRPr="00B31316">
        <w:rPr>
          <w:rFonts w:ascii="Consolas" w:hAnsi="Consolas"/>
          <w:sz w:val="15"/>
          <w:szCs w:val="15"/>
          <w:lang w:eastAsia="zh-CN"/>
        </w:rPr>
        <w:t>btc_ts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, order =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 xml:space="preserve">p, 1, q), fixed =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fixed_vec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 method = "ML")</w:t>
      </w:r>
    </w:p>
    <w:p w14:paraId="24CB8C25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}, error = function(e) {</w:t>
      </w:r>
    </w:p>
    <w:p w14:paraId="2FCC1ED1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 cat("  x </w:t>
      </w:r>
      <w:r w:rsidRPr="00B31316">
        <w:rPr>
          <w:rFonts w:ascii="Consolas" w:hAnsi="Consolas"/>
          <w:sz w:val="15"/>
          <w:szCs w:val="15"/>
          <w:lang w:eastAsia="zh-CN"/>
        </w:rPr>
        <w:t>疏系数模型拟合失败：</w:t>
      </w:r>
      <w:r w:rsidRPr="00B31316">
        <w:rPr>
          <w:rFonts w:ascii="Consolas" w:hAnsi="Consolas"/>
          <w:sz w:val="15"/>
          <w:szCs w:val="15"/>
          <w:lang w:eastAsia="zh-CN"/>
        </w:rPr>
        <w:t xml:space="preserve">",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e$message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 "\n")</w:t>
      </w:r>
    </w:p>
    <w:p w14:paraId="44C6F451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return(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NULL)</w:t>
      </w:r>
    </w:p>
    <w:p w14:paraId="1C253064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})</w:t>
      </w:r>
    </w:p>
    <w:p w14:paraId="785694BD" w14:textId="367E08D2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if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(!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is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.null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sparse_fit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)) {</w:t>
      </w:r>
    </w:p>
    <w:p w14:paraId="2C950BB3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sparse_name_str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paste0(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model_name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i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], "_sparse")</w:t>
      </w:r>
    </w:p>
    <w:p w14:paraId="6CEEA160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sparse_models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[[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sparse_name_str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]] &lt;-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sparse_fit</w:t>
      </w:r>
      <w:proofErr w:type="spellEnd"/>
    </w:p>
    <w:p w14:paraId="6ED6C7FF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sparse_name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c(</w:t>
      </w:r>
      <w:proofErr w:type="spellStart"/>
      <w:proofErr w:type="gramEnd"/>
      <w:r w:rsidRPr="00B31316">
        <w:rPr>
          <w:rFonts w:ascii="Consolas" w:hAnsi="Consolas"/>
          <w:sz w:val="15"/>
          <w:szCs w:val="15"/>
          <w:lang w:eastAsia="zh-CN"/>
        </w:rPr>
        <w:t>sparse_name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sparse_name_str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2F5FEA4B" w14:textId="59BE2679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 cat("  </w:t>
      </w:r>
      <w:r w:rsidRPr="00B31316">
        <w:rPr>
          <w:rFonts w:ascii="Consolas" w:hAnsi="Consolas"/>
          <w:sz w:val="15"/>
          <w:szCs w:val="15"/>
          <w:lang w:eastAsia="zh-CN"/>
        </w:rPr>
        <w:t>疏系数模型拟合成功：</w:t>
      </w:r>
      <w:r w:rsidRPr="00B31316">
        <w:rPr>
          <w:rFonts w:ascii="Consolas" w:hAnsi="Consolas"/>
          <w:sz w:val="15"/>
          <w:szCs w:val="15"/>
          <w:lang w:eastAsia="zh-CN"/>
        </w:rPr>
        <w:t>\n")</w:t>
      </w:r>
    </w:p>
    <w:p w14:paraId="240EACD2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 print(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sparse_fit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2B04CA0A" w14:textId="40C36BE3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res_sp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residuals(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sparse_fit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71C7BD31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 lb6_sp &lt;-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Box.test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res_sp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 lag = 6, type = "Ljung-Box")</w:t>
      </w:r>
    </w:p>
    <w:p w14:paraId="16B1FFA8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 lb12_sp &lt;-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Box.test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res_sp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 lag = 12, type = "Ljung-Box")</w:t>
      </w:r>
    </w:p>
    <w:p w14:paraId="45A99770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 cat("  </w:t>
      </w:r>
      <w:r w:rsidRPr="00B31316">
        <w:rPr>
          <w:rFonts w:ascii="Consolas" w:hAnsi="Consolas"/>
          <w:sz w:val="15"/>
          <w:szCs w:val="15"/>
          <w:lang w:eastAsia="zh-CN"/>
        </w:rPr>
        <w:t>残差</w:t>
      </w:r>
      <w:r w:rsidRPr="00B31316">
        <w:rPr>
          <w:rFonts w:ascii="Consolas" w:hAnsi="Consolas"/>
          <w:sz w:val="15"/>
          <w:szCs w:val="15"/>
          <w:lang w:eastAsia="zh-CN"/>
        </w:rPr>
        <w:t>LB</w:t>
      </w:r>
      <w:r w:rsidRPr="00B31316">
        <w:rPr>
          <w:rFonts w:ascii="Consolas" w:hAnsi="Consolas"/>
          <w:sz w:val="15"/>
          <w:szCs w:val="15"/>
          <w:lang w:eastAsia="zh-CN"/>
        </w:rPr>
        <w:t>检验</w:t>
      </w:r>
      <w:r w:rsidRPr="00B31316">
        <w:rPr>
          <w:rFonts w:ascii="Consolas" w:hAnsi="Consolas"/>
          <w:sz w:val="15"/>
          <w:szCs w:val="15"/>
          <w:lang w:eastAsia="zh-CN"/>
        </w:rPr>
        <w:t>(</w:t>
      </w:r>
      <w:r w:rsidRPr="00B31316">
        <w:rPr>
          <w:rFonts w:ascii="Consolas" w:hAnsi="Consolas"/>
          <w:sz w:val="15"/>
          <w:szCs w:val="15"/>
          <w:lang w:eastAsia="zh-CN"/>
        </w:rPr>
        <w:t>滞后</w:t>
      </w:r>
      <w:r w:rsidRPr="00B31316">
        <w:rPr>
          <w:rFonts w:ascii="Consolas" w:hAnsi="Consolas"/>
          <w:sz w:val="15"/>
          <w:szCs w:val="15"/>
          <w:lang w:eastAsia="zh-CN"/>
        </w:rPr>
        <w:t>6</w:t>
      </w:r>
      <w:r w:rsidRPr="00B31316">
        <w:rPr>
          <w:rFonts w:ascii="Consolas" w:hAnsi="Consolas"/>
          <w:sz w:val="15"/>
          <w:szCs w:val="15"/>
          <w:lang w:eastAsia="zh-CN"/>
        </w:rPr>
        <w:t>阶</w:t>
      </w:r>
      <w:r w:rsidRPr="00B31316">
        <w:rPr>
          <w:rFonts w:ascii="Consolas" w:hAnsi="Consolas"/>
          <w:sz w:val="15"/>
          <w:szCs w:val="15"/>
          <w:lang w:eastAsia="zh-CN"/>
        </w:rPr>
        <w:t>): p</w:t>
      </w:r>
      <w:r w:rsidRPr="00B31316">
        <w:rPr>
          <w:rFonts w:ascii="Consolas" w:hAnsi="Consolas"/>
          <w:sz w:val="15"/>
          <w:szCs w:val="15"/>
          <w:lang w:eastAsia="zh-CN"/>
        </w:rPr>
        <w:t>值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=", round(lb6_sp$p.value, 6), "\n")</w:t>
      </w:r>
    </w:p>
    <w:p w14:paraId="05D8C52D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 cat("  </w:t>
      </w:r>
      <w:r w:rsidRPr="00B31316">
        <w:rPr>
          <w:rFonts w:ascii="Consolas" w:hAnsi="Consolas"/>
          <w:sz w:val="15"/>
          <w:szCs w:val="15"/>
          <w:lang w:eastAsia="zh-CN"/>
        </w:rPr>
        <w:t>残差</w:t>
      </w:r>
      <w:r w:rsidRPr="00B31316">
        <w:rPr>
          <w:rFonts w:ascii="Consolas" w:hAnsi="Consolas"/>
          <w:sz w:val="15"/>
          <w:szCs w:val="15"/>
          <w:lang w:eastAsia="zh-CN"/>
        </w:rPr>
        <w:t>LB</w:t>
      </w:r>
      <w:r w:rsidRPr="00B31316">
        <w:rPr>
          <w:rFonts w:ascii="Consolas" w:hAnsi="Consolas"/>
          <w:sz w:val="15"/>
          <w:szCs w:val="15"/>
          <w:lang w:eastAsia="zh-CN"/>
        </w:rPr>
        <w:t>检验</w:t>
      </w:r>
      <w:r w:rsidRPr="00B31316">
        <w:rPr>
          <w:rFonts w:ascii="Consolas" w:hAnsi="Consolas"/>
          <w:sz w:val="15"/>
          <w:szCs w:val="15"/>
          <w:lang w:eastAsia="zh-CN"/>
        </w:rPr>
        <w:t>(</w:t>
      </w:r>
      <w:r w:rsidRPr="00B31316">
        <w:rPr>
          <w:rFonts w:ascii="Consolas" w:hAnsi="Consolas"/>
          <w:sz w:val="15"/>
          <w:szCs w:val="15"/>
          <w:lang w:eastAsia="zh-CN"/>
        </w:rPr>
        <w:t>滞后</w:t>
      </w:r>
      <w:r w:rsidRPr="00B31316">
        <w:rPr>
          <w:rFonts w:ascii="Consolas" w:hAnsi="Consolas"/>
          <w:sz w:val="15"/>
          <w:szCs w:val="15"/>
          <w:lang w:eastAsia="zh-CN"/>
        </w:rPr>
        <w:t>12</w:t>
      </w:r>
      <w:r w:rsidRPr="00B31316">
        <w:rPr>
          <w:rFonts w:ascii="Consolas" w:hAnsi="Consolas"/>
          <w:sz w:val="15"/>
          <w:szCs w:val="15"/>
          <w:lang w:eastAsia="zh-CN"/>
        </w:rPr>
        <w:t>阶</w:t>
      </w:r>
      <w:r w:rsidRPr="00B31316">
        <w:rPr>
          <w:rFonts w:ascii="Consolas" w:hAnsi="Consolas"/>
          <w:sz w:val="15"/>
          <w:szCs w:val="15"/>
          <w:lang w:eastAsia="zh-CN"/>
        </w:rPr>
        <w:t>): p</w:t>
      </w:r>
      <w:r w:rsidRPr="00B31316">
        <w:rPr>
          <w:rFonts w:ascii="Consolas" w:hAnsi="Consolas"/>
          <w:sz w:val="15"/>
          <w:szCs w:val="15"/>
          <w:lang w:eastAsia="zh-CN"/>
        </w:rPr>
        <w:t>值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=", round(lb12_sp$p.value, 6), "\n")</w:t>
      </w:r>
    </w:p>
    <w:p w14:paraId="0AABB314" w14:textId="6208C775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 if (lb6_sp$p.value &gt; 0.05 &amp;&amp; lb12_sp$p.value &gt; 0.05) {</w:t>
      </w:r>
    </w:p>
    <w:p w14:paraId="7801C221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lastRenderedPageBreak/>
        <w:t xml:space="preserve">        cat("  -&gt; </w:t>
      </w:r>
      <w:r w:rsidRPr="00B31316">
        <w:rPr>
          <w:rFonts w:ascii="Consolas" w:hAnsi="Consolas"/>
          <w:sz w:val="15"/>
          <w:szCs w:val="15"/>
          <w:lang w:eastAsia="zh-CN"/>
        </w:rPr>
        <w:t>疏系数模型通过残差白噪声检验</w:t>
      </w:r>
      <w:r w:rsidRPr="00B31316">
        <w:rPr>
          <w:rFonts w:ascii="Consolas" w:hAnsi="Consolas"/>
          <w:sz w:val="15"/>
          <w:szCs w:val="15"/>
          <w:lang w:eastAsia="zh-CN"/>
        </w:rPr>
        <w:t>\n")</w:t>
      </w:r>
    </w:p>
    <w:p w14:paraId="76817135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 } else {</w:t>
      </w:r>
    </w:p>
    <w:p w14:paraId="5EE0FCF5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   cat("  -&gt; </w:t>
      </w:r>
      <w:r w:rsidRPr="00B31316">
        <w:rPr>
          <w:rFonts w:ascii="Consolas" w:hAnsi="Consolas"/>
          <w:sz w:val="15"/>
          <w:szCs w:val="15"/>
          <w:lang w:eastAsia="zh-CN"/>
        </w:rPr>
        <w:t>疏系数模型未通过残差白噪声检验</w:t>
      </w:r>
      <w:r w:rsidRPr="00B31316">
        <w:rPr>
          <w:rFonts w:ascii="Consolas" w:hAnsi="Consolas"/>
          <w:sz w:val="15"/>
          <w:szCs w:val="15"/>
          <w:lang w:eastAsia="zh-CN"/>
        </w:rPr>
        <w:t>\n")</w:t>
      </w:r>
    </w:p>
    <w:p w14:paraId="785522D6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 }</w:t>
      </w:r>
    </w:p>
    <w:p w14:paraId="752651CB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}</w:t>
      </w:r>
    </w:p>
    <w:p w14:paraId="5A1CC1DF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}</w:t>
      </w:r>
    </w:p>
    <w:p w14:paraId="6D0E2832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}</w:t>
      </w:r>
    </w:p>
    <w:p w14:paraId="66C3C308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---------- 8. </w:t>
      </w:r>
      <w:r w:rsidRPr="00B31316">
        <w:rPr>
          <w:rFonts w:ascii="Consolas" w:hAnsi="Consolas"/>
          <w:sz w:val="15"/>
          <w:szCs w:val="15"/>
          <w:lang w:eastAsia="zh-CN"/>
        </w:rPr>
        <w:t>模型优化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----------</w:t>
      </w:r>
    </w:p>
    <w:p w14:paraId="39DEFABD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cat("\n\n========== </w:t>
      </w:r>
      <w:r w:rsidRPr="00B31316">
        <w:rPr>
          <w:rFonts w:ascii="Consolas" w:hAnsi="Consolas"/>
          <w:sz w:val="15"/>
          <w:szCs w:val="15"/>
          <w:lang w:eastAsia="zh-CN"/>
        </w:rPr>
        <w:t>模型优化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==========\n")</w:t>
      </w:r>
    </w:p>
    <w:p w14:paraId="35F9AA2E" w14:textId="7F1DEB76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summary_table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</w:t>
      </w: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data.frame</w:t>
      </w:r>
      <w:proofErr w:type="spellEnd"/>
      <w:proofErr w:type="gramEnd"/>
      <w:r w:rsidRPr="00B31316">
        <w:rPr>
          <w:rFonts w:ascii="Consolas" w:hAnsi="Consolas"/>
          <w:sz w:val="15"/>
          <w:szCs w:val="15"/>
          <w:lang w:eastAsia="zh-CN"/>
        </w:rPr>
        <w:t>(</w:t>
      </w:r>
    </w:p>
    <w:p w14:paraId="46027084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</w:t>
      </w:r>
      <w:r w:rsidRPr="00B31316">
        <w:rPr>
          <w:rFonts w:ascii="Consolas" w:hAnsi="Consolas"/>
          <w:sz w:val="15"/>
          <w:szCs w:val="15"/>
          <w:lang w:eastAsia="zh-CN"/>
        </w:rPr>
        <w:t>模型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=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model_name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</w:t>
      </w:r>
    </w:p>
    <w:p w14:paraId="66A34E91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AIC =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round(</w:t>
      </w:r>
      <w:proofErr w:type="spellStart"/>
      <w:proofErr w:type="gramEnd"/>
      <w:r w:rsidRPr="00B31316">
        <w:rPr>
          <w:rFonts w:ascii="Consolas" w:hAnsi="Consolas"/>
          <w:sz w:val="15"/>
          <w:szCs w:val="15"/>
          <w:lang w:eastAsia="zh-CN"/>
        </w:rPr>
        <w:t>model_aic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 2),</w:t>
      </w:r>
    </w:p>
    <w:p w14:paraId="220A0FFB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AICc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round(</w:t>
      </w:r>
      <w:proofErr w:type="spellStart"/>
      <w:proofErr w:type="gramEnd"/>
      <w:r w:rsidRPr="00B31316">
        <w:rPr>
          <w:rFonts w:ascii="Consolas" w:hAnsi="Consolas"/>
          <w:sz w:val="15"/>
          <w:szCs w:val="15"/>
          <w:lang w:eastAsia="zh-CN"/>
        </w:rPr>
        <w:t>model_aicc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 2),</w:t>
      </w:r>
    </w:p>
    <w:p w14:paraId="7713DAF6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BIC =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round(</w:t>
      </w:r>
      <w:proofErr w:type="spellStart"/>
      <w:proofErr w:type="gramEnd"/>
      <w:r w:rsidRPr="00B31316">
        <w:rPr>
          <w:rFonts w:ascii="Consolas" w:hAnsi="Consolas"/>
          <w:sz w:val="15"/>
          <w:szCs w:val="15"/>
          <w:lang w:eastAsia="zh-CN"/>
        </w:rPr>
        <w:t>model_bic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 2),</w:t>
      </w:r>
    </w:p>
    <w:p w14:paraId="4FC3F3D8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logLik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round(</w:t>
      </w:r>
      <w:proofErr w:type="spellStart"/>
      <w:proofErr w:type="gramEnd"/>
      <w:r w:rsidRPr="00B31316">
        <w:rPr>
          <w:rFonts w:ascii="Consolas" w:hAnsi="Consolas"/>
          <w:sz w:val="15"/>
          <w:szCs w:val="15"/>
          <w:lang w:eastAsia="zh-CN"/>
        </w:rPr>
        <w:t>model_loglik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 2),</w:t>
      </w:r>
    </w:p>
    <w:p w14:paraId="2B6E95A3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sigma2 =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round(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model_sigma2, 2),</w:t>
      </w:r>
    </w:p>
    <w:p w14:paraId="4C6F64D5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stringsAsFactors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FALSE</w:t>
      </w:r>
    </w:p>
    <w:p w14:paraId="29D40B17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3B5DBB28" w14:textId="3A45FBA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cat("\n</w:t>
      </w:r>
      <w:r w:rsidRPr="00B31316">
        <w:rPr>
          <w:rFonts w:ascii="Consolas" w:hAnsi="Consolas"/>
          <w:sz w:val="15"/>
          <w:szCs w:val="15"/>
          <w:lang w:eastAsia="zh-CN"/>
        </w:rPr>
        <w:t>所有候选模型的</w:t>
      </w:r>
      <w:r w:rsidRPr="00B31316">
        <w:rPr>
          <w:rFonts w:ascii="Consolas" w:hAnsi="Consolas"/>
          <w:sz w:val="15"/>
          <w:szCs w:val="15"/>
          <w:lang w:eastAsia="zh-CN"/>
        </w:rPr>
        <w:t>AIC/BIC</w:t>
      </w:r>
      <w:r w:rsidRPr="00B31316">
        <w:rPr>
          <w:rFonts w:ascii="Consolas" w:hAnsi="Consolas"/>
          <w:sz w:val="15"/>
          <w:szCs w:val="15"/>
          <w:lang w:eastAsia="zh-CN"/>
        </w:rPr>
        <w:t>值：</w:t>
      </w:r>
      <w:r w:rsidRPr="00B31316">
        <w:rPr>
          <w:rFonts w:ascii="Consolas" w:hAnsi="Consolas"/>
          <w:sz w:val="15"/>
          <w:szCs w:val="15"/>
          <w:lang w:eastAsia="zh-CN"/>
        </w:rPr>
        <w:t>\n")</w:t>
      </w:r>
    </w:p>
    <w:p w14:paraId="6E8B4C64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print(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summary_table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[order(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summary_table$AIC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, ]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204FB4DD" w14:textId="46BA278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cat("\n</w:t>
      </w:r>
      <w:r w:rsidRPr="00B31316">
        <w:rPr>
          <w:rFonts w:ascii="Consolas" w:hAnsi="Consolas"/>
          <w:sz w:val="15"/>
          <w:szCs w:val="15"/>
          <w:lang w:eastAsia="zh-CN"/>
        </w:rPr>
        <w:t>根据</w:t>
      </w:r>
      <w:r w:rsidRPr="00B31316">
        <w:rPr>
          <w:rFonts w:ascii="Consolas" w:hAnsi="Consolas"/>
          <w:sz w:val="15"/>
          <w:szCs w:val="15"/>
          <w:lang w:eastAsia="zh-CN"/>
        </w:rPr>
        <w:t>AIC/BIC</w:t>
      </w:r>
      <w:r w:rsidRPr="00B31316">
        <w:rPr>
          <w:rFonts w:ascii="Consolas" w:hAnsi="Consolas"/>
          <w:sz w:val="15"/>
          <w:szCs w:val="15"/>
          <w:lang w:eastAsia="zh-CN"/>
        </w:rPr>
        <w:t>准则，最优模型为：</w:t>
      </w:r>
      <w:r w:rsidRPr="00B31316">
        <w:rPr>
          <w:rFonts w:ascii="Consolas" w:hAnsi="Consolas"/>
          <w:sz w:val="15"/>
          <w:szCs w:val="15"/>
          <w:lang w:eastAsia="zh-CN"/>
        </w:rPr>
        <w:t>ARIMA(2,1,3)\n")</w:t>
      </w:r>
    </w:p>
    <w:p w14:paraId="72E0A322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best_model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model_list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[["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ARIMA(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2,1,3)"]]</w:t>
      </w:r>
    </w:p>
    <w:p w14:paraId="09E15DFB" w14:textId="70FE9D2C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cat("\n</w:t>
      </w:r>
      <w:r w:rsidRPr="00B31316">
        <w:rPr>
          <w:rFonts w:ascii="Consolas" w:hAnsi="Consolas"/>
          <w:sz w:val="15"/>
          <w:szCs w:val="15"/>
          <w:lang w:eastAsia="zh-CN"/>
        </w:rPr>
        <w:t>最优模型表达式：</w:t>
      </w:r>
      <w:r w:rsidRPr="00B31316">
        <w:rPr>
          <w:rFonts w:ascii="Consolas" w:hAnsi="Consolas"/>
          <w:sz w:val="15"/>
          <w:szCs w:val="15"/>
          <w:lang w:eastAsia="zh-CN"/>
        </w:rPr>
        <w:t>\n")</w:t>
      </w:r>
    </w:p>
    <w:p w14:paraId="452D2CAA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print(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best_model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24A03670" w14:textId="2EDF3CD3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cat("\n</w:t>
      </w:r>
      <w:r w:rsidRPr="00B31316">
        <w:rPr>
          <w:rFonts w:ascii="Consolas" w:hAnsi="Consolas"/>
          <w:sz w:val="15"/>
          <w:szCs w:val="15"/>
          <w:lang w:eastAsia="zh-CN"/>
        </w:rPr>
        <w:t>模型方程：</w:t>
      </w:r>
      <w:r w:rsidRPr="00B31316">
        <w:rPr>
          <w:rFonts w:ascii="Consolas" w:hAnsi="Consolas"/>
          <w:sz w:val="15"/>
          <w:szCs w:val="15"/>
          <w:lang w:eastAsia="zh-CN"/>
        </w:rPr>
        <w:t>\n")</w:t>
      </w:r>
    </w:p>
    <w:p w14:paraId="31552867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cat(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"(1 - phi1*B - phi2*B^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2)(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 xml:space="preserve">1 -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B)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Y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_t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(1 + theta1*B + theta2*B^2 + theta3*B^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3)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epsilon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_t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\n")</w:t>
      </w:r>
    </w:p>
    <w:p w14:paraId="2AFBB65C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coef_best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coef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best_model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158FB114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cat("</w:t>
      </w:r>
      <w:r w:rsidRPr="00B31316">
        <w:rPr>
          <w:rFonts w:ascii="Consolas" w:hAnsi="Consolas"/>
          <w:sz w:val="15"/>
          <w:szCs w:val="15"/>
          <w:lang w:eastAsia="zh-CN"/>
        </w:rPr>
        <w:t>其中：</w:t>
      </w:r>
      <w:r w:rsidRPr="00B31316">
        <w:rPr>
          <w:rFonts w:ascii="Consolas" w:hAnsi="Consolas"/>
          <w:sz w:val="15"/>
          <w:szCs w:val="15"/>
          <w:lang w:eastAsia="zh-CN"/>
        </w:rPr>
        <w:t>\n")</w:t>
      </w:r>
    </w:p>
    <w:p w14:paraId="448914F2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cat(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"phi1 =", round(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coef_best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["ar1"], 6), "\n")</w:t>
      </w:r>
    </w:p>
    <w:p w14:paraId="59F56918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cat(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"phi2 =", round(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coef_best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["ar2"], 6), "\n")</w:t>
      </w:r>
    </w:p>
    <w:p w14:paraId="36CDAE1D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cat(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"theta1 =", round(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coef_best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["ma1"], 6), "\n")</w:t>
      </w:r>
    </w:p>
    <w:p w14:paraId="0B9D53B3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cat(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"theta2 =", round(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coef_best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["ma2"], 6), "\n")</w:t>
      </w:r>
    </w:p>
    <w:p w14:paraId="267AD093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gramStart"/>
      <w:r w:rsidRPr="00B31316">
        <w:rPr>
          <w:rFonts w:ascii="Consolas" w:hAnsi="Consolas"/>
          <w:sz w:val="15"/>
          <w:szCs w:val="15"/>
          <w:lang w:eastAsia="zh-CN"/>
        </w:rPr>
        <w:lastRenderedPageBreak/>
        <w:t>cat(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"theta3 =", round(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coef_best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["ma3"], 6), "\n")</w:t>
      </w:r>
    </w:p>
    <w:p w14:paraId="33CF4419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---------- 9. </w:t>
      </w:r>
      <w:r w:rsidRPr="00B31316">
        <w:rPr>
          <w:rFonts w:ascii="Consolas" w:hAnsi="Consolas"/>
          <w:sz w:val="15"/>
          <w:szCs w:val="15"/>
          <w:lang w:eastAsia="zh-CN"/>
        </w:rPr>
        <w:t>序列预测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----------</w:t>
      </w:r>
    </w:p>
    <w:p w14:paraId="51E0B7A3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cat("\n\n========== </w:t>
      </w:r>
      <w:r w:rsidRPr="00B31316">
        <w:rPr>
          <w:rFonts w:ascii="Consolas" w:hAnsi="Consolas"/>
          <w:sz w:val="15"/>
          <w:szCs w:val="15"/>
          <w:lang w:eastAsia="zh-CN"/>
        </w:rPr>
        <w:t>序列预测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==========\n")</w:t>
      </w:r>
    </w:p>
    <w:p w14:paraId="381BF6DD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forecast_result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forecast::forecast(</w:t>
      </w:r>
      <w:proofErr w:type="spellStart"/>
      <w:proofErr w:type="gramEnd"/>
      <w:r w:rsidRPr="00B31316">
        <w:rPr>
          <w:rFonts w:ascii="Consolas" w:hAnsi="Consolas"/>
          <w:sz w:val="15"/>
          <w:szCs w:val="15"/>
          <w:lang w:eastAsia="zh-CN"/>
        </w:rPr>
        <w:t>best_model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, h = 3, level =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80, 95))</w:t>
      </w:r>
    </w:p>
    <w:p w14:paraId="2267E8A3" w14:textId="34F1B791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cat("\n</w:t>
      </w:r>
      <w:r w:rsidRPr="00B31316">
        <w:rPr>
          <w:rFonts w:ascii="Consolas" w:hAnsi="Consolas"/>
          <w:sz w:val="15"/>
          <w:szCs w:val="15"/>
          <w:lang w:eastAsia="zh-CN"/>
        </w:rPr>
        <w:t>未来</w:t>
      </w:r>
      <w:r w:rsidRPr="00B31316">
        <w:rPr>
          <w:rFonts w:ascii="Consolas" w:hAnsi="Consolas"/>
          <w:sz w:val="15"/>
          <w:szCs w:val="15"/>
          <w:lang w:eastAsia="zh-CN"/>
        </w:rPr>
        <w:t>3</w:t>
      </w:r>
      <w:r w:rsidRPr="00B31316">
        <w:rPr>
          <w:rFonts w:ascii="Consolas" w:hAnsi="Consolas"/>
          <w:sz w:val="15"/>
          <w:szCs w:val="15"/>
          <w:lang w:eastAsia="zh-CN"/>
        </w:rPr>
        <w:t>个月比特币月度均价预测：</w:t>
      </w:r>
      <w:r w:rsidRPr="00B31316">
        <w:rPr>
          <w:rFonts w:ascii="Consolas" w:hAnsi="Consolas"/>
          <w:sz w:val="15"/>
          <w:szCs w:val="15"/>
          <w:lang w:eastAsia="zh-CN"/>
        </w:rPr>
        <w:t>\n")</w:t>
      </w:r>
    </w:p>
    <w:p w14:paraId="0A4F197D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print(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forecast_result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2E62F4F6" w14:textId="23DA572D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pred_table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&lt;- </w:t>
      </w: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data.frame</w:t>
      </w:r>
      <w:proofErr w:type="spellEnd"/>
      <w:proofErr w:type="gramEnd"/>
      <w:r w:rsidRPr="00B31316">
        <w:rPr>
          <w:rFonts w:ascii="Consolas" w:hAnsi="Consolas"/>
          <w:sz w:val="15"/>
          <w:szCs w:val="15"/>
          <w:lang w:eastAsia="zh-CN"/>
        </w:rPr>
        <w:t>(</w:t>
      </w:r>
    </w:p>
    <w:p w14:paraId="255C58CF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</w:t>
      </w:r>
      <w:r w:rsidRPr="00B31316">
        <w:rPr>
          <w:rFonts w:ascii="Consolas" w:hAnsi="Consolas"/>
          <w:sz w:val="15"/>
          <w:szCs w:val="15"/>
          <w:lang w:eastAsia="zh-CN"/>
        </w:rPr>
        <w:t>预测期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= c("</w:t>
      </w:r>
      <w:r w:rsidRPr="00B31316">
        <w:rPr>
          <w:rFonts w:ascii="Consolas" w:hAnsi="Consolas"/>
          <w:sz w:val="15"/>
          <w:szCs w:val="15"/>
          <w:lang w:eastAsia="zh-CN"/>
        </w:rPr>
        <w:t>第</w:t>
      </w:r>
      <w:r w:rsidRPr="00B31316">
        <w:rPr>
          <w:rFonts w:ascii="Consolas" w:hAnsi="Consolas"/>
          <w:sz w:val="15"/>
          <w:szCs w:val="15"/>
          <w:lang w:eastAsia="zh-CN"/>
        </w:rPr>
        <w:t>1</w:t>
      </w:r>
      <w:r w:rsidRPr="00B31316">
        <w:rPr>
          <w:rFonts w:ascii="Consolas" w:hAnsi="Consolas"/>
          <w:sz w:val="15"/>
          <w:szCs w:val="15"/>
          <w:lang w:eastAsia="zh-CN"/>
        </w:rPr>
        <w:t>期</w:t>
      </w:r>
      <w:r w:rsidRPr="00B31316">
        <w:rPr>
          <w:rFonts w:ascii="Consolas" w:hAnsi="Consolas"/>
          <w:sz w:val="15"/>
          <w:szCs w:val="15"/>
          <w:lang w:eastAsia="zh-CN"/>
        </w:rPr>
        <w:t>", "</w:t>
      </w:r>
      <w:r w:rsidRPr="00B31316">
        <w:rPr>
          <w:rFonts w:ascii="Consolas" w:hAnsi="Consolas"/>
          <w:sz w:val="15"/>
          <w:szCs w:val="15"/>
          <w:lang w:eastAsia="zh-CN"/>
        </w:rPr>
        <w:t>第</w:t>
      </w:r>
      <w:r w:rsidRPr="00B31316">
        <w:rPr>
          <w:rFonts w:ascii="Consolas" w:hAnsi="Consolas"/>
          <w:sz w:val="15"/>
          <w:szCs w:val="15"/>
          <w:lang w:eastAsia="zh-CN"/>
        </w:rPr>
        <w:t>2</w:t>
      </w:r>
      <w:r w:rsidRPr="00B31316">
        <w:rPr>
          <w:rFonts w:ascii="Consolas" w:hAnsi="Consolas"/>
          <w:sz w:val="15"/>
          <w:szCs w:val="15"/>
          <w:lang w:eastAsia="zh-CN"/>
        </w:rPr>
        <w:t>期</w:t>
      </w:r>
      <w:r w:rsidRPr="00B31316">
        <w:rPr>
          <w:rFonts w:ascii="Consolas" w:hAnsi="Consolas"/>
          <w:sz w:val="15"/>
          <w:szCs w:val="15"/>
          <w:lang w:eastAsia="zh-CN"/>
        </w:rPr>
        <w:t>", "</w:t>
      </w:r>
      <w:r w:rsidRPr="00B31316">
        <w:rPr>
          <w:rFonts w:ascii="Consolas" w:hAnsi="Consolas"/>
          <w:sz w:val="15"/>
          <w:szCs w:val="15"/>
          <w:lang w:eastAsia="zh-CN"/>
        </w:rPr>
        <w:t>第</w:t>
      </w:r>
      <w:r w:rsidRPr="00B31316">
        <w:rPr>
          <w:rFonts w:ascii="Consolas" w:hAnsi="Consolas"/>
          <w:sz w:val="15"/>
          <w:szCs w:val="15"/>
          <w:lang w:eastAsia="zh-CN"/>
        </w:rPr>
        <w:t>3</w:t>
      </w:r>
      <w:r w:rsidRPr="00B31316">
        <w:rPr>
          <w:rFonts w:ascii="Consolas" w:hAnsi="Consolas"/>
          <w:sz w:val="15"/>
          <w:szCs w:val="15"/>
          <w:lang w:eastAsia="zh-CN"/>
        </w:rPr>
        <w:t>期</w:t>
      </w:r>
      <w:r w:rsidRPr="00B31316">
        <w:rPr>
          <w:rFonts w:ascii="Consolas" w:hAnsi="Consolas"/>
          <w:sz w:val="15"/>
          <w:szCs w:val="15"/>
          <w:lang w:eastAsia="zh-CN"/>
        </w:rPr>
        <w:t>"),</w:t>
      </w:r>
    </w:p>
    <w:p w14:paraId="62C7D610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点预测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值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= round(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as.numeric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forecast_result$mean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), 2),</w:t>
      </w:r>
    </w:p>
    <w:p w14:paraId="276C0DFD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"80%</w:t>
      </w:r>
      <w:r w:rsidRPr="00B31316">
        <w:rPr>
          <w:rFonts w:ascii="Consolas" w:hAnsi="Consolas"/>
          <w:sz w:val="15"/>
          <w:szCs w:val="15"/>
          <w:lang w:eastAsia="zh-CN"/>
        </w:rPr>
        <w:t>下限</w:t>
      </w:r>
      <w:r w:rsidRPr="00B31316">
        <w:rPr>
          <w:rFonts w:ascii="Consolas" w:hAnsi="Consolas"/>
          <w:sz w:val="15"/>
          <w:szCs w:val="15"/>
          <w:lang w:eastAsia="zh-CN"/>
        </w:rPr>
        <w:t>" = round(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as.numeric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forecast_result$lower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[, 1]), 2),</w:t>
      </w:r>
    </w:p>
    <w:p w14:paraId="77616525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"80%</w:t>
      </w:r>
      <w:r w:rsidRPr="00B31316">
        <w:rPr>
          <w:rFonts w:ascii="Consolas" w:hAnsi="Consolas"/>
          <w:sz w:val="15"/>
          <w:szCs w:val="15"/>
          <w:lang w:eastAsia="zh-CN"/>
        </w:rPr>
        <w:t>上限</w:t>
      </w:r>
      <w:r w:rsidRPr="00B31316">
        <w:rPr>
          <w:rFonts w:ascii="Consolas" w:hAnsi="Consolas"/>
          <w:sz w:val="15"/>
          <w:szCs w:val="15"/>
          <w:lang w:eastAsia="zh-CN"/>
        </w:rPr>
        <w:t>" = round(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as.numeric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forecast_result$upper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[, 1]), 2),</w:t>
      </w:r>
    </w:p>
    <w:p w14:paraId="6E722C28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"95%</w:t>
      </w:r>
      <w:r w:rsidRPr="00B31316">
        <w:rPr>
          <w:rFonts w:ascii="Consolas" w:hAnsi="Consolas"/>
          <w:sz w:val="15"/>
          <w:szCs w:val="15"/>
          <w:lang w:eastAsia="zh-CN"/>
        </w:rPr>
        <w:t>下限</w:t>
      </w:r>
      <w:r w:rsidRPr="00B31316">
        <w:rPr>
          <w:rFonts w:ascii="Consolas" w:hAnsi="Consolas"/>
          <w:sz w:val="15"/>
          <w:szCs w:val="15"/>
          <w:lang w:eastAsia="zh-CN"/>
        </w:rPr>
        <w:t>" = round(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as.numeric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forecast_result$lower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[, 2]), 2),</w:t>
      </w:r>
    </w:p>
    <w:p w14:paraId="2D14F424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"95%</w:t>
      </w:r>
      <w:r w:rsidRPr="00B31316">
        <w:rPr>
          <w:rFonts w:ascii="Consolas" w:hAnsi="Consolas"/>
          <w:sz w:val="15"/>
          <w:szCs w:val="15"/>
          <w:lang w:eastAsia="zh-CN"/>
        </w:rPr>
        <w:t>上限</w:t>
      </w:r>
      <w:r w:rsidRPr="00B31316">
        <w:rPr>
          <w:rFonts w:ascii="Consolas" w:hAnsi="Consolas"/>
          <w:sz w:val="15"/>
          <w:szCs w:val="15"/>
          <w:lang w:eastAsia="zh-CN"/>
        </w:rPr>
        <w:t>" = round(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as.numeric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forecast_result$upper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[, 2]), 2),</w:t>
      </w:r>
    </w:p>
    <w:p w14:paraId="17E6DB6D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</w:t>
      </w: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check.names</w:t>
      </w:r>
      <w:proofErr w:type="spellEnd"/>
      <w:proofErr w:type="gramEnd"/>
      <w:r w:rsidRPr="00B31316">
        <w:rPr>
          <w:rFonts w:ascii="Consolas" w:hAnsi="Consolas"/>
          <w:sz w:val="15"/>
          <w:szCs w:val="15"/>
          <w:lang w:eastAsia="zh-CN"/>
        </w:rPr>
        <w:t xml:space="preserve"> = FALSE</w:t>
      </w:r>
    </w:p>
    <w:p w14:paraId="0E7CAFFB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47464D10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print(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pred_table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4D2BFCA7" w14:textId="17919679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# </w:t>
      </w:r>
      <w:r w:rsidRPr="00B31316">
        <w:rPr>
          <w:rFonts w:ascii="Consolas" w:hAnsi="Consolas"/>
          <w:sz w:val="15"/>
          <w:szCs w:val="15"/>
          <w:lang w:eastAsia="zh-CN"/>
        </w:rPr>
        <w:t>绘制历史数据</w:t>
      </w:r>
      <w:r w:rsidRPr="00B31316">
        <w:rPr>
          <w:rFonts w:ascii="Consolas" w:hAnsi="Consolas"/>
          <w:sz w:val="15"/>
          <w:szCs w:val="15"/>
          <w:lang w:eastAsia="zh-CN"/>
        </w:rPr>
        <w:t>+</w:t>
      </w:r>
      <w:r w:rsidRPr="00B31316">
        <w:rPr>
          <w:rFonts w:ascii="Consolas" w:hAnsi="Consolas"/>
          <w:sz w:val="15"/>
          <w:szCs w:val="15"/>
          <w:lang w:eastAsia="zh-CN"/>
        </w:rPr>
        <w:t>预测对比图</w:t>
      </w:r>
    </w:p>
    <w:p w14:paraId="2B8879FF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png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"figures/fig8_1_forecast.png", width = 900, height = 550, res = 120)</w:t>
      </w:r>
    </w:p>
    <w:p w14:paraId="2DBCF19F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plot(</w:t>
      </w:r>
      <w:proofErr w:type="spellStart"/>
      <w:proofErr w:type="gramEnd"/>
      <w:r w:rsidRPr="00B31316">
        <w:rPr>
          <w:rFonts w:ascii="Consolas" w:hAnsi="Consolas"/>
          <w:sz w:val="15"/>
          <w:szCs w:val="15"/>
          <w:lang w:eastAsia="zh-CN"/>
        </w:rPr>
        <w:t>forecast_result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,</w:t>
      </w:r>
    </w:p>
    <w:p w14:paraId="448E2D43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main = "</w:t>
      </w:r>
      <w:r w:rsidRPr="00B31316">
        <w:rPr>
          <w:rFonts w:ascii="Consolas" w:hAnsi="Consolas"/>
          <w:sz w:val="15"/>
          <w:szCs w:val="15"/>
          <w:lang w:eastAsia="zh-CN"/>
        </w:rPr>
        <w:t>图</w:t>
      </w:r>
      <w:r w:rsidRPr="00B31316">
        <w:rPr>
          <w:rFonts w:ascii="Consolas" w:hAnsi="Consolas"/>
          <w:sz w:val="15"/>
          <w:szCs w:val="15"/>
          <w:lang w:eastAsia="zh-CN"/>
        </w:rPr>
        <w:t xml:space="preserve">8-1 </w:t>
      </w:r>
      <w:r w:rsidRPr="00B31316">
        <w:rPr>
          <w:rFonts w:ascii="Consolas" w:hAnsi="Consolas"/>
          <w:sz w:val="15"/>
          <w:szCs w:val="15"/>
          <w:lang w:eastAsia="zh-CN"/>
        </w:rPr>
        <w:t>比特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币价格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走势及未来</w:t>
      </w:r>
      <w:r w:rsidRPr="00B31316">
        <w:rPr>
          <w:rFonts w:ascii="Consolas" w:hAnsi="Consolas"/>
          <w:sz w:val="15"/>
          <w:szCs w:val="15"/>
          <w:lang w:eastAsia="zh-CN"/>
        </w:rPr>
        <w:t>3</w:t>
      </w:r>
      <w:r w:rsidRPr="00B31316">
        <w:rPr>
          <w:rFonts w:ascii="Consolas" w:hAnsi="Consolas"/>
          <w:sz w:val="15"/>
          <w:szCs w:val="15"/>
          <w:lang w:eastAsia="zh-CN"/>
        </w:rPr>
        <w:t>个月预测（</w:t>
      </w:r>
      <w:r w:rsidRPr="00B31316">
        <w:rPr>
          <w:rFonts w:ascii="Consolas" w:hAnsi="Consolas"/>
          <w:sz w:val="15"/>
          <w:szCs w:val="15"/>
          <w:lang w:eastAsia="zh-CN"/>
        </w:rPr>
        <w:t>ARIMA(2,1,3)</w:t>
      </w:r>
      <w:r w:rsidRPr="00B31316">
        <w:rPr>
          <w:rFonts w:ascii="Consolas" w:hAnsi="Consolas"/>
          <w:sz w:val="15"/>
          <w:szCs w:val="15"/>
          <w:lang w:eastAsia="zh-CN"/>
        </w:rPr>
        <w:t>）</w:t>
      </w:r>
      <w:r w:rsidRPr="00B31316">
        <w:rPr>
          <w:rFonts w:ascii="Consolas" w:hAnsi="Consolas"/>
          <w:sz w:val="15"/>
          <w:szCs w:val="15"/>
          <w:lang w:eastAsia="zh-CN"/>
        </w:rPr>
        <w:t>",</w:t>
      </w:r>
    </w:p>
    <w:p w14:paraId="1D6B4EA4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xlab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"</w:t>
      </w:r>
      <w:r w:rsidRPr="00B31316">
        <w:rPr>
          <w:rFonts w:ascii="Consolas" w:hAnsi="Consolas"/>
          <w:sz w:val="15"/>
          <w:szCs w:val="15"/>
          <w:lang w:eastAsia="zh-CN"/>
        </w:rPr>
        <w:t>年份</w:t>
      </w:r>
      <w:r w:rsidRPr="00B31316">
        <w:rPr>
          <w:rFonts w:ascii="Consolas" w:hAnsi="Consolas"/>
          <w:sz w:val="15"/>
          <w:szCs w:val="15"/>
          <w:lang w:eastAsia="zh-CN"/>
        </w:rPr>
        <w:t xml:space="preserve">",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ylab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"</w:t>
      </w:r>
      <w:r w:rsidRPr="00B31316">
        <w:rPr>
          <w:rFonts w:ascii="Consolas" w:hAnsi="Consolas"/>
          <w:sz w:val="15"/>
          <w:szCs w:val="15"/>
          <w:lang w:eastAsia="zh-CN"/>
        </w:rPr>
        <w:t>价格（美元）</w:t>
      </w:r>
      <w:r w:rsidRPr="00B31316">
        <w:rPr>
          <w:rFonts w:ascii="Consolas" w:hAnsi="Consolas"/>
          <w:sz w:val="15"/>
          <w:szCs w:val="15"/>
          <w:lang w:eastAsia="zh-CN"/>
        </w:rPr>
        <w:t>",</w:t>
      </w:r>
    </w:p>
    <w:p w14:paraId="38B4A140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col = "blue",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lwd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2,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fcol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"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lightblue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",</w:t>
      </w:r>
    </w:p>
    <w:p w14:paraId="049AEC85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shadecols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"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lightblue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", "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lightgray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"))</w:t>
      </w:r>
    </w:p>
    <w:p w14:paraId="46705CBE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lines(</w:t>
      </w:r>
      <w:proofErr w:type="spellStart"/>
      <w:proofErr w:type="gramEnd"/>
      <w:r w:rsidRPr="00B31316">
        <w:rPr>
          <w:rFonts w:ascii="Consolas" w:hAnsi="Consolas"/>
          <w:sz w:val="15"/>
          <w:szCs w:val="15"/>
          <w:lang w:eastAsia="zh-CN"/>
        </w:rPr>
        <w:t>forecast_result$mean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, col = "red",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lwd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2)</w:t>
      </w:r>
    </w:p>
    <w:p w14:paraId="5FA2C83A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legend(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"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topleft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",</w:t>
      </w:r>
    </w:p>
    <w:p w14:paraId="02E845CC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  legend = c("</w:t>
      </w:r>
      <w:r w:rsidRPr="00B31316">
        <w:rPr>
          <w:rFonts w:ascii="Consolas" w:hAnsi="Consolas"/>
          <w:sz w:val="15"/>
          <w:szCs w:val="15"/>
          <w:lang w:eastAsia="zh-CN"/>
        </w:rPr>
        <w:t>历史实际值</w:t>
      </w:r>
      <w:r w:rsidRPr="00B31316">
        <w:rPr>
          <w:rFonts w:ascii="Consolas" w:hAnsi="Consolas"/>
          <w:sz w:val="15"/>
          <w:szCs w:val="15"/>
          <w:lang w:eastAsia="zh-CN"/>
        </w:rPr>
        <w:t>", "</w:t>
      </w:r>
      <w:r w:rsidRPr="00B31316">
        <w:rPr>
          <w:rFonts w:ascii="Consolas" w:hAnsi="Consolas"/>
          <w:sz w:val="15"/>
          <w:szCs w:val="15"/>
          <w:lang w:eastAsia="zh-CN"/>
        </w:rPr>
        <w:t>预测值</w:t>
      </w:r>
      <w:r w:rsidRPr="00B31316">
        <w:rPr>
          <w:rFonts w:ascii="Consolas" w:hAnsi="Consolas"/>
          <w:sz w:val="15"/>
          <w:szCs w:val="15"/>
          <w:lang w:eastAsia="zh-CN"/>
        </w:rPr>
        <w:t>", "80%</w:t>
      </w:r>
      <w:r w:rsidRPr="00B31316">
        <w:rPr>
          <w:rFonts w:ascii="Consolas" w:hAnsi="Consolas"/>
          <w:sz w:val="15"/>
          <w:szCs w:val="15"/>
          <w:lang w:eastAsia="zh-CN"/>
        </w:rPr>
        <w:t>置信区间</w:t>
      </w:r>
      <w:r w:rsidRPr="00B31316">
        <w:rPr>
          <w:rFonts w:ascii="Consolas" w:hAnsi="Consolas"/>
          <w:sz w:val="15"/>
          <w:szCs w:val="15"/>
          <w:lang w:eastAsia="zh-CN"/>
        </w:rPr>
        <w:t>", "95%</w:t>
      </w:r>
      <w:r w:rsidRPr="00B31316">
        <w:rPr>
          <w:rFonts w:ascii="Consolas" w:hAnsi="Consolas"/>
          <w:sz w:val="15"/>
          <w:szCs w:val="15"/>
          <w:lang w:eastAsia="zh-CN"/>
        </w:rPr>
        <w:t>置信区间</w:t>
      </w:r>
      <w:r w:rsidRPr="00B31316">
        <w:rPr>
          <w:rFonts w:ascii="Consolas" w:hAnsi="Consolas"/>
          <w:sz w:val="15"/>
          <w:szCs w:val="15"/>
          <w:lang w:eastAsia="zh-CN"/>
        </w:rPr>
        <w:t>"),</w:t>
      </w:r>
    </w:p>
    <w:p w14:paraId="23CA45BA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  col =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"blue", "red", "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lightblue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", "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lightgray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"),</w:t>
      </w:r>
    </w:p>
    <w:p w14:paraId="21E1C744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lty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 xml:space="preserve">1, 1, 1, 1),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lwd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</w:t>
      </w:r>
      <w:proofErr w:type="gramStart"/>
      <w:r w:rsidRPr="00B31316">
        <w:rPr>
          <w:rFonts w:ascii="Consolas" w:hAnsi="Consolas"/>
          <w:sz w:val="15"/>
          <w:szCs w:val="15"/>
          <w:lang w:eastAsia="zh-CN"/>
        </w:rPr>
        <w:t>c(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2, 2, 8, 8),</w:t>
      </w:r>
    </w:p>
    <w:p w14:paraId="6DA64C40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 xml:space="preserve">       </w:t>
      </w:r>
      <w:proofErr w:type="spellStart"/>
      <w:r w:rsidRPr="00B31316">
        <w:rPr>
          <w:rFonts w:ascii="Consolas" w:hAnsi="Consolas"/>
          <w:sz w:val="15"/>
          <w:szCs w:val="15"/>
          <w:lang w:eastAsia="zh-CN"/>
        </w:rPr>
        <w:t>cex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 xml:space="preserve"> = 0.8)</w:t>
      </w:r>
    </w:p>
    <w:p w14:paraId="0514D953" w14:textId="77777777" w:rsid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proofErr w:type="spellStart"/>
      <w:proofErr w:type="gramStart"/>
      <w:r w:rsidRPr="00B31316">
        <w:rPr>
          <w:rFonts w:ascii="Consolas" w:hAnsi="Consolas"/>
          <w:sz w:val="15"/>
          <w:szCs w:val="15"/>
          <w:lang w:eastAsia="zh-CN"/>
        </w:rPr>
        <w:t>dev.off</w:t>
      </w:r>
      <w:proofErr w:type="spellEnd"/>
      <w:r w:rsidRPr="00B31316">
        <w:rPr>
          <w:rFonts w:ascii="Consolas" w:hAnsi="Consolas"/>
          <w:sz w:val="15"/>
          <w:szCs w:val="15"/>
          <w:lang w:eastAsia="zh-CN"/>
        </w:rPr>
        <w:t>(</w:t>
      </w:r>
      <w:proofErr w:type="gramEnd"/>
      <w:r w:rsidRPr="00B31316">
        <w:rPr>
          <w:rFonts w:ascii="Consolas" w:hAnsi="Consolas"/>
          <w:sz w:val="15"/>
          <w:szCs w:val="15"/>
          <w:lang w:eastAsia="zh-CN"/>
        </w:rPr>
        <w:t>)</w:t>
      </w:r>
    </w:p>
    <w:p w14:paraId="6BB572B1" w14:textId="77777777" w:rsidR="00B31316" w:rsidRPr="00B31316" w:rsidRDefault="00B31316" w:rsidP="00B31316">
      <w:pPr>
        <w:spacing w:before="100" w:beforeAutospacing="1" w:after="100" w:afterAutospacing="1" w:line="160" w:lineRule="exact"/>
        <w:rPr>
          <w:rFonts w:ascii="Consolas" w:hAnsi="Consolas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# ============================================================</w:t>
      </w:r>
    </w:p>
    <w:p w14:paraId="5CE44834" w14:textId="745BCDD5" w:rsidR="00B31316" w:rsidRPr="00840462" w:rsidRDefault="00B31316" w:rsidP="00840462">
      <w:pPr>
        <w:spacing w:before="100" w:beforeAutospacing="1" w:after="100" w:afterAutospacing="1" w:line="160" w:lineRule="exact"/>
        <w:rPr>
          <w:rFonts w:ascii="Consolas" w:hAnsi="Consolas" w:hint="eastAsia"/>
          <w:sz w:val="15"/>
          <w:szCs w:val="15"/>
          <w:lang w:eastAsia="zh-CN"/>
        </w:rPr>
      </w:pPr>
      <w:r w:rsidRPr="00B31316">
        <w:rPr>
          <w:rFonts w:ascii="Consolas" w:hAnsi="Consolas"/>
          <w:sz w:val="15"/>
          <w:szCs w:val="15"/>
          <w:lang w:eastAsia="zh-CN"/>
        </w:rPr>
        <w:t>cat("\n\n</w:t>
      </w:r>
      <w:r w:rsidRPr="00B31316">
        <w:rPr>
          <w:rFonts w:ascii="Consolas" w:hAnsi="Consolas"/>
          <w:sz w:val="15"/>
          <w:szCs w:val="15"/>
          <w:lang w:eastAsia="zh-CN"/>
        </w:rPr>
        <w:t>所有图表已保存到</w:t>
      </w:r>
      <w:r w:rsidRPr="00B31316">
        <w:rPr>
          <w:rFonts w:ascii="Consolas" w:hAnsi="Consolas"/>
          <w:sz w:val="15"/>
          <w:szCs w:val="15"/>
          <w:lang w:eastAsia="zh-CN"/>
        </w:rPr>
        <w:t xml:space="preserve"> figures/ </w:t>
      </w:r>
      <w:r w:rsidRPr="00B31316">
        <w:rPr>
          <w:rFonts w:ascii="Consolas" w:hAnsi="Consolas"/>
          <w:sz w:val="15"/>
          <w:szCs w:val="15"/>
          <w:lang w:eastAsia="zh-CN"/>
        </w:rPr>
        <w:t>目录</w:t>
      </w:r>
      <w:r w:rsidRPr="00B31316">
        <w:rPr>
          <w:rFonts w:ascii="Consolas" w:hAnsi="Consolas"/>
          <w:sz w:val="15"/>
          <w:szCs w:val="15"/>
          <w:lang w:eastAsia="zh-CN"/>
        </w:rPr>
        <w:t>\n")</w:t>
      </w:r>
    </w:p>
    <w:sectPr w:rsidR="00B31316" w:rsidRPr="00840462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78099572">
    <w:abstractNumId w:val="8"/>
  </w:num>
  <w:num w:numId="2" w16cid:durableId="2062167389">
    <w:abstractNumId w:val="6"/>
  </w:num>
  <w:num w:numId="3" w16cid:durableId="1713462868">
    <w:abstractNumId w:val="5"/>
  </w:num>
  <w:num w:numId="4" w16cid:durableId="152452365">
    <w:abstractNumId w:val="4"/>
  </w:num>
  <w:num w:numId="5" w16cid:durableId="1463112853">
    <w:abstractNumId w:val="7"/>
  </w:num>
  <w:num w:numId="6" w16cid:durableId="1588462026">
    <w:abstractNumId w:val="3"/>
  </w:num>
  <w:num w:numId="7" w16cid:durableId="2101290313">
    <w:abstractNumId w:val="2"/>
  </w:num>
  <w:num w:numId="8" w16cid:durableId="31927758">
    <w:abstractNumId w:val="1"/>
  </w:num>
  <w:num w:numId="9" w16cid:durableId="1853764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2B41"/>
    <w:rsid w:val="0015074B"/>
    <w:rsid w:val="00274517"/>
    <w:rsid w:val="0029639D"/>
    <w:rsid w:val="002B3AD6"/>
    <w:rsid w:val="00326F90"/>
    <w:rsid w:val="00654D83"/>
    <w:rsid w:val="00693FF8"/>
    <w:rsid w:val="0076509A"/>
    <w:rsid w:val="00840462"/>
    <w:rsid w:val="00AA1D8D"/>
    <w:rsid w:val="00B31316"/>
    <w:rsid w:val="00B47730"/>
    <w:rsid w:val="00C4096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51A276"/>
  <w14:defaultImageDpi w14:val="300"/>
  <w15:docId w15:val="{40D201EC-704D-463B-8E9E-21BC182D0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31</Pages>
  <Words>3474</Words>
  <Characters>19805</Characters>
  <Application>Microsoft Office Word</Application>
  <DocSecurity>0</DocSecurity>
  <Lines>165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23233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昱快 江</cp:lastModifiedBy>
  <cp:revision>5</cp:revision>
  <dcterms:created xsi:type="dcterms:W3CDTF">2013-12-23T23:15:00Z</dcterms:created>
  <dcterms:modified xsi:type="dcterms:W3CDTF">2026-06-27T08:07:00Z</dcterms:modified>
  <cp:category/>
</cp:coreProperties>
</file>