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905" w:rsidRDefault="006C1905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C1905">
        <w:rPr>
          <w:rFonts w:ascii="Times New Roman" w:hAnsi="Times New Roman" w:cs="Times New Roman"/>
          <w:sz w:val="24"/>
          <w:szCs w:val="24"/>
        </w:rPr>
        <w:t xml:space="preserve">Bartlett, F. C. (1932). </w:t>
      </w:r>
      <w:r w:rsidRPr="006C1905">
        <w:rPr>
          <w:rFonts w:ascii="Times New Roman" w:hAnsi="Times New Roman" w:cs="Times New Roman"/>
          <w:i/>
          <w:sz w:val="24"/>
          <w:szCs w:val="24"/>
        </w:rPr>
        <w:t>Remembering: A study in experimental and social</w:t>
      </w:r>
      <w:r w:rsidRPr="006C1905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6C1905">
        <w:rPr>
          <w:rFonts w:ascii="Times New Roman" w:hAnsi="Times New Roman" w:cs="Times New Roman"/>
          <w:i/>
          <w:sz w:val="24"/>
          <w:szCs w:val="24"/>
        </w:rPr>
        <w:t>psychology.</w:t>
      </w:r>
      <w:r w:rsidRPr="006C1905">
        <w:rPr>
          <w:rFonts w:ascii="Times New Roman" w:hAnsi="Times New Roman" w:cs="Times New Roman"/>
          <w:sz w:val="24"/>
          <w:szCs w:val="24"/>
        </w:rPr>
        <w:t xml:space="preserve"> Cambridge, United Kingdom: Cambridge University Press.</w:t>
      </w:r>
    </w:p>
    <w:p w:rsidR="00CE261D" w:rsidRDefault="00CE261D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:rsidR="006C1905" w:rsidRDefault="00CE261D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CE261D">
        <w:rPr>
          <w:rFonts w:ascii="Times New Roman" w:hAnsi="Times New Roman" w:cs="Times New Roman"/>
          <w:sz w:val="24"/>
          <w:szCs w:val="24"/>
        </w:rPr>
        <w:t xml:space="preserve">Brainerd, C. J., &amp; Reyna, V. F. (2005). </w:t>
      </w:r>
      <w:r w:rsidRPr="00CE261D">
        <w:rPr>
          <w:rFonts w:ascii="Times New Roman" w:hAnsi="Times New Roman" w:cs="Times New Roman"/>
          <w:i/>
          <w:sz w:val="24"/>
          <w:szCs w:val="24"/>
        </w:rPr>
        <w:t>The science of false memory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CE261D">
        <w:rPr>
          <w:rFonts w:ascii="Times New Roman" w:hAnsi="Times New Roman" w:cs="Times New Roman"/>
          <w:sz w:val="24"/>
          <w:szCs w:val="24"/>
        </w:rPr>
        <w:t xml:space="preserve"> Oxford University Press, New York, NY. doi:10.1093/</w:t>
      </w:r>
      <w:proofErr w:type="spellStart"/>
      <w:r w:rsidRPr="00CE261D">
        <w:rPr>
          <w:rFonts w:ascii="Times New Roman" w:hAnsi="Times New Roman" w:cs="Times New Roman"/>
          <w:sz w:val="24"/>
          <w:szCs w:val="24"/>
        </w:rPr>
        <w:t>acprof:oso</w:t>
      </w:r>
      <w:proofErr w:type="spellEnd"/>
      <w:r w:rsidRPr="00CE261D">
        <w:rPr>
          <w:rFonts w:ascii="Times New Roman" w:hAnsi="Times New Roman" w:cs="Times New Roman"/>
          <w:sz w:val="24"/>
          <w:szCs w:val="24"/>
        </w:rPr>
        <w:t>/978019515405</w:t>
      </w:r>
    </w:p>
    <w:p w:rsidR="00CE261D" w:rsidRDefault="00CE261D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:rsidR="007D5996" w:rsidRDefault="007D5996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7D5996">
        <w:rPr>
          <w:rFonts w:ascii="Times New Roman" w:hAnsi="Times New Roman" w:cs="Times New Roman"/>
          <w:sz w:val="24"/>
          <w:szCs w:val="24"/>
        </w:rPr>
        <w:t>Gallo, D. A. (2010). False memories and fantastic beliefs: 15 years of the DRM illusion. Memory &amp; Cognition, 38, 833–848. doi:10.3758/MC.38.7.833</w:t>
      </w:r>
    </w:p>
    <w:p w:rsidR="006C1905" w:rsidRPr="006C1905" w:rsidRDefault="006C1905" w:rsidP="007D599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C1905" w:rsidRDefault="006C1905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C1905">
        <w:rPr>
          <w:rFonts w:ascii="Times New Roman" w:hAnsi="Times New Roman" w:cs="Times New Roman"/>
          <w:sz w:val="24"/>
          <w:szCs w:val="24"/>
        </w:rPr>
        <w:t>Hardt</w:t>
      </w:r>
      <w:proofErr w:type="spellEnd"/>
      <w:r w:rsidRPr="006C1905">
        <w:rPr>
          <w:rFonts w:ascii="Times New Roman" w:hAnsi="Times New Roman" w:cs="Times New Roman"/>
          <w:sz w:val="24"/>
          <w:szCs w:val="24"/>
        </w:rPr>
        <w:t xml:space="preserve">, O., </w:t>
      </w:r>
      <w:proofErr w:type="spellStart"/>
      <w:r w:rsidRPr="006C1905">
        <w:rPr>
          <w:rFonts w:ascii="Times New Roman" w:hAnsi="Times New Roman" w:cs="Times New Roman"/>
          <w:sz w:val="24"/>
          <w:szCs w:val="24"/>
        </w:rPr>
        <w:t>Einarsson</w:t>
      </w:r>
      <w:proofErr w:type="spellEnd"/>
      <w:r w:rsidRPr="006C1905">
        <w:rPr>
          <w:rFonts w:ascii="Times New Roman" w:hAnsi="Times New Roman" w:cs="Times New Roman"/>
          <w:sz w:val="24"/>
          <w:szCs w:val="24"/>
        </w:rPr>
        <w:t xml:space="preserve">, E. Ö., &amp; Nader, K. (2010). A bridge over troubled water: Reconsolidation as a link between cognitive and neuroscientific memory research traditions. </w:t>
      </w:r>
      <w:r w:rsidRPr="006C1905">
        <w:rPr>
          <w:rFonts w:ascii="Times New Roman" w:hAnsi="Times New Roman" w:cs="Times New Roman"/>
          <w:i/>
          <w:sz w:val="24"/>
          <w:szCs w:val="24"/>
        </w:rPr>
        <w:t xml:space="preserve">Annual Review of Psychology, 61, </w:t>
      </w:r>
      <w:r w:rsidR="00111FB9">
        <w:rPr>
          <w:rFonts w:ascii="Times New Roman" w:hAnsi="Times New Roman" w:cs="Times New Roman"/>
          <w:sz w:val="24"/>
          <w:szCs w:val="24"/>
        </w:rPr>
        <w:t xml:space="preserve">141–167. </w:t>
      </w:r>
      <w:r w:rsidRPr="006C1905">
        <w:rPr>
          <w:rFonts w:ascii="Times New Roman" w:hAnsi="Times New Roman" w:cs="Times New Roman"/>
          <w:sz w:val="24"/>
          <w:szCs w:val="24"/>
        </w:rPr>
        <w:t>doi:10.1146/annurev.psych.093008.100455</w:t>
      </w:r>
    </w:p>
    <w:p w:rsidR="006C1905" w:rsidRPr="006C1905" w:rsidRDefault="006C1905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:rsidR="006C1905" w:rsidRDefault="006C1905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C1905">
        <w:rPr>
          <w:rFonts w:ascii="Times New Roman" w:hAnsi="Times New Roman" w:cs="Times New Roman"/>
          <w:sz w:val="24"/>
          <w:szCs w:val="24"/>
        </w:rPr>
        <w:t>Horner, A. J., &amp; Burgess, N. (2013). The associative structure of memory</w:t>
      </w:r>
      <w:r w:rsidRPr="006C19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C1905">
        <w:rPr>
          <w:rFonts w:ascii="Times New Roman" w:hAnsi="Times New Roman" w:cs="Times New Roman"/>
          <w:sz w:val="24"/>
          <w:szCs w:val="24"/>
        </w:rPr>
        <w:t xml:space="preserve">for multi-element events. </w:t>
      </w:r>
      <w:r w:rsidRPr="006C1905">
        <w:rPr>
          <w:rFonts w:ascii="Times New Roman" w:hAnsi="Times New Roman" w:cs="Times New Roman"/>
          <w:i/>
          <w:sz w:val="24"/>
          <w:szCs w:val="24"/>
        </w:rPr>
        <w:t>Journal of Experimental Psychology: General,</w:t>
      </w:r>
      <w:r w:rsidRPr="006C1905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6C1905">
        <w:rPr>
          <w:rFonts w:ascii="Times New Roman" w:hAnsi="Times New Roman" w:cs="Times New Roman"/>
          <w:i/>
          <w:sz w:val="24"/>
          <w:szCs w:val="24"/>
        </w:rPr>
        <w:t>142,</w:t>
      </w:r>
      <w:r w:rsidRPr="006C1905">
        <w:rPr>
          <w:rFonts w:ascii="Times New Roman" w:hAnsi="Times New Roman" w:cs="Times New Roman"/>
          <w:sz w:val="24"/>
          <w:szCs w:val="24"/>
        </w:rPr>
        <w:t xml:space="preserve"> 1370–1383. doi:10.1037/a0033626</w:t>
      </w:r>
    </w:p>
    <w:p w:rsidR="006C1905" w:rsidRDefault="006C1905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:rsidR="006C1905" w:rsidRDefault="006C1905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C1905">
        <w:rPr>
          <w:rFonts w:ascii="Times New Roman" w:hAnsi="Times New Roman" w:cs="Times New Roman"/>
          <w:sz w:val="24"/>
          <w:szCs w:val="24"/>
        </w:rPr>
        <w:t>Howe, M. L., &amp; Knott, L. M. (2015). The fallibility of memory in judicial</w:t>
      </w:r>
      <w:r w:rsidRPr="006C19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C1905">
        <w:rPr>
          <w:rFonts w:ascii="Times New Roman" w:hAnsi="Times New Roman" w:cs="Times New Roman"/>
          <w:sz w:val="24"/>
          <w:szCs w:val="24"/>
        </w:rPr>
        <w:t>processes: Lessons from the past and their modern consequences.</w:t>
      </w:r>
      <w:r w:rsidRPr="00CE261D">
        <w:rPr>
          <w:rFonts w:ascii="Times New Roman" w:hAnsi="Times New Roman" w:cs="Times New Roman"/>
          <w:i/>
          <w:sz w:val="24"/>
          <w:szCs w:val="24"/>
        </w:rPr>
        <w:t xml:space="preserve"> Memory,</w:t>
      </w:r>
      <w:r w:rsidRPr="00CE261D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CE261D">
        <w:rPr>
          <w:rFonts w:ascii="Times New Roman" w:hAnsi="Times New Roman" w:cs="Times New Roman"/>
          <w:i/>
          <w:sz w:val="24"/>
          <w:szCs w:val="24"/>
        </w:rPr>
        <w:t>23,</w:t>
      </w:r>
      <w:r w:rsidRPr="006C1905">
        <w:rPr>
          <w:rFonts w:ascii="Times New Roman" w:hAnsi="Times New Roman" w:cs="Times New Roman"/>
          <w:sz w:val="24"/>
          <w:szCs w:val="24"/>
        </w:rPr>
        <w:t xml:space="preserve"> 633¨C656. doi:10.1080/09658211.2015.1010709</w:t>
      </w:r>
    </w:p>
    <w:p w:rsidR="006C1905" w:rsidRPr="006C1905" w:rsidRDefault="006C1905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:rsidR="006C1905" w:rsidRPr="006C1905" w:rsidRDefault="006C1905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C1905">
        <w:rPr>
          <w:rFonts w:ascii="Times New Roman" w:hAnsi="Times New Roman" w:cs="Times New Roman"/>
          <w:sz w:val="24"/>
          <w:szCs w:val="24"/>
        </w:rPr>
        <w:t xml:space="preserve">Johnson, M. K., </w:t>
      </w:r>
      <w:proofErr w:type="spellStart"/>
      <w:r w:rsidRPr="006C1905">
        <w:rPr>
          <w:rFonts w:ascii="Times New Roman" w:hAnsi="Times New Roman" w:cs="Times New Roman"/>
          <w:sz w:val="24"/>
          <w:szCs w:val="24"/>
        </w:rPr>
        <w:t>Hashtroudi</w:t>
      </w:r>
      <w:proofErr w:type="spellEnd"/>
      <w:r w:rsidRPr="006C1905">
        <w:rPr>
          <w:rFonts w:ascii="Times New Roman" w:hAnsi="Times New Roman" w:cs="Times New Roman"/>
          <w:sz w:val="24"/>
          <w:szCs w:val="24"/>
        </w:rPr>
        <w:t>, S., &amp; Lindsay, D. S. (1993). Source monitoring.</w:t>
      </w:r>
      <w:r w:rsidRPr="006C19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C1905">
        <w:rPr>
          <w:rFonts w:ascii="Times New Roman" w:hAnsi="Times New Roman" w:cs="Times New Roman"/>
          <w:i/>
          <w:sz w:val="24"/>
          <w:szCs w:val="24"/>
        </w:rPr>
        <w:t>Psychological Bulletin, 114,</w:t>
      </w:r>
      <w:r w:rsidRPr="006C1905">
        <w:rPr>
          <w:rFonts w:ascii="Times New Roman" w:hAnsi="Times New Roman" w:cs="Times New Roman"/>
          <w:sz w:val="24"/>
          <w:szCs w:val="24"/>
        </w:rPr>
        <w:t xml:space="preserve"> 3–28. doi:10.1037/0033-2909.114.1.3</w:t>
      </w:r>
    </w:p>
    <w:p w:rsidR="006C1905" w:rsidRPr="006C1905" w:rsidRDefault="006C1905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A0C43" w:rsidRDefault="006D6508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905">
        <w:rPr>
          <w:rFonts w:ascii="Times New Roman" w:hAnsi="Times New Roman" w:cs="Times New Roman"/>
          <w:sz w:val="24"/>
          <w:szCs w:val="24"/>
          <w:shd w:val="clear" w:color="auto" w:fill="FFFFFF"/>
        </w:rPr>
        <w:t>Lew, A. R., &amp; Howe, M. L. (2017). Out of place, out of mind: Schema-driven false memory effects for object-location bindings.</w:t>
      </w:r>
      <w:r w:rsidRPr="006C1905">
        <w:rPr>
          <w:rStyle w:val="apple-converted-space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</w:t>
      </w:r>
      <w:r w:rsidRPr="006C190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 of Experimental Psychology: Learning, Memory, and Cognition,</w:t>
      </w:r>
      <w:r w:rsidRPr="006C1905">
        <w:rPr>
          <w:rStyle w:val="apple-converted-space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</w:t>
      </w:r>
      <w:r w:rsidRPr="006C190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43</w:t>
      </w:r>
      <w:r w:rsidRPr="006C1905">
        <w:rPr>
          <w:rFonts w:ascii="Times New Roman" w:hAnsi="Times New Roman" w:cs="Times New Roman"/>
          <w:sz w:val="24"/>
          <w:szCs w:val="24"/>
          <w:shd w:val="clear" w:color="auto" w:fill="FFFFFF"/>
        </w:rPr>
        <w:t>(3), 404-421. doi:10.1037/xlm0000317</w:t>
      </w:r>
    </w:p>
    <w:p w:rsidR="006C1905" w:rsidRPr="006C1905" w:rsidRDefault="006C1905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:rsidR="00E66736" w:rsidRDefault="00E66736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C1905">
        <w:rPr>
          <w:rFonts w:ascii="Times New Roman" w:hAnsi="Times New Roman" w:cs="Times New Roman"/>
          <w:sz w:val="24"/>
          <w:szCs w:val="24"/>
        </w:rPr>
        <w:t>McClelland, J. L., McNaughton, B. L., &amp; O’Reilly, R. C. (1995). Why</w:t>
      </w:r>
      <w:r w:rsidRPr="006C19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C1905">
        <w:rPr>
          <w:rFonts w:ascii="Times New Roman" w:hAnsi="Times New Roman" w:cs="Times New Roman"/>
          <w:sz w:val="24"/>
          <w:szCs w:val="24"/>
        </w:rPr>
        <w:t>there are complementary learning systems in the hippocampus and</w:t>
      </w:r>
      <w:r w:rsidRPr="006C19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C1905">
        <w:rPr>
          <w:rFonts w:ascii="Times New Roman" w:hAnsi="Times New Roman" w:cs="Times New Roman"/>
          <w:sz w:val="24"/>
          <w:szCs w:val="24"/>
        </w:rPr>
        <w:t>neocortex: Insights from the successes and failures of connectionist</w:t>
      </w:r>
      <w:r w:rsidRPr="006C19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C1905">
        <w:rPr>
          <w:rFonts w:ascii="Times New Roman" w:hAnsi="Times New Roman" w:cs="Times New Roman"/>
          <w:sz w:val="24"/>
          <w:szCs w:val="24"/>
        </w:rPr>
        <w:t xml:space="preserve">models of learning and memory. </w:t>
      </w:r>
      <w:r w:rsidRPr="006C1905">
        <w:rPr>
          <w:rFonts w:ascii="Times New Roman" w:hAnsi="Times New Roman" w:cs="Times New Roman"/>
          <w:i/>
          <w:sz w:val="24"/>
          <w:szCs w:val="24"/>
        </w:rPr>
        <w:t xml:space="preserve">Psychological Review, 102, </w:t>
      </w:r>
      <w:r w:rsidRPr="006C1905">
        <w:rPr>
          <w:rFonts w:ascii="Times New Roman" w:hAnsi="Times New Roman" w:cs="Times New Roman"/>
          <w:sz w:val="24"/>
          <w:szCs w:val="24"/>
        </w:rPr>
        <w:t>419–457.</w:t>
      </w:r>
      <w:r w:rsidRPr="006C19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C1905">
        <w:rPr>
          <w:rFonts w:ascii="Times New Roman" w:hAnsi="Times New Roman" w:cs="Times New Roman"/>
          <w:sz w:val="24"/>
          <w:szCs w:val="24"/>
        </w:rPr>
        <w:t>doi:10.1037/0033-295X.102.3.419</w:t>
      </w:r>
    </w:p>
    <w:p w:rsidR="006C1905" w:rsidRPr="006C1905" w:rsidRDefault="006C1905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:rsidR="006C1905" w:rsidRDefault="006C1905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C1905">
        <w:rPr>
          <w:rFonts w:ascii="Times New Roman" w:hAnsi="Times New Roman" w:cs="Times New Roman"/>
          <w:sz w:val="24"/>
          <w:szCs w:val="24"/>
        </w:rPr>
        <w:t>Mitchell, K. J., &amp; Johnson, M. K. (2009). Source monitoring 15 years later:</w:t>
      </w:r>
      <w:r w:rsidRPr="006C19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C1905">
        <w:rPr>
          <w:rFonts w:ascii="Times New Roman" w:hAnsi="Times New Roman" w:cs="Times New Roman"/>
          <w:sz w:val="24"/>
          <w:szCs w:val="24"/>
        </w:rPr>
        <w:t>What have we learned from fMRI about the neural mechanisms of</w:t>
      </w:r>
      <w:r w:rsidRPr="006C19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C1905">
        <w:rPr>
          <w:rFonts w:ascii="Times New Roman" w:hAnsi="Times New Roman" w:cs="Times New Roman"/>
          <w:sz w:val="24"/>
          <w:szCs w:val="24"/>
        </w:rPr>
        <w:t xml:space="preserve">source memory? </w:t>
      </w:r>
      <w:r w:rsidRPr="006C1905">
        <w:rPr>
          <w:rFonts w:ascii="Times New Roman" w:hAnsi="Times New Roman" w:cs="Times New Roman"/>
          <w:i/>
          <w:sz w:val="24"/>
          <w:szCs w:val="24"/>
        </w:rPr>
        <w:t>Psychological Bulletin, 135,</w:t>
      </w:r>
      <w:r w:rsidRPr="006C1905">
        <w:rPr>
          <w:rFonts w:ascii="Times New Roman" w:hAnsi="Times New Roman" w:cs="Times New Roman"/>
          <w:sz w:val="24"/>
          <w:szCs w:val="24"/>
        </w:rPr>
        <w:t xml:space="preserve"> 638–677. doi:10.1037/a0015849</w:t>
      </w:r>
    </w:p>
    <w:p w:rsidR="006C1905" w:rsidRDefault="006C1905" w:rsidP="009D099E">
      <w:pPr>
        <w:jc w:val="left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6C1905" w:rsidRPr="006C1905" w:rsidRDefault="006C1905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C1905">
        <w:rPr>
          <w:rFonts w:ascii="Times New Roman" w:hAnsi="Times New Roman" w:cs="Times New Roman"/>
          <w:sz w:val="24"/>
          <w:szCs w:val="24"/>
        </w:rPr>
        <w:t>Rojahn</w:t>
      </w:r>
      <w:proofErr w:type="spellEnd"/>
      <w:r w:rsidRPr="006C1905">
        <w:rPr>
          <w:rFonts w:ascii="Times New Roman" w:hAnsi="Times New Roman" w:cs="Times New Roman"/>
          <w:sz w:val="24"/>
          <w:szCs w:val="24"/>
        </w:rPr>
        <w:t>, K., &amp; Pettigrew, T. F. (1992). Memory for schema-relevant</w:t>
      </w:r>
      <w:r w:rsidRPr="006C19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C1905">
        <w:rPr>
          <w:rFonts w:ascii="Times New Roman" w:hAnsi="Times New Roman" w:cs="Times New Roman"/>
          <w:sz w:val="24"/>
          <w:szCs w:val="24"/>
        </w:rPr>
        <w:t xml:space="preserve">information: A meta-analytic resolution. </w:t>
      </w:r>
      <w:r w:rsidRPr="006C1905">
        <w:rPr>
          <w:rFonts w:ascii="Times New Roman" w:hAnsi="Times New Roman" w:cs="Times New Roman"/>
          <w:i/>
          <w:sz w:val="24"/>
          <w:szCs w:val="24"/>
        </w:rPr>
        <w:t>British Journal of Social Psychology,</w:t>
      </w:r>
      <w:r w:rsidRPr="006C1905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6C1905">
        <w:rPr>
          <w:rFonts w:ascii="Times New Roman" w:hAnsi="Times New Roman" w:cs="Times New Roman"/>
          <w:i/>
          <w:sz w:val="24"/>
          <w:szCs w:val="24"/>
        </w:rPr>
        <w:t>31,</w:t>
      </w:r>
      <w:r w:rsidRPr="006C1905">
        <w:rPr>
          <w:rFonts w:ascii="Times New Roman" w:hAnsi="Times New Roman" w:cs="Times New Roman"/>
          <w:sz w:val="24"/>
          <w:szCs w:val="24"/>
        </w:rPr>
        <w:t xml:space="preserve"> 81–109. doi:10.1111/j.2044-8309.1992.tb00958.x</w:t>
      </w:r>
    </w:p>
    <w:p w:rsidR="006C1905" w:rsidRPr="006C1905" w:rsidRDefault="006C1905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:rsidR="006C1905" w:rsidRDefault="006C1905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C1905">
        <w:rPr>
          <w:rFonts w:ascii="Times New Roman" w:hAnsi="Times New Roman" w:cs="Times New Roman"/>
          <w:sz w:val="24"/>
          <w:szCs w:val="24"/>
        </w:rPr>
        <w:t>Schacter</w:t>
      </w:r>
      <w:proofErr w:type="spellEnd"/>
      <w:r w:rsidRPr="006C1905">
        <w:rPr>
          <w:rFonts w:ascii="Times New Roman" w:hAnsi="Times New Roman" w:cs="Times New Roman"/>
          <w:sz w:val="24"/>
          <w:szCs w:val="24"/>
        </w:rPr>
        <w:t>, D. L., Israel, L., &amp; Racine, C. (1999). Suppressing false recognition</w:t>
      </w:r>
      <w:r w:rsidRPr="006C19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C1905">
        <w:rPr>
          <w:rFonts w:ascii="Times New Roman" w:hAnsi="Times New Roman" w:cs="Times New Roman"/>
          <w:sz w:val="24"/>
          <w:szCs w:val="24"/>
        </w:rPr>
        <w:t xml:space="preserve">in </w:t>
      </w:r>
      <w:r w:rsidRPr="006C1905">
        <w:rPr>
          <w:rFonts w:ascii="Times New Roman" w:hAnsi="Times New Roman" w:cs="Times New Roman"/>
          <w:sz w:val="24"/>
          <w:szCs w:val="24"/>
        </w:rPr>
        <w:lastRenderedPageBreak/>
        <w:t xml:space="preserve">younger and older adults: The distinctiveness heuristic. </w:t>
      </w:r>
      <w:r w:rsidRPr="006C1905">
        <w:rPr>
          <w:rFonts w:ascii="Times New Roman" w:hAnsi="Times New Roman" w:cs="Times New Roman"/>
          <w:i/>
          <w:sz w:val="24"/>
          <w:szCs w:val="24"/>
        </w:rPr>
        <w:t>Journal</w:t>
      </w:r>
      <w:r w:rsidRPr="006C1905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6C1905">
        <w:rPr>
          <w:rFonts w:ascii="Times New Roman" w:hAnsi="Times New Roman" w:cs="Times New Roman"/>
          <w:i/>
          <w:sz w:val="24"/>
          <w:szCs w:val="24"/>
        </w:rPr>
        <w:t>of Memory and Language, 40,</w:t>
      </w:r>
      <w:r w:rsidRPr="006C1905">
        <w:rPr>
          <w:rFonts w:ascii="Times New Roman" w:hAnsi="Times New Roman" w:cs="Times New Roman"/>
          <w:sz w:val="24"/>
          <w:szCs w:val="24"/>
        </w:rPr>
        <w:t xml:space="preserve"> 1–24. doi:10.1006/jmla.1998.2611</w:t>
      </w:r>
    </w:p>
    <w:p w:rsidR="00CE261D" w:rsidRDefault="00CE261D" w:rsidP="00CE261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E261D" w:rsidRPr="00CE261D" w:rsidRDefault="00CE261D" w:rsidP="00CE26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CE26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Yamada, R., &amp; Itsukushima, Y. (2013). The effects of schema </w:t>
      </w:r>
      <w:r w:rsidR="007D59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recognition </w:t>
      </w:r>
      <w:r w:rsidRPr="00CE261D">
        <w:rPr>
          <w:rFonts w:ascii="Times New Roman" w:hAnsi="Times New Roman" w:cs="Times New Roman"/>
          <w:sz w:val="24"/>
          <w:szCs w:val="24"/>
          <w:shd w:val="clear" w:color="auto" w:fill="FFFFFF"/>
        </w:rPr>
        <w:t>memories and subjective experiences for actions and objects.</w:t>
      </w:r>
      <w:r w:rsidRPr="00CE261D">
        <w:rPr>
          <w:rStyle w:val="apple-converted-space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</w:t>
      </w:r>
      <w:r w:rsidRPr="00CE261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Japanese Psychological Research,</w:t>
      </w:r>
      <w:r w:rsidRPr="00CE261D">
        <w:rPr>
          <w:rStyle w:val="apple-converted-space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</w:t>
      </w:r>
      <w:r w:rsidRPr="00CE261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55</w:t>
      </w:r>
      <w:r w:rsidRPr="00CE261D">
        <w:rPr>
          <w:rFonts w:ascii="Times New Roman" w:hAnsi="Times New Roman" w:cs="Times New Roman"/>
          <w:sz w:val="24"/>
          <w:szCs w:val="24"/>
          <w:shd w:val="clear" w:color="auto" w:fill="FFFFFF"/>
        </w:rPr>
        <w:t>(4), 366-377.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CE261D">
        <w:t xml:space="preserve"> </w:t>
      </w:r>
      <w:r w:rsidRPr="00CE261D">
        <w:rPr>
          <w:rFonts w:ascii="Times New Roman" w:hAnsi="Times New Roman" w:cs="Times New Roman"/>
          <w:sz w:val="24"/>
          <w:szCs w:val="24"/>
          <w:shd w:val="clear" w:color="auto" w:fill="FFFFFF"/>
        </w:rPr>
        <w:t>0.1111/jpr.12016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sectPr w:rsidR="00CE261D" w:rsidRPr="00CE2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08"/>
    <w:rsid w:val="000B3BDC"/>
    <w:rsid w:val="00111FB9"/>
    <w:rsid w:val="006C1905"/>
    <w:rsid w:val="006D6508"/>
    <w:rsid w:val="006D6D98"/>
    <w:rsid w:val="007D5996"/>
    <w:rsid w:val="00953090"/>
    <w:rsid w:val="009D099E"/>
    <w:rsid w:val="00B2648D"/>
    <w:rsid w:val="00BA58B7"/>
    <w:rsid w:val="00CE261D"/>
    <w:rsid w:val="00CF6F36"/>
    <w:rsid w:val="00E6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5B02"/>
  <w15:chartTrackingRefBased/>
  <w15:docId w15:val="{A81B32E3-E5F3-40C8-A137-A7CAA6CA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D6508"/>
  </w:style>
  <w:style w:type="character" w:styleId="Hyperlink">
    <w:name w:val="Hyperlink"/>
    <w:basedOn w:val="DefaultParagraphFont"/>
    <w:uiPriority w:val="99"/>
    <w:unhideWhenUsed/>
    <w:rsid w:val="006C190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C190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MaxWay</dc:creator>
  <cp:keywords/>
  <dc:description/>
  <cp:lastModifiedBy>MaxWay</cp:lastModifiedBy>
  <cp:revision>4</cp:revision>
  <dcterms:created xsi:type="dcterms:W3CDTF">2017-03-05T19:07:00Z</dcterms:created>
  <dcterms:modified xsi:type="dcterms:W3CDTF">2017-03-14T00:36:00Z</dcterms:modified>
</cp:coreProperties>
</file>