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43" w:rsidRDefault="00ED6E08" w:rsidP="00320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E08">
        <w:rPr>
          <w:rFonts w:ascii="Times New Roman" w:hAnsi="Times New Roman" w:cs="Times New Roman"/>
          <w:b/>
          <w:sz w:val="24"/>
          <w:szCs w:val="24"/>
        </w:rPr>
        <w:t>Debriefing Script</w:t>
      </w:r>
    </w:p>
    <w:p w:rsidR="00ED6E08" w:rsidRDefault="00ED6E08" w:rsidP="003208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E08" w:rsidRDefault="00ED6E08" w:rsidP="00320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525">
        <w:rPr>
          <w:rFonts w:ascii="Times New Roman" w:hAnsi="Times New Roman" w:cs="Times New Roman"/>
          <w:sz w:val="24"/>
          <w:szCs w:val="24"/>
        </w:rPr>
        <w:t xml:space="preserve">Out of place, </w:t>
      </w:r>
      <w:r w:rsidR="00A4690A">
        <w:rPr>
          <w:rFonts w:ascii="Times New Roman" w:hAnsi="Times New Roman" w:cs="Times New Roman"/>
          <w:sz w:val="24"/>
          <w:szCs w:val="24"/>
        </w:rPr>
        <w:t>in the</w:t>
      </w:r>
      <w:r w:rsidRPr="00FD5525">
        <w:rPr>
          <w:rFonts w:ascii="Times New Roman" w:hAnsi="Times New Roman" w:cs="Times New Roman"/>
          <w:sz w:val="24"/>
          <w:szCs w:val="24"/>
        </w:rPr>
        <w:t xml:space="preserve"> mind: False memory made by schema.</w:t>
      </w:r>
    </w:p>
    <w:p w:rsidR="00ED6E08" w:rsidRDefault="00ED6E08" w:rsidP="003208C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D6E08" w:rsidRDefault="00ED6E08" w:rsidP="003208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experiment, you were shown a p</w:t>
      </w:r>
      <w:r w:rsidR="008F540E">
        <w:rPr>
          <w:rFonts w:ascii="Times New Roman" w:hAnsi="Times New Roman" w:cs="Times New Roman"/>
          <w:sz w:val="24"/>
          <w:szCs w:val="24"/>
        </w:rPr>
        <w:t>icture about a hotel room for 12</w:t>
      </w:r>
      <w:r>
        <w:rPr>
          <w:rFonts w:ascii="Times New Roman" w:hAnsi="Times New Roman" w:cs="Times New Roman"/>
          <w:sz w:val="24"/>
          <w:szCs w:val="24"/>
        </w:rPr>
        <w:t xml:space="preserve"> seconds. After watching the picture carefully, you were given a 20 seconds’ distraction. And then you wrote as many things as you could remember in this picture</w:t>
      </w:r>
      <w:r w:rsidR="008F540E">
        <w:rPr>
          <w:rFonts w:ascii="Times New Roman" w:hAnsi="Times New Roman" w:cs="Times New Roman"/>
          <w:sz w:val="24"/>
          <w:szCs w:val="24"/>
        </w:rPr>
        <w:t xml:space="preserve"> in 1 minute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6E08" w:rsidRDefault="00ED6E08" w:rsidP="003208C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6E08" w:rsidRDefault="00ED6E08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actually two pictures, one of them contains pillows on the bed, while the other does not. If you were </w:t>
      </w:r>
      <w:r w:rsidR="008F540E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the one with pillows, you are more likely to write pillows on the paper. If you were </w:t>
      </w:r>
      <w:r w:rsidR="008F540E">
        <w:rPr>
          <w:rFonts w:ascii="Times New Roman" w:hAnsi="Times New Roman" w:cs="Times New Roman"/>
          <w:sz w:val="24"/>
          <w:szCs w:val="24"/>
        </w:rPr>
        <w:t>given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one without pillows, you might still write pillows according to schema of a hotel room. </w:t>
      </w:r>
      <w:r w:rsidRPr="00DC0B40">
        <w:rPr>
          <w:rFonts w:ascii="Times New Roman" w:hAnsi="Times New Roman" w:cs="Times New Roman"/>
          <w:sz w:val="24"/>
          <w:szCs w:val="24"/>
          <w:shd w:val="clear" w:color="auto" w:fill="FFFFFF"/>
        </w:rPr>
        <w:t>Lew</w:t>
      </w:r>
      <w:r w:rsidR="003C38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his colleagues</w:t>
      </w:r>
      <w:r w:rsidR="003C38CA" w:rsidRPr="00DC0B40">
        <w:rPr>
          <w:rFonts w:ascii="Times New Roman" w:hAnsi="Times New Roman" w:cs="Times New Roman"/>
          <w:sz w:val="24"/>
          <w:szCs w:val="24"/>
        </w:rPr>
        <w:t xml:space="preserve"> (</w:t>
      </w:r>
      <w:r w:rsidR="003C38CA">
        <w:rPr>
          <w:rFonts w:ascii="Times New Roman" w:hAnsi="Times New Roman" w:cs="Times New Roman"/>
          <w:sz w:val="24"/>
          <w:szCs w:val="24"/>
          <w:shd w:val="clear" w:color="auto" w:fill="FFFFFF"/>
        </w:rPr>
        <w:t>Lew</w:t>
      </w:r>
      <w:r w:rsidR="003C38CA" w:rsidRPr="00DC0B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Howe</w:t>
      </w:r>
      <w:r w:rsidR="003C38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C38CA" w:rsidRPr="00DC0B40">
        <w:rPr>
          <w:rFonts w:ascii="Times New Roman" w:hAnsi="Times New Roman" w:cs="Times New Roman"/>
          <w:sz w:val="24"/>
          <w:szCs w:val="24"/>
          <w:shd w:val="clear" w:color="auto" w:fill="FFFFFF"/>
        </w:rPr>
        <w:t>2017</w:t>
      </w:r>
      <w:r w:rsidR="003C38CA" w:rsidRPr="00DC0B4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examined </w:t>
      </w:r>
      <w:r w:rsidRPr="00DC0B40">
        <w:rPr>
          <w:rFonts w:ascii="Times New Roman" w:hAnsi="Times New Roman" w:cs="Times New Roman"/>
          <w:sz w:val="24"/>
          <w:szCs w:val="24"/>
        </w:rPr>
        <w:t xml:space="preserve">false memory effects </w:t>
      </w:r>
      <w:r w:rsidRPr="00DC0B40">
        <w:rPr>
          <w:rFonts w:ascii="Times New Roman" w:hAnsi="Times New Roman" w:cs="Times New Roman"/>
          <w:sz w:val="24"/>
          <w:szCs w:val="24"/>
          <w:shd w:val="clear" w:color="auto" w:fill="FFFFFF"/>
        </w:rPr>
        <w:t>for object-location bindings.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2404D">
        <w:rPr>
          <w:rFonts w:ascii="Times New Roman" w:hAnsi="Times New Roman" w:cs="Times New Roman"/>
          <w:sz w:val="24"/>
          <w:szCs w:val="24"/>
          <w:shd w:val="clear" w:color="auto" w:fill="FFFFFF"/>
        </w:rPr>
        <w:t>From his experiment, p</w:t>
      </w:r>
      <w:r w:rsidRPr="00DC0B40">
        <w:rPr>
          <w:rFonts w:ascii="Times New Roman" w:hAnsi="Times New Roman" w:cs="Times New Roman"/>
          <w:sz w:val="24"/>
          <w:szCs w:val="24"/>
          <w:shd w:val="clear" w:color="auto" w:fill="FFFFFF"/>
        </w:rPr>
        <w:t>articipants are more likely to correctly remember individual schema-relevant objects originally viewed in unexpected, but are then more likely to misplace these items in the original room scene to expected places, relative to control schema-irrelevant objects.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D6E08" w:rsidRDefault="00ED6E08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08C2" w:rsidRDefault="00ED6E08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Similar to Lew’s hypothesis, it is possible that people will not pay attention to the </w:t>
      </w:r>
      <w:r w:rsidR="003C38CA">
        <w:rPr>
          <w:rFonts w:ascii="Times New Roman" w:hAnsi="Times New Roman" w:cs="Times New Roman"/>
          <w:sz w:val="24"/>
          <w:szCs w:val="24"/>
          <w:shd w:val="clear" w:color="auto" w:fill="FFFFFF"/>
        </w:rPr>
        <w:t>objects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</w:t>
      </w:r>
      <w:r w:rsidR="003C38CA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supposed to appear in the specific place (e.g. pillows on the bed)</w:t>
      </w:r>
      <w:r w:rsid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because their schema tells them that there must be pillows on the bed. E</w:t>
      </w:r>
      <w:r w:rsidR="003208C2" w:rsidRP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vent schemas, which affect both </w:t>
      </w:r>
      <w:r w:rsid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interpretation of the event </w:t>
      </w:r>
      <w:r w:rsidR="003208C2" w:rsidRP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>and how attention is allocated (Bart</w:t>
      </w:r>
      <w:r w:rsid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lett, 1932; </w:t>
      </w:r>
      <w:proofErr w:type="spellStart"/>
      <w:r w:rsid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>Graesser</w:t>
      </w:r>
      <w:proofErr w:type="spellEnd"/>
      <w:r w:rsid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Gordon, &amp; </w:t>
      </w:r>
      <w:r w:rsidR="003208C2" w:rsidRP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Sawyer, 1979; </w:t>
      </w:r>
      <w:proofErr w:type="spellStart"/>
      <w:r w:rsidR="003208C2" w:rsidRP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>Graesser</w:t>
      </w:r>
      <w:proofErr w:type="spellEnd"/>
      <w:r w:rsidR="003208C2" w:rsidRP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208C2" w:rsidRP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>Woll</w:t>
      </w:r>
      <w:proofErr w:type="spellEnd"/>
      <w:r w:rsidR="003208C2" w:rsidRP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>, K</w:t>
      </w:r>
      <w:r w:rsid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owalski, &amp; Smith, 1980; </w:t>
      </w:r>
      <w:proofErr w:type="spellStart"/>
      <w:r w:rsid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>Schank</w:t>
      </w:r>
      <w:proofErr w:type="spellEnd"/>
      <w:r w:rsid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208C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208C2" w:rsidRP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>1982, 1999).</w:t>
      </w:r>
    </w:p>
    <w:p w:rsidR="003208C2" w:rsidRDefault="003208C2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08C2" w:rsidRDefault="003208C2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you would like to learn more about </w:t>
      </w:r>
      <w:r w:rsidR="003C38CA">
        <w:rPr>
          <w:rFonts w:ascii="Times New Roman" w:hAnsi="Times New Roman" w:cs="Times New Roman"/>
          <w:sz w:val="24"/>
          <w:szCs w:val="24"/>
          <w:shd w:val="clear" w:color="auto" w:fill="FFFFFF"/>
        </w:rPr>
        <w:t>schema and false memory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see:</w:t>
      </w:r>
    </w:p>
    <w:p w:rsidR="003208C2" w:rsidRDefault="003208C2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08C2" w:rsidRDefault="003208C2" w:rsidP="007A38BD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08C2">
        <w:rPr>
          <w:rFonts w:ascii="Times New Roman" w:hAnsi="Times New Roman" w:cs="Times New Roman"/>
          <w:sz w:val="24"/>
          <w:szCs w:val="24"/>
          <w:shd w:val="clear" w:color="auto" w:fill="FFFFFF"/>
        </w:rPr>
        <w:t>Bartlett, F. C. (1932). Remembering: A study in experimental and social psychology. Cambridge, United Kingdom: Cambridge University Press.</w:t>
      </w:r>
    </w:p>
    <w:p w:rsidR="003208C2" w:rsidRDefault="003208C2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C38CA" w:rsidRDefault="003C38CA" w:rsidP="003C38C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1110">
        <w:rPr>
          <w:rFonts w:ascii="Times New Roman" w:hAnsi="Times New Roman" w:cs="Times New Roman"/>
          <w:sz w:val="24"/>
          <w:szCs w:val="24"/>
          <w:shd w:val="clear" w:color="auto" w:fill="FFFFFF"/>
        </w:rPr>
        <w:t>Brainerd, C. J., &amp; Reyna, V. F. (2005).</w:t>
      </w:r>
      <w:r w:rsidRPr="007E111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111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science of false memory</w:t>
      </w:r>
      <w:r w:rsidRPr="007E111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E1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Oxford University Press, New York, NY. </w:t>
      </w:r>
    </w:p>
    <w:p w:rsidR="003C38CA" w:rsidRPr="007E1110" w:rsidRDefault="003C38CA" w:rsidP="003C38C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C38CA" w:rsidRDefault="003C38CA" w:rsidP="003C38C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7E1110">
        <w:rPr>
          <w:rFonts w:ascii="Times New Roman" w:hAnsi="Times New Roman" w:cs="Times New Roman"/>
          <w:sz w:val="24"/>
          <w:szCs w:val="24"/>
        </w:rPr>
        <w:t>Gallo, D. A. (2010). False memories and fantastic beliefs: 15 years of the</w:t>
      </w:r>
      <w:r w:rsidRPr="007E11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E1110">
        <w:rPr>
          <w:rFonts w:ascii="Times New Roman" w:hAnsi="Times New Roman" w:cs="Times New Roman"/>
          <w:sz w:val="24"/>
          <w:szCs w:val="24"/>
        </w:rPr>
        <w:t xml:space="preserve">DRM illusion. </w:t>
      </w:r>
      <w:r w:rsidRPr="007E1110">
        <w:rPr>
          <w:rFonts w:ascii="Times New Roman" w:hAnsi="Times New Roman" w:cs="Times New Roman"/>
          <w:i/>
          <w:sz w:val="24"/>
          <w:szCs w:val="24"/>
        </w:rPr>
        <w:t xml:space="preserve">Memory &amp; Cognition, 38, </w:t>
      </w:r>
      <w:r w:rsidRPr="007E1110">
        <w:rPr>
          <w:rFonts w:ascii="Times New Roman" w:hAnsi="Times New Roman" w:cs="Times New Roman"/>
          <w:sz w:val="24"/>
          <w:szCs w:val="24"/>
        </w:rPr>
        <w:t>833–848.</w:t>
      </w:r>
    </w:p>
    <w:p w:rsidR="003C38CA" w:rsidRPr="007E1110" w:rsidRDefault="003C38CA" w:rsidP="003C38C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:rsidR="003C38CA" w:rsidRPr="007E1110" w:rsidRDefault="003C38CA" w:rsidP="003C38C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1110">
        <w:rPr>
          <w:rFonts w:ascii="Times New Roman" w:hAnsi="Times New Roman" w:cs="Times New Roman"/>
          <w:sz w:val="24"/>
          <w:szCs w:val="24"/>
        </w:rPr>
        <w:t xml:space="preserve">Johnson, M. K., </w:t>
      </w:r>
      <w:proofErr w:type="spellStart"/>
      <w:r w:rsidRPr="007E1110">
        <w:rPr>
          <w:rFonts w:ascii="Times New Roman" w:hAnsi="Times New Roman" w:cs="Times New Roman"/>
          <w:sz w:val="24"/>
          <w:szCs w:val="24"/>
        </w:rPr>
        <w:t>Hashtroudi</w:t>
      </w:r>
      <w:proofErr w:type="spellEnd"/>
      <w:r w:rsidRPr="007E1110">
        <w:rPr>
          <w:rFonts w:ascii="Times New Roman" w:hAnsi="Times New Roman" w:cs="Times New Roman"/>
          <w:sz w:val="24"/>
          <w:szCs w:val="24"/>
        </w:rPr>
        <w:t xml:space="preserve">, S., &amp; Lindsay, D. S. (1993). Source monitoring. </w:t>
      </w:r>
      <w:r w:rsidRPr="007E1110">
        <w:rPr>
          <w:rFonts w:ascii="Times New Roman" w:hAnsi="Times New Roman" w:cs="Times New Roman"/>
          <w:i/>
          <w:sz w:val="24"/>
          <w:szCs w:val="24"/>
        </w:rPr>
        <w:t>Psychological Bulletin, 114,</w:t>
      </w:r>
      <w:r w:rsidRPr="007E1110">
        <w:rPr>
          <w:rFonts w:ascii="Times New Roman" w:hAnsi="Times New Roman" w:cs="Times New Roman"/>
          <w:sz w:val="24"/>
          <w:szCs w:val="24"/>
        </w:rPr>
        <w:t xml:space="preserve"> 3–28.</w:t>
      </w:r>
    </w:p>
    <w:p w:rsidR="003208C2" w:rsidRPr="003C38CA" w:rsidRDefault="003208C2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08C2" w:rsidRDefault="003208C2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you have questions about the research, please contact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Yuke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Luo at </w:t>
      </w:r>
      <w:hyperlink r:id="rId4" w:history="1">
        <w:r w:rsidRPr="0072128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ybl5130@psu.edu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646-954-5449 </w:t>
      </w:r>
    </w:p>
    <w:p w:rsidR="003208C2" w:rsidRDefault="003208C2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08C2" w:rsidRPr="003208C2" w:rsidRDefault="003208C2" w:rsidP="003208C2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Thank you again for your assistance in this research. </w:t>
      </w:r>
    </w:p>
    <w:sectPr w:rsidR="003208C2" w:rsidRPr="003208C2" w:rsidSect="003208C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08"/>
    <w:rsid w:val="003208C2"/>
    <w:rsid w:val="003C38CA"/>
    <w:rsid w:val="006D6D98"/>
    <w:rsid w:val="007A38BD"/>
    <w:rsid w:val="008F540E"/>
    <w:rsid w:val="0092404D"/>
    <w:rsid w:val="00953090"/>
    <w:rsid w:val="00A4690A"/>
    <w:rsid w:val="00B2648D"/>
    <w:rsid w:val="00BA58B7"/>
    <w:rsid w:val="00CF6F36"/>
    <w:rsid w:val="00ED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6D9C"/>
  <w15:chartTrackingRefBased/>
  <w15:docId w15:val="{928D35BC-340E-4FE1-B410-AF5B2B9F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8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208C2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3C3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bl5130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MaxWay</dc:creator>
  <cp:keywords/>
  <dc:description/>
  <cp:lastModifiedBy>MaxWay</cp:lastModifiedBy>
  <cp:revision>5</cp:revision>
  <dcterms:created xsi:type="dcterms:W3CDTF">2017-03-05T23:49:00Z</dcterms:created>
  <dcterms:modified xsi:type="dcterms:W3CDTF">2017-03-14T00:36:00Z</dcterms:modified>
</cp:coreProperties>
</file>