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B5C" w:rsidRDefault="007F6B5C" w:rsidP="007F6B5C">
      <w:pPr>
        <w:pStyle w:val="a3"/>
      </w:pPr>
      <w:r>
        <w:rPr>
          <w:rFonts w:hint="eastAsia"/>
        </w:rPr>
        <w:t>計算機科学実験及演習２（論理素子）</w:t>
      </w:r>
    </w:p>
    <w:p w:rsidR="007F6B5C" w:rsidRDefault="007F6B5C" w:rsidP="007F6B5C"/>
    <w:p w:rsidR="007F6B5C" w:rsidRDefault="007F6B5C" w:rsidP="007F6B5C">
      <w:pPr>
        <w:pStyle w:val="a3"/>
      </w:pPr>
      <w:r>
        <w:rPr>
          <w:rFonts w:hint="eastAsia"/>
        </w:rPr>
        <w:t>第１回</w:t>
      </w:r>
    </w:p>
    <w:p w:rsidR="007F6B5C" w:rsidRPr="007F6B5C" w:rsidRDefault="007F6B5C" w:rsidP="007F6B5C">
      <w:pPr>
        <w:rPr>
          <w:rFonts w:hint="eastAsia"/>
        </w:rPr>
      </w:pPr>
    </w:p>
    <w:p w:rsidR="007F6B5C" w:rsidRDefault="007F6B5C" w:rsidP="007F6B5C"/>
    <w:p w:rsidR="007F6B5C" w:rsidRDefault="007F6B5C" w:rsidP="007F6B5C"/>
    <w:p w:rsidR="007F6B5C" w:rsidRDefault="007F6B5C" w:rsidP="007F6B5C"/>
    <w:p w:rsidR="007F6B5C" w:rsidRDefault="007F6B5C" w:rsidP="007F6B5C"/>
    <w:p w:rsidR="007F6B5C" w:rsidRDefault="007F6B5C" w:rsidP="007F6B5C">
      <w:pPr>
        <w:jc w:val="center"/>
        <w:rPr>
          <w:sz w:val="32"/>
          <w:szCs w:val="32"/>
        </w:rPr>
      </w:pPr>
      <w:r>
        <w:rPr>
          <w:rFonts w:hint="eastAsia"/>
          <w:sz w:val="32"/>
          <w:szCs w:val="32"/>
        </w:rPr>
        <w:t>締め切り</w:t>
      </w:r>
    </w:p>
    <w:p w:rsidR="007F6B5C" w:rsidRDefault="007F6B5C" w:rsidP="007F6B5C">
      <w:pPr>
        <w:jc w:val="center"/>
        <w:rPr>
          <w:sz w:val="32"/>
          <w:szCs w:val="32"/>
        </w:rPr>
      </w:pPr>
      <w:r>
        <w:rPr>
          <w:rFonts w:hint="eastAsia"/>
          <w:sz w:val="32"/>
          <w:szCs w:val="32"/>
        </w:rPr>
        <w:t>2016</w:t>
      </w:r>
      <w:r>
        <w:rPr>
          <w:rFonts w:hint="eastAsia"/>
          <w:sz w:val="32"/>
          <w:szCs w:val="32"/>
        </w:rPr>
        <w:t>年</w:t>
      </w:r>
      <w:r>
        <w:rPr>
          <w:rFonts w:hint="eastAsia"/>
          <w:sz w:val="32"/>
          <w:szCs w:val="32"/>
        </w:rPr>
        <w:t>12</w:t>
      </w:r>
      <w:r>
        <w:rPr>
          <w:rFonts w:hint="eastAsia"/>
          <w:sz w:val="32"/>
          <w:szCs w:val="32"/>
        </w:rPr>
        <w:t>月</w:t>
      </w:r>
      <w:r>
        <w:rPr>
          <w:rFonts w:hint="eastAsia"/>
          <w:sz w:val="32"/>
          <w:szCs w:val="32"/>
        </w:rPr>
        <w:t>13</w:t>
      </w:r>
      <w:r>
        <w:rPr>
          <w:rFonts w:hint="eastAsia"/>
          <w:sz w:val="32"/>
          <w:szCs w:val="32"/>
        </w:rPr>
        <w:t>日</w:t>
      </w:r>
    </w:p>
    <w:p w:rsidR="007F6B5C" w:rsidRDefault="007F6B5C" w:rsidP="007F6B5C">
      <w:pPr>
        <w:jc w:val="center"/>
        <w:rPr>
          <w:sz w:val="32"/>
          <w:szCs w:val="32"/>
        </w:rPr>
      </w:pPr>
    </w:p>
    <w:p w:rsidR="007F6B5C" w:rsidRDefault="007F6B5C" w:rsidP="007F6B5C">
      <w:pPr>
        <w:jc w:val="center"/>
        <w:rPr>
          <w:sz w:val="32"/>
          <w:szCs w:val="32"/>
        </w:rPr>
      </w:pPr>
      <w:r>
        <w:rPr>
          <w:rFonts w:hint="eastAsia"/>
          <w:sz w:val="32"/>
          <w:szCs w:val="32"/>
        </w:rPr>
        <w:t>提出</w:t>
      </w:r>
    </w:p>
    <w:p w:rsidR="007F6B5C" w:rsidRDefault="007F6B5C" w:rsidP="007F6B5C">
      <w:pPr>
        <w:jc w:val="center"/>
        <w:rPr>
          <w:sz w:val="32"/>
          <w:szCs w:val="32"/>
        </w:rPr>
      </w:pPr>
      <w:r>
        <w:rPr>
          <w:rFonts w:hint="eastAsia"/>
          <w:sz w:val="32"/>
          <w:szCs w:val="32"/>
        </w:rPr>
        <w:t>2016</w:t>
      </w:r>
      <w:r>
        <w:rPr>
          <w:rFonts w:hint="eastAsia"/>
          <w:sz w:val="32"/>
          <w:szCs w:val="32"/>
        </w:rPr>
        <w:t>年</w:t>
      </w:r>
      <w:r>
        <w:rPr>
          <w:rFonts w:hint="eastAsia"/>
          <w:sz w:val="32"/>
          <w:szCs w:val="32"/>
        </w:rPr>
        <w:t>12</w:t>
      </w:r>
      <w:r>
        <w:rPr>
          <w:rFonts w:hint="eastAsia"/>
          <w:sz w:val="32"/>
          <w:szCs w:val="32"/>
        </w:rPr>
        <w:t>月</w:t>
      </w:r>
      <w:r>
        <w:rPr>
          <w:rFonts w:hint="eastAsia"/>
          <w:sz w:val="32"/>
          <w:szCs w:val="32"/>
        </w:rPr>
        <w:t>13</w:t>
      </w:r>
      <w:r>
        <w:rPr>
          <w:rFonts w:hint="eastAsia"/>
          <w:sz w:val="32"/>
          <w:szCs w:val="32"/>
        </w:rPr>
        <w:t>日</w:t>
      </w: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Pr="007F6B5C" w:rsidRDefault="007F6B5C" w:rsidP="007F6B5C">
      <w:pPr>
        <w:jc w:val="right"/>
        <w:rPr>
          <w:b/>
          <w:sz w:val="32"/>
          <w:szCs w:val="32"/>
        </w:rPr>
      </w:pPr>
      <w:r w:rsidRPr="007F6B5C">
        <w:rPr>
          <w:rFonts w:hint="eastAsia"/>
          <w:b/>
          <w:sz w:val="32"/>
          <w:szCs w:val="32"/>
        </w:rPr>
        <w:t>班</w:t>
      </w:r>
      <w:r>
        <w:rPr>
          <w:b/>
          <w:sz w:val="32"/>
          <w:szCs w:val="32"/>
        </w:rPr>
        <w:tab/>
      </w:r>
      <w:r>
        <w:rPr>
          <w:b/>
          <w:sz w:val="32"/>
          <w:szCs w:val="32"/>
        </w:rPr>
        <w:tab/>
      </w:r>
      <w:r>
        <w:rPr>
          <w:b/>
          <w:sz w:val="32"/>
          <w:szCs w:val="32"/>
        </w:rPr>
        <w:tab/>
      </w:r>
      <w:r>
        <w:rPr>
          <w:b/>
          <w:sz w:val="32"/>
          <w:szCs w:val="32"/>
        </w:rPr>
        <w:tab/>
      </w:r>
    </w:p>
    <w:p w:rsidR="007F6B5C" w:rsidRDefault="007F6B5C" w:rsidP="007F6B5C">
      <w:pPr>
        <w:jc w:val="right"/>
        <w:rPr>
          <w:sz w:val="32"/>
          <w:szCs w:val="32"/>
        </w:rPr>
      </w:pPr>
      <w:r>
        <w:rPr>
          <w:sz w:val="32"/>
          <w:szCs w:val="32"/>
        </w:rPr>
        <w:tab/>
      </w:r>
      <w:r>
        <w:rPr>
          <w:rFonts w:hint="eastAsia"/>
          <w:sz w:val="32"/>
          <w:szCs w:val="32"/>
        </w:rPr>
        <w:t>第</w:t>
      </w:r>
      <w:r>
        <w:rPr>
          <w:rFonts w:hint="eastAsia"/>
          <w:sz w:val="32"/>
          <w:szCs w:val="32"/>
        </w:rPr>
        <w:t>14</w:t>
      </w:r>
      <w:r>
        <w:rPr>
          <w:rFonts w:hint="eastAsia"/>
          <w:sz w:val="32"/>
          <w:szCs w:val="32"/>
        </w:rPr>
        <w:t>班</w:t>
      </w:r>
    </w:p>
    <w:p w:rsidR="007F6B5C" w:rsidRDefault="007F6B5C" w:rsidP="007F6B5C">
      <w:pPr>
        <w:jc w:val="right"/>
        <w:rPr>
          <w:rFonts w:hint="eastAsia"/>
          <w:sz w:val="32"/>
          <w:szCs w:val="32"/>
        </w:rPr>
      </w:pPr>
    </w:p>
    <w:p w:rsidR="007F6B5C" w:rsidRPr="007F6B5C" w:rsidRDefault="007F6B5C" w:rsidP="007F6B5C">
      <w:pPr>
        <w:jc w:val="right"/>
        <w:rPr>
          <w:rFonts w:hint="eastAsia"/>
          <w:b/>
          <w:sz w:val="32"/>
          <w:szCs w:val="32"/>
        </w:rPr>
      </w:pPr>
      <w:r>
        <w:rPr>
          <w:sz w:val="32"/>
          <w:szCs w:val="32"/>
        </w:rPr>
        <w:tab/>
      </w:r>
      <w:r>
        <w:rPr>
          <w:sz w:val="32"/>
          <w:szCs w:val="32"/>
        </w:rPr>
        <w:tab/>
      </w:r>
      <w:r w:rsidRPr="007F6B5C">
        <w:rPr>
          <w:rFonts w:hint="eastAsia"/>
          <w:b/>
          <w:sz w:val="32"/>
          <w:szCs w:val="32"/>
        </w:rPr>
        <w:t>実験者</w:t>
      </w:r>
      <w:r>
        <w:rPr>
          <w:b/>
          <w:sz w:val="32"/>
          <w:szCs w:val="32"/>
        </w:rPr>
        <w:tab/>
      </w:r>
      <w:r>
        <w:rPr>
          <w:b/>
          <w:sz w:val="32"/>
          <w:szCs w:val="32"/>
        </w:rPr>
        <w:tab/>
      </w:r>
      <w:r>
        <w:rPr>
          <w:b/>
          <w:sz w:val="32"/>
          <w:szCs w:val="32"/>
        </w:rPr>
        <w:tab/>
      </w:r>
    </w:p>
    <w:p w:rsidR="007F6B5C" w:rsidRDefault="007F6B5C" w:rsidP="007F6B5C">
      <w:pPr>
        <w:jc w:val="right"/>
        <w:rPr>
          <w:sz w:val="32"/>
          <w:szCs w:val="32"/>
        </w:rPr>
      </w:pPr>
      <w:r>
        <w:rPr>
          <w:rFonts w:hint="eastAsia"/>
          <w:sz w:val="32"/>
          <w:szCs w:val="32"/>
        </w:rPr>
        <w:t>谷　勇輝</w:t>
      </w:r>
    </w:p>
    <w:p w:rsidR="007F6B5C" w:rsidRPr="007F6B5C" w:rsidRDefault="007F6B5C" w:rsidP="007F6B5C">
      <w:pPr>
        <w:jc w:val="right"/>
        <w:rPr>
          <w:sz w:val="32"/>
          <w:szCs w:val="32"/>
        </w:rPr>
      </w:pPr>
    </w:p>
    <w:p w:rsidR="007F6B5C" w:rsidRPr="007F6B5C" w:rsidRDefault="007F6B5C" w:rsidP="007F6B5C">
      <w:pPr>
        <w:jc w:val="right"/>
        <w:rPr>
          <w:rFonts w:hint="eastAsia"/>
          <w:b/>
          <w:sz w:val="32"/>
          <w:szCs w:val="32"/>
        </w:rPr>
      </w:pPr>
      <w:r>
        <w:rPr>
          <w:b/>
          <w:sz w:val="32"/>
          <w:szCs w:val="32"/>
        </w:rPr>
        <w:tab/>
      </w:r>
      <w:r>
        <w:rPr>
          <w:b/>
          <w:sz w:val="32"/>
          <w:szCs w:val="32"/>
        </w:rPr>
        <w:tab/>
      </w:r>
      <w:r w:rsidRPr="007F6B5C">
        <w:rPr>
          <w:rFonts w:hint="eastAsia"/>
          <w:b/>
          <w:sz w:val="32"/>
          <w:szCs w:val="32"/>
        </w:rPr>
        <w:t>共同実験者</w:t>
      </w:r>
      <w:r>
        <w:rPr>
          <w:b/>
          <w:sz w:val="32"/>
          <w:szCs w:val="32"/>
        </w:rPr>
        <w:tab/>
      </w:r>
      <w:r>
        <w:rPr>
          <w:b/>
          <w:sz w:val="32"/>
          <w:szCs w:val="32"/>
        </w:rPr>
        <w:tab/>
      </w:r>
      <w:r>
        <w:rPr>
          <w:b/>
          <w:sz w:val="32"/>
          <w:szCs w:val="32"/>
        </w:rPr>
        <w:tab/>
      </w:r>
    </w:p>
    <w:p w:rsidR="007F6B5C" w:rsidRDefault="007F6B5C" w:rsidP="007F6B5C">
      <w:pPr>
        <w:jc w:val="right"/>
        <w:rPr>
          <w:sz w:val="32"/>
          <w:szCs w:val="32"/>
        </w:rPr>
      </w:pPr>
      <w:r>
        <w:rPr>
          <w:rFonts w:hint="eastAsia"/>
          <w:sz w:val="32"/>
          <w:szCs w:val="32"/>
        </w:rPr>
        <w:t>北川　亮</w:t>
      </w:r>
    </w:p>
    <w:p w:rsidR="00670DF1" w:rsidRDefault="007F6B5C" w:rsidP="007F6B5C">
      <w:pPr>
        <w:jc w:val="right"/>
        <w:rPr>
          <w:sz w:val="32"/>
          <w:szCs w:val="32"/>
        </w:rPr>
      </w:pPr>
      <w:r>
        <w:rPr>
          <w:rFonts w:hint="eastAsia"/>
          <w:sz w:val="32"/>
          <w:szCs w:val="32"/>
        </w:rPr>
        <w:t>祐源　英俊</w:t>
      </w:r>
    </w:p>
    <w:p w:rsidR="00670DF1" w:rsidRDefault="00670DF1" w:rsidP="00670DF1">
      <w:r>
        <w:br w:type="page"/>
      </w:r>
    </w:p>
    <w:p w:rsidR="008512A1" w:rsidRDefault="00465DC5" w:rsidP="008512A1">
      <w:pPr>
        <w:pStyle w:val="a3"/>
      </w:pPr>
      <w:r>
        <w:rPr>
          <w:rFonts w:hint="eastAsia"/>
        </w:rPr>
        <w:lastRenderedPageBreak/>
        <w:t>実験１　オシロスコープの使い方</w:t>
      </w:r>
    </w:p>
    <w:p w:rsidR="00C47BCF" w:rsidRDefault="00C47BCF" w:rsidP="00C47BCF"/>
    <w:p w:rsidR="00C47BCF" w:rsidRDefault="00C47BCF" w:rsidP="00C47BCF">
      <w:pPr>
        <w:jc w:val="right"/>
      </w:pPr>
      <w:r>
        <w:rPr>
          <w:rFonts w:hint="eastAsia"/>
        </w:rPr>
        <w:t>実験日：</w:t>
      </w:r>
      <w:r>
        <w:rPr>
          <w:rFonts w:hint="eastAsia"/>
        </w:rPr>
        <w:t xml:space="preserve"> 2016</w:t>
      </w:r>
      <w:r>
        <w:rPr>
          <w:rFonts w:hint="eastAsia"/>
        </w:rPr>
        <w:t>年</w:t>
      </w:r>
      <w:r>
        <w:rPr>
          <w:rFonts w:hint="eastAsia"/>
        </w:rPr>
        <w:t>11</w:t>
      </w:r>
      <w:r>
        <w:rPr>
          <w:rFonts w:hint="eastAsia"/>
        </w:rPr>
        <w:t>月</w:t>
      </w:r>
      <w:r>
        <w:rPr>
          <w:rFonts w:hint="eastAsia"/>
        </w:rPr>
        <w:t>29</w:t>
      </w:r>
      <w:r>
        <w:rPr>
          <w:rFonts w:hint="eastAsia"/>
        </w:rPr>
        <w:t>日</w:t>
      </w:r>
    </w:p>
    <w:p w:rsidR="00C47BCF" w:rsidRPr="00C47BCF" w:rsidRDefault="00C47BCF" w:rsidP="00C47BCF">
      <w:pPr>
        <w:jc w:val="right"/>
        <w:rPr>
          <w:rFonts w:hint="eastAsia"/>
        </w:rPr>
      </w:pPr>
      <w:r>
        <w:rPr>
          <w:rFonts w:hint="eastAsia"/>
        </w:rPr>
        <w:t>場所</w:t>
      </w:r>
      <w:r>
        <w:rPr>
          <w:rFonts w:hint="eastAsia"/>
        </w:rPr>
        <w:t xml:space="preserve">: </w:t>
      </w:r>
      <w:r>
        <w:rPr>
          <w:rFonts w:hint="eastAsia"/>
        </w:rPr>
        <w:t>京都大学</w:t>
      </w:r>
      <w:r>
        <w:rPr>
          <w:rFonts w:hint="eastAsia"/>
        </w:rPr>
        <w:t>7</w:t>
      </w:r>
      <w:r>
        <w:rPr>
          <w:rFonts w:hint="eastAsia"/>
        </w:rPr>
        <w:t>号館</w:t>
      </w:r>
      <w:r>
        <w:rPr>
          <w:rFonts w:hint="eastAsia"/>
        </w:rPr>
        <w:t xml:space="preserve"> </w:t>
      </w:r>
      <w:r>
        <w:rPr>
          <w:rFonts w:hint="eastAsia"/>
        </w:rPr>
        <w:t>地下実験室</w:t>
      </w:r>
    </w:p>
    <w:p w:rsidR="002976A4" w:rsidRPr="002976A4" w:rsidRDefault="002976A4" w:rsidP="002976A4">
      <w:pPr>
        <w:rPr>
          <w:rFonts w:hint="eastAsia"/>
        </w:rPr>
      </w:pPr>
    </w:p>
    <w:p w:rsidR="008512A1" w:rsidRDefault="008512A1" w:rsidP="007741D7">
      <w:pPr>
        <w:pStyle w:val="1"/>
      </w:pPr>
      <w:r w:rsidRPr="007741D7">
        <w:rPr>
          <w:rFonts w:hint="eastAsia"/>
        </w:rPr>
        <w:t>1.1</w:t>
      </w:r>
      <w:r w:rsidRPr="007741D7">
        <w:rPr>
          <w:rFonts w:hint="eastAsia"/>
        </w:rPr>
        <w:t xml:space="preserve">　目的</w:t>
      </w:r>
    </w:p>
    <w:p w:rsidR="002976A4" w:rsidRPr="002976A4" w:rsidRDefault="002976A4" w:rsidP="002976A4">
      <w:pPr>
        <w:rPr>
          <w:rFonts w:hint="eastAsia"/>
        </w:rPr>
      </w:pPr>
    </w:p>
    <w:p w:rsidR="008512A1" w:rsidRDefault="008512A1" w:rsidP="008512A1">
      <w:r>
        <w:rPr>
          <w:rFonts w:hint="eastAsia"/>
        </w:rPr>
        <w:t xml:space="preserve">　オシロスコープはあらゆる電気信号を観察できるようにする基本的な計測器である。計算機は電子回路で動作していることが多いことから、電気信号の観察、計測の基本的な方法を知ることが必要である。オシロスコープの波形表示、</w:t>
      </w:r>
      <w:r>
        <w:rPr>
          <w:rFonts w:hint="eastAsia"/>
        </w:rPr>
        <w:t>X-</w:t>
      </w:r>
      <w:r>
        <w:t>Y</w:t>
      </w:r>
      <w:r>
        <w:rPr>
          <w:rFonts w:hint="eastAsia"/>
        </w:rPr>
        <w:t>表示を行いその使用法を確認する。</w:t>
      </w:r>
    </w:p>
    <w:p w:rsidR="008512A1" w:rsidRDefault="008512A1" w:rsidP="008512A1"/>
    <w:p w:rsidR="002976A4" w:rsidRPr="008512A1" w:rsidRDefault="002976A4" w:rsidP="008512A1">
      <w:pPr>
        <w:rPr>
          <w:rFonts w:hint="eastAsia"/>
        </w:rPr>
      </w:pPr>
    </w:p>
    <w:p w:rsidR="007741D7" w:rsidRDefault="008512A1" w:rsidP="007741D7">
      <w:pPr>
        <w:pStyle w:val="1"/>
      </w:pPr>
      <w:r>
        <w:rPr>
          <w:rFonts w:hint="eastAsia"/>
        </w:rPr>
        <w:t>1.2</w:t>
      </w:r>
      <w:r>
        <w:rPr>
          <w:rFonts w:hint="eastAsia"/>
        </w:rPr>
        <w:t xml:space="preserve">　原理</w:t>
      </w:r>
    </w:p>
    <w:p w:rsidR="002976A4" w:rsidRPr="002976A4" w:rsidRDefault="002976A4" w:rsidP="002976A4">
      <w:pPr>
        <w:rPr>
          <w:rFonts w:hint="eastAsia"/>
        </w:rPr>
      </w:pPr>
    </w:p>
    <w:p w:rsidR="007741D7" w:rsidRDefault="007741D7" w:rsidP="007741D7">
      <w:pPr>
        <w:pStyle w:val="2"/>
      </w:pPr>
      <w:r>
        <w:rPr>
          <w:rFonts w:hint="eastAsia"/>
        </w:rPr>
        <w:t>1.2.1</w:t>
      </w:r>
      <w:r>
        <w:rPr>
          <w:rFonts w:hint="eastAsia"/>
        </w:rPr>
        <w:t xml:space="preserve">　オシロスコープ</w:t>
      </w:r>
    </w:p>
    <w:p w:rsidR="007741D7" w:rsidRDefault="007741D7" w:rsidP="007741D7">
      <w:pPr>
        <w:ind w:leftChars="118" w:left="283"/>
      </w:pPr>
      <w:r>
        <w:rPr>
          <w:rFonts w:hint="eastAsia"/>
        </w:rPr>
        <w:t xml:space="preserve">　</w:t>
      </w:r>
      <w:r w:rsidR="00830408">
        <w:rPr>
          <w:rFonts w:hint="eastAsia"/>
        </w:rPr>
        <w:t>オシロスコープは、「</w:t>
      </w:r>
      <w:r w:rsidR="00830408" w:rsidRPr="00830408">
        <w:rPr>
          <w:rFonts w:hint="eastAsia"/>
        </w:rPr>
        <w:t>時間の経過と共に電気信号（電圧）が変化していく様子をリアルタイムでブラウン管に描かせ、目では見えない電気信号の変化していく様子を観測できるようにした波形測定器</w:t>
      </w:r>
      <w:r w:rsidR="00A110B2">
        <w:rPr>
          <w:rFonts w:hint="eastAsia"/>
        </w:rPr>
        <w:t>」</w:t>
      </w:r>
      <w:r w:rsidR="00A110B2" w:rsidRPr="00A110B2">
        <w:rPr>
          <w:rFonts w:hint="eastAsia"/>
          <w:vertAlign w:val="superscript"/>
        </w:rPr>
        <w:t>(</w:t>
      </w:r>
      <w:r w:rsidR="00A110B2" w:rsidRPr="00A110B2">
        <w:rPr>
          <w:vertAlign w:val="superscript"/>
        </w:rPr>
        <w:t>1</w:t>
      </w:r>
      <w:r w:rsidR="00A110B2" w:rsidRPr="00A110B2">
        <w:rPr>
          <w:rFonts w:hint="eastAsia"/>
          <w:vertAlign w:val="superscript"/>
        </w:rPr>
        <w:t>)</w:t>
      </w:r>
      <w:r w:rsidR="00830408">
        <w:rPr>
          <w:rFonts w:hint="eastAsia"/>
        </w:rPr>
        <w:t>である。</w:t>
      </w:r>
      <w:r w:rsidR="000D1D0B">
        <w:rPr>
          <w:rFonts w:hint="eastAsia"/>
        </w:rPr>
        <w:t>単純な電圧の測定だけではなく、２つの信号の関係や移り変わりを観察することもできる。</w:t>
      </w:r>
    </w:p>
    <w:p w:rsidR="000D1D0B" w:rsidRDefault="000D1D0B" w:rsidP="007741D7">
      <w:pPr>
        <w:ind w:leftChars="118" w:left="283"/>
        <w:rPr>
          <w:rFonts w:hint="eastAsia"/>
        </w:rPr>
      </w:pPr>
    </w:p>
    <w:p w:rsidR="000D1D0B" w:rsidRDefault="000D1D0B" w:rsidP="000D1D0B">
      <w:pPr>
        <w:pStyle w:val="2"/>
      </w:pPr>
      <w:r>
        <w:rPr>
          <w:rFonts w:hint="eastAsia"/>
        </w:rPr>
        <w:t>1.2.2</w:t>
      </w:r>
      <w:r>
        <w:rPr>
          <w:rFonts w:hint="eastAsia"/>
        </w:rPr>
        <w:t xml:space="preserve">　信号発生器</w:t>
      </w:r>
    </w:p>
    <w:p w:rsidR="000D1D0B" w:rsidRDefault="000D1D0B" w:rsidP="000D1D0B">
      <w:pPr>
        <w:ind w:leftChars="118" w:left="283"/>
      </w:pPr>
      <w:r>
        <w:rPr>
          <w:rFonts w:hint="eastAsia"/>
        </w:rPr>
        <w:t xml:space="preserve">　信号発生器は、様々な電圧、周波数、波形を出力する電子機器である。</w:t>
      </w:r>
    </w:p>
    <w:p w:rsidR="000D1D0B" w:rsidRDefault="000D1D0B" w:rsidP="000D1D0B">
      <w:pPr>
        <w:ind w:leftChars="118" w:left="283"/>
      </w:pPr>
    </w:p>
    <w:p w:rsidR="002976A4" w:rsidRPr="000D1D0B" w:rsidRDefault="002976A4" w:rsidP="000D1D0B">
      <w:pPr>
        <w:ind w:leftChars="118" w:left="283"/>
        <w:rPr>
          <w:rFonts w:hint="eastAsia"/>
        </w:rPr>
      </w:pPr>
    </w:p>
    <w:p w:rsidR="000D1D0B" w:rsidRDefault="008512A1" w:rsidP="000D1D0B">
      <w:pPr>
        <w:pStyle w:val="1"/>
      </w:pPr>
      <w:r>
        <w:rPr>
          <w:rFonts w:hint="eastAsia"/>
        </w:rPr>
        <w:t>1.3</w:t>
      </w:r>
      <w:r>
        <w:rPr>
          <w:rFonts w:hint="eastAsia"/>
        </w:rPr>
        <w:t xml:space="preserve">　実験方法</w:t>
      </w:r>
    </w:p>
    <w:p w:rsidR="002976A4" w:rsidRPr="002976A4" w:rsidRDefault="002976A4" w:rsidP="002976A4">
      <w:pPr>
        <w:rPr>
          <w:rFonts w:hint="eastAsia"/>
        </w:rPr>
      </w:pPr>
    </w:p>
    <w:p w:rsidR="000D1D0B" w:rsidRDefault="007A2C36" w:rsidP="000D1D0B">
      <w:pPr>
        <w:pStyle w:val="2"/>
      </w:pPr>
      <w:r>
        <w:rPr>
          <w:rFonts w:hint="eastAsia"/>
        </w:rPr>
        <w:t xml:space="preserve">1.3.0 </w:t>
      </w:r>
      <w:r w:rsidR="000D1D0B">
        <w:rPr>
          <w:rFonts w:hint="eastAsia"/>
        </w:rPr>
        <w:t>使用器具</w:t>
      </w:r>
    </w:p>
    <w:p w:rsidR="000D1D0B" w:rsidRDefault="000D1D0B" w:rsidP="000D1D0B">
      <w:pPr>
        <w:ind w:leftChars="118" w:left="283"/>
      </w:pPr>
      <w:r>
        <w:rPr>
          <w:rFonts w:hint="eastAsia"/>
        </w:rPr>
        <w:t xml:space="preserve">　</w:t>
      </w:r>
      <w:r w:rsidR="002976A4">
        <w:rPr>
          <w:rFonts w:hint="eastAsia"/>
        </w:rPr>
        <w:t>オシロスコープ</w:t>
      </w:r>
      <w:r w:rsidR="002976A4">
        <w:rPr>
          <w:rFonts w:hint="eastAsia"/>
        </w:rPr>
        <w:tab/>
      </w:r>
      <w:r w:rsidR="002976A4">
        <w:rPr>
          <w:rFonts w:hint="eastAsia"/>
        </w:rPr>
        <w:t>１台　（</w:t>
      </w:r>
      <w:r w:rsidR="002976A4">
        <w:rPr>
          <w:rFonts w:hint="eastAsia"/>
        </w:rPr>
        <w:t>IWATSU OSCILLOSCOPE</w:t>
      </w:r>
      <w:r w:rsidR="002976A4">
        <w:rPr>
          <w:rFonts w:hint="eastAsia"/>
        </w:rPr>
        <w:t>）</w:t>
      </w:r>
    </w:p>
    <w:p w:rsidR="002976A4" w:rsidRDefault="002976A4" w:rsidP="000D1D0B">
      <w:pPr>
        <w:ind w:leftChars="118" w:left="283"/>
      </w:pPr>
      <w:r>
        <w:rPr>
          <w:rFonts w:hint="eastAsia"/>
        </w:rPr>
        <w:t xml:space="preserve">　信号発生</w:t>
      </w:r>
      <w:r w:rsidR="005B61CE">
        <w:rPr>
          <w:rFonts w:hint="eastAsia"/>
        </w:rPr>
        <w:t>器</w:t>
      </w:r>
      <w:r>
        <w:tab/>
      </w:r>
      <w:r>
        <w:rPr>
          <w:rFonts w:hint="eastAsia"/>
        </w:rPr>
        <w:t>２台　（</w:t>
      </w:r>
      <w:r>
        <w:rPr>
          <w:rFonts w:hint="eastAsia"/>
        </w:rPr>
        <w:t>IWATSU SG-4105 FUNCTION GENERATOR</w:t>
      </w:r>
      <w:r>
        <w:rPr>
          <w:rFonts w:hint="eastAsia"/>
        </w:rPr>
        <w:t>）</w:t>
      </w:r>
    </w:p>
    <w:p w:rsidR="002976A4" w:rsidRDefault="002976A4" w:rsidP="000D1D0B">
      <w:pPr>
        <w:ind w:leftChars="118" w:left="283"/>
        <w:rPr>
          <w:rFonts w:hint="eastAsia"/>
        </w:rPr>
      </w:pPr>
    </w:p>
    <w:p w:rsidR="005402F3" w:rsidRDefault="007A2C36" w:rsidP="007A2C36">
      <w:pPr>
        <w:pStyle w:val="2"/>
      </w:pPr>
      <w:r>
        <w:rPr>
          <w:rFonts w:hint="eastAsia"/>
        </w:rPr>
        <w:t xml:space="preserve">1.3.1 </w:t>
      </w:r>
      <w:r w:rsidR="005402F3">
        <w:rPr>
          <w:rFonts w:hint="eastAsia"/>
        </w:rPr>
        <w:t>波形の表示</w:t>
      </w:r>
    </w:p>
    <w:p w:rsidR="005402F3" w:rsidRDefault="005402F3" w:rsidP="005402F3">
      <w:pPr>
        <w:pStyle w:val="a8"/>
        <w:numPr>
          <w:ilvl w:val="0"/>
          <w:numId w:val="3"/>
        </w:numPr>
        <w:ind w:leftChars="0"/>
      </w:pPr>
      <w:r>
        <w:rPr>
          <w:rFonts w:hint="eastAsia"/>
        </w:rPr>
        <w:t>オシロスコープの校正用信号端子にプローブを繋ぐ</w:t>
      </w:r>
    </w:p>
    <w:p w:rsidR="005402F3" w:rsidRDefault="005402F3" w:rsidP="005402F3">
      <w:pPr>
        <w:pStyle w:val="a8"/>
        <w:numPr>
          <w:ilvl w:val="0"/>
          <w:numId w:val="3"/>
        </w:numPr>
        <w:ind w:leftChars="0"/>
      </w:pPr>
      <w:r>
        <w:rPr>
          <w:rFonts w:hint="eastAsia"/>
        </w:rPr>
        <w:t>信号が正しく表示されているか確かめる</w:t>
      </w:r>
    </w:p>
    <w:p w:rsidR="008A4FB2" w:rsidRDefault="008A4FB2" w:rsidP="008A4FB2">
      <w:pPr>
        <w:pStyle w:val="a8"/>
        <w:ind w:leftChars="0" w:left="1650"/>
        <w:rPr>
          <w:rFonts w:hint="eastAsia"/>
        </w:rPr>
      </w:pPr>
    </w:p>
    <w:p w:rsidR="005402F3" w:rsidRDefault="007A2C36" w:rsidP="007A2C36">
      <w:pPr>
        <w:pStyle w:val="2"/>
      </w:pPr>
      <w:r>
        <w:lastRenderedPageBreak/>
        <w:t>1.3.2</w:t>
      </w:r>
      <w:r>
        <w:rPr>
          <w:rFonts w:hint="eastAsia"/>
        </w:rPr>
        <w:t xml:space="preserve">　</w:t>
      </w:r>
      <w:r w:rsidR="005402F3">
        <w:rPr>
          <w:rFonts w:hint="eastAsia"/>
        </w:rPr>
        <w:t>X-Y</w:t>
      </w:r>
      <w:r w:rsidR="005402F3">
        <w:rPr>
          <w:rFonts w:hint="eastAsia"/>
        </w:rPr>
        <w:t>表示</w:t>
      </w:r>
    </w:p>
    <w:p w:rsidR="005402F3" w:rsidRDefault="005B61CE" w:rsidP="005402F3">
      <w:pPr>
        <w:pStyle w:val="a8"/>
        <w:numPr>
          <w:ilvl w:val="0"/>
          <w:numId w:val="7"/>
        </w:numPr>
        <w:ind w:leftChars="0"/>
      </w:pPr>
      <w:r>
        <w:rPr>
          <w:rFonts w:hint="eastAsia"/>
        </w:rPr>
        <w:t>信号発生器</w:t>
      </w:r>
      <w:r w:rsidR="005402F3">
        <w:rPr>
          <w:rFonts w:hint="eastAsia"/>
        </w:rPr>
        <w:t>２台をオシロスコープの</w:t>
      </w:r>
      <w:r w:rsidR="005402F3">
        <w:rPr>
          <w:rFonts w:hint="eastAsia"/>
        </w:rPr>
        <w:t>Ch1</w:t>
      </w:r>
      <w:r w:rsidR="005402F3">
        <w:rPr>
          <w:rFonts w:hint="eastAsia"/>
        </w:rPr>
        <w:t>、</w:t>
      </w:r>
      <w:r w:rsidR="005402F3">
        <w:rPr>
          <w:rFonts w:hint="eastAsia"/>
        </w:rPr>
        <w:t>Ch2</w:t>
      </w:r>
      <w:r w:rsidR="005402F3">
        <w:rPr>
          <w:rFonts w:hint="eastAsia"/>
        </w:rPr>
        <w:t>にそれぞれ繋ぐ</w:t>
      </w:r>
    </w:p>
    <w:p w:rsidR="005402F3" w:rsidRDefault="005402F3" w:rsidP="005402F3">
      <w:pPr>
        <w:pStyle w:val="a8"/>
        <w:numPr>
          <w:ilvl w:val="0"/>
          <w:numId w:val="7"/>
        </w:numPr>
        <w:ind w:leftChars="0"/>
      </w:pPr>
      <w:r>
        <w:rPr>
          <w:rFonts w:hint="eastAsia"/>
        </w:rPr>
        <w:t>X-Y</w:t>
      </w:r>
      <w:r>
        <w:rPr>
          <w:rFonts w:hint="eastAsia"/>
        </w:rPr>
        <w:t>表示ボタンを押し、</w:t>
      </w:r>
      <w:r w:rsidR="008A4FB2">
        <w:rPr>
          <w:rFonts w:hint="eastAsia"/>
        </w:rPr>
        <w:t>波形を観察する。</w:t>
      </w:r>
    </w:p>
    <w:p w:rsidR="008A4FB2" w:rsidRDefault="008A4FB2" w:rsidP="008A4FB2">
      <w:pPr>
        <w:pStyle w:val="a8"/>
        <w:ind w:leftChars="0" w:left="1650"/>
      </w:pPr>
    </w:p>
    <w:p w:rsidR="008A4FB2" w:rsidRPr="005402F3" w:rsidRDefault="008A4FB2" w:rsidP="008A4FB2">
      <w:pPr>
        <w:pStyle w:val="a8"/>
        <w:ind w:leftChars="0" w:left="1650"/>
        <w:rPr>
          <w:rFonts w:hint="eastAsia"/>
        </w:rPr>
      </w:pPr>
    </w:p>
    <w:p w:rsidR="008512A1" w:rsidRDefault="007A2C36" w:rsidP="007741D7">
      <w:pPr>
        <w:pStyle w:val="1"/>
      </w:pPr>
      <w:r>
        <w:rPr>
          <w:rFonts w:hint="eastAsia"/>
          <w:noProof/>
        </w:rPr>
        <w:drawing>
          <wp:anchor distT="0" distB="0" distL="114300" distR="114300" simplePos="0" relativeHeight="251658240" behindDoc="0" locked="0" layoutInCell="1" allowOverlap="1" wp14:anchorId="0E33881A" wp14:editId="69F91021">
            <wp:simplePos x="0" y="0"/>
            <wp:positionH relativeFrom="margin">
              <wp:posOffset>3254865</wp:posOffset>
            </wp:positionH>
            <wp:positionV relativeFrom="paragraph">
              <wp:posOffset>5715</wp:posOffset>
            </wp:positionV>
            <wp:extent cx="2129155" cy="1985645"/>
            <wp:effectExtent l="0" t="0" r="4445" b="0"/>
            <wp:wrapSquare wrapText="bothSides"/>
            <wp:docPr id="1" name="図 1" descr="C:\Users\Yuki\Pictures\レポート\le2\DSC_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i\Pictures\レポート\le2\DSC_004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9155" cy="198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12A1">
        <w:rPr>
          <w:rFonts w:hint="eastAsia"/>
        </w:rPr>
        <w:t>1.4</w:t>
      </w:r>
      <w:r w:rsidR="008512A1">
        <w:rPr>
          <w:rFonts w:hint="eastAsia"/>
        </w:rPr>
        <w:t xml:space="preserve">　結果</w:t>
      </w:r>
    </w:p>
    <w:p w:rsidR="003901BE" w:rsidRPr="003901BE" w:rsidRDefault="003901BE" w:rsidP="003901BE">
      <w:pPr>
        <w:rPr>
          <w:rFonts w:hint="eastAsia"/>
        </w:rPr>
      </w:pPr>
    </w:p>
    <w:p w:rsidR="003901BE" w:rsidRDefault="007A2C36" w:rsidP="003901BE">
      <w:pPr>
        <w:pStyle w:val="2"/>
      </w:pPr>
      <w:r>
        <w:rPr>
          <w:rFonts w:hint="eastAsia"/>
        </w:rPr>
        <w:t>1.4.1</w:t>
      </w:r>
      <w:r w:rsidR="008A4FB2">
        <w:rPr>
          <w:rFonts w:hint="eastAsia"/>
        </w:rPr>
        <w:t xml:space="preserve">　</w:t>
      </w:r>
      <w:r w:rsidR="003901BE">
        <w:rPr>
          <w:rFonts w:hint="eastAsia"/>
        </w:rPr>
        <w:t>波形の表示</w:t>
      </w:r>
    </w:p>
    <w:p w:rsidR="003901BE" w:rsidRDefault="003901BE" w:rsidP="003901BE">
      <w:pPr>
        <w:ind w:leftChars="118" w:left="283"/>
      </w:pPr>
      <w:r>
        <w:rPr>
          <w:rFonts w:hint="eastAsia"/>
        </w:rPr>
        <w:t xml:space="preserve">　信号が正しく表示された。表示された様子を図１に示す。</w:t>
      </w:r>
    </w:p>
    <w:p w:rsidR="00634B76" w:rsidRDefault="00634B76" w:rsidP="003901BE">
      <w:pPr>
        <w:ind w:leftChars="118" w:left="283"/>
      </w:pPr>
    </w:p>
    <w:p w:rsidR="00634B76" w:rsidRDefault="007A2C36" w:rsidP="00510690">
      <w:pPr>
        <w:pStyle w:val="2"/>
      </w:pPr>
      <w:r>
        <w:rPr>
          <w:rFonts w:hint="eastAsia"/>
        </w:rPr>
        <w:t>1.4.2</w:t>
      </w:r>
      <w:r w:rsidR="00510690">
        <w:rPr>
          <w:rFonts w:hint="eastAsia"/>
        </w:rPr>
        <w:t xml:space="preserve">　</w:t>
      </w:r>
      <w:r w:rsidR="00510690">
        <w:rPr>
          <w:rFonts w:hint="eastAsia"/>
        </w:rPr>
        <w:t>X-Y</w:t>
      </w:r>
      <w:r w:rsidR="00510690">
        <w:rPr>
          <w:rFonts w:hint="eastAsia"/>
        </w:rPr>
        <w:t>表示</w:t>
      </w:r>
    </w:p>
    <w:p w:rsidR="00510690" w:rsidRDefault="007A2C36" w:rsidP="00510690">
      <w:pPr>
        <w:ind w:leftChars="118" w:left="283"/>
      </w:pPr>
      <w:r>
        <w:rPr>
          <w:noProof/>
        </w:rPr>
        <mc:AlternateContent>
          <mc:Choice Requires="wps">
            <w:drawing>
              <wp:anchor distT="0" distB="0" distL="114300" distR="114300" simplePos="0" relativeHeight="251660288" behindDoc="0" locked="0" layoutInCell="1" allowOverlap="1" wp14:anchorId="538E05A4" wp14:editId="0A7B4623">
                <wp:simplePos x="0" y="0"/>
                <wp:positionH relativeFrom="margin">
                  <wp:posOffset>3271520</wp:posOffset>
                </wp:positionH>
                <wp:positionV relativeFrom="paragraph">
                  <wp:posOffset>434975</wp:posOffset>
                </wp:positionV>
                <wp:extent cx="2059940" cy="236855"/>
                <wp:effectExtent l="0" t="0" r="0" b="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2059940" cy="236855"/>
                        </a:xfrm>
                        <a:prstGeom prst="rect">
                          <a:avLst/>
                        </a:prstGeom>
                        <a:solidFill>
                          <a:prstClr val="white"/>
                        </a:solidFill>
                        <a:ln>
                          <a:noFill/>
                        </a:ln>
                        <a:effectLst/>
                      </wps:spPr>
                      <wps:txbx>
                        <w:txbxContent>
                          <w:p w:rsidR="004C0B40" w:rsidRPr="003C7BE2" w:rsidRDefault="004C0B40" w:rsidP="000B6F82">
                            <w:pPr>
                              <w:pStyle w:val="a9"/>
                              <w:rPr>
                                <w:rFonts w:hint="eastAsia"/>
                                <w:noProof/>
                                <w:sz w:val="28"/>
                                <w:szCs w:val="28"/>
                              </w:rPr>
                            </w:pPr>
                            <w:r>
                              <w:rPr>
                                <w:rFonts w:hint="eastAsia"/>
                              </w:rPr>
                              <w:t xml:space="preserve">　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校正用</w:t>
                            </w:r>
                            <w:r>
                              <w:t>信号</w:t>
                            </w:r>
                            <w:r>
                              <w:rPr>
                                <w:rFonts w:hint="eastAsia"/>
                              </w:rPr>
                              <w:t>表示</w:t>
                            </w:r>
                            <w:r>
                              <w:t>の様子</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E05A4" id="_x0000_t202" coordsize="21600,21600" o:spt="202" path="m,l,21600r21600,l21600,xe">
                <v:stroke joinstyle="miter"/>
                <v:path gradientshapeok="t" o:connecttype="rect"/>
              </v:shapetype>
              <v:shape id="テキスト ボックス 3" o:spid="_x0000_s1026" type="#_x0000_t202" style="position:absolute;left:0;text-align:left;margin-left:257.6pt;margin-top:34.25pt;width:162.2pt;height:18.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" stroked="f">
                <v:textbox inset="0,0,0,0">
                  <w:txbxContent>
                    <w:p w:rsidR="004C0B40" w:rsidRPr="003C7BE2" w:rsidRDefault="004C0B40" w:rsidP="000B6F82">
                      <w:pPr>
                        <w:pStyle w:val="a9"/>
                        <w:rPr>
                          <w:rFonts w:hint="eastAsia"/>
                          <w:noProof/>
                          <w:sz w:val="28"/>
                          <w:szCs w:val="28"/>
                        </w:rPr>
                      </w:pPr>
                      <w:r>
                        <w:rPr>
                          <w:rFonts w:hint="eastAsia"/>
                        </w:rPr>
                        <w:t xml:space="preserve">　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校正用</w:t>
                      </w:r>
                      <w:r>
                        <w:t>信号</w:t>
                      </w:r>
                      <w:r>
                        <w:rPr>
                          <w:rFonts w:hint="eastAsia"/>
                        </w:rPr>
                        <w:t>表示</w:t>
                      </w:r>
                      <w:r>
                        <w:t>の様子</w:t>
                      </w:r>
                    </w:p>
                  </w:txbxContent>
                </v:textbox>
                <w10:wrap type="square" anchorx="margin"/>
              </v:shape>
            </w:pict>
          </mc:Fallback>
        </mc:AlternateContent>
      </w:r>
      <w:r w:rsidR="00510690">
        <w:rPr>
          <w:rFonts w:hint="eastAsia"/>
        </w:rPr>
        <w:t xml:space="preserve">　</w:t>
      </w:r>
      <w:r w:rsidR="005B61CE">
        <w:rPr>
          <w:rFonts w:hint="eastAsia"/>
        </w:rPr>
        <w:t>両方の信号発生器の周波数が同じ時、斜めの軸を持つ楕円</w:t>
      </w:r>
      <w:r w:rsidR="00510690">
        <w:rPr>
          <w:rFonts w:hint="eastAsia"/>
        </w:rPr>
        <w:t>が表示された。</w:t>
      </w:r>
      <w:r w:rsidR="005B61CE">
        <w:rPr>
          <w:rFonts w:hint="eastAsia"/>
        </w:rPr>
        <w:t>片方の信号発生器の周波数を少し変えると、</w:t>
      </w:r>
      <w:r w:rsidR="00510690">
        <w:rPr>
          <w:rFonts w:hint="eastAsia"/>
        </w:rPr>
        <w:t>時間が経つ</w:t>
      </w:r>
      <w:r>
        <w:rPr>
          <w:rFonts w:hint="eastAsia"/>
        </w:rPr>
        <w:t>ごとに</w:t>
      </w:r>
      <w:r w:rsidR="00510690">
        <w:rPr>
          <w:rFonts w:hint="eastAsia"/>
        </w:rPr>
        <w:t>少しずつ潰れていき、</w:t>
      </w:r>
      <w:r>
        <w:rPr>
          <w:rFonts w:hint="eastAsia"/>
        </w:rPr>
        <w:t>斜めの線となった後、再び膨れていき円形に戻る動きを繰り返した。</w:t>
      </w:r>
    </w:p>
    <w:p w:rsidR="005B61CE" w:rsidRDefault="005B61CE" w:rsidP="00510690">
      <w:pPr>
        <w:ind w:leftChars="118" w:left="283"/>
        <w:rPr>
          <w:rFonts w:hint="eastAsia"/>
        </w:rPr>
      </w:pPr>
      <w:r>
        <w:rPr>
          <w:rFonts w:hint="eastAsia"/>
        </w:rPr>
        <w:t xml:space="preserve">　２つの信号発生器の周波数を大きく変えると、複雑な図形が現れたり、動きが激しくなったりした。</w:t>
      </w:r>
    </w:p>
    <w:p w:rsidR="007A2C36" w:rsidRDefault="007A2C36" w:rsidP="00510690">
      <w:pPr>
        <w:ind w:leftChars="118" w:left="283"/>
      </w:pPr>
    </w:p>
    <w:p w:rsidR="00834A20" w:rsidRPr="00510690" w:rsidRDefault="00834A20" w:rsidP="00510690">
      <w:pPr>
        <w:ind w:leftChars="118" w:left="283"/>
        <w:rPr>
          <w:rFonts w:hint="eastAsia"/>
        </w:rPr>
      </w:pPr>
    </w:p>
    <w:p w:rsidR="008512A1" w:rsidRDefault="008512A1" w:rsidP="007741D7">
      <w:pPr>
        <w:pStyle w:val="1"/>
      </w:pPr>
      <w:r>
        <w:rPr>
          <w:rFonts w:hint="eastAsia"/>
        </w:rPr>
        <w:t>1.5</w:t>
      </w:r>
      <w:r>
        <w:rPr>
          <w:rFonts w:hint="eastAsia"/>
        </w:rPr>
        <w:t xml:space="preserve">　考察</w:t>
      </w:r>
    </w:p>
    <w:p w:rsidR="00834A20" w:rsidRPr="00834A20" w:rsidRDefault="00834A20" w:rsidP="00834A20">
      <w:pPr>
        <w:rPr>
          <w:rFonts w:hint="eastAsia"/>
        </w:rPr>
      </w:pPr>
    </w:p>
    <w:p w:rsidR="007A2C36" w:rsidRDefault="007A2C36" w:rsidP="007A2C36">
      <w:pPr>
        <w:pStyle w:val="2"/>
      </w:pPr>
      <w:r>
        <w:rPr>
          <w:rFonts w:hint="eastAsia"/>
        </w:rPr>
        <w:t>1.5.1</w:t>
      </w:r>
      <w:r>
        <w:rPr>
          <w:rFonts w:hint="eastAsia"/>
        </w:rPr>
        <w:t xml:space="preserve">　波形の表示</w:t>
      </w:r>
    </w:p>
    <w:p w:rsidR="00834A20" w:rsidRDefault="007A2C36" w:rsidP="007A2C36">
      <w:pPr>
        <w:ind w:leftChars="118" w:left="283"/>
      </w:pPr>
      <w:r>
        <w:rPr>
          <w:rFonts w:hint="eastAsia"/>
        </w:rPr>
        <w:t xml:space="preserve">　</w:t>
      </w:r>
      <w:r w:rsidR="00834A20">
        <w:rPr>
          <w:rFonts w:hint="eastAsia"/>
        </w:rPr>
        <w:t>基本的なオシロスコープの操作を身に付けることができた。</w:t>
      </w:r>
    </w:p>
    <w:p w:rsidR="007A2C36" w:rsidRDefault="00834A20" w:rsidP="007A2C36">
      <w:pPr>
        <w:ind w:leftChars="118" w:left="283"/>
      </w:pPr>
      <w:r>
        <w:rPr>
          <w:rFonts w:hint="eastAsia"/>
        </w:rPr>
        <w:t xml:space="preserve">　プローブの２つある端子のうち、クリップになっている方を最初</w:t>
      </w:r>
      <w:r>
        <w:rPr>
          <w:rFonts w:hint="eastAsia"/>
        </w:rPr>
        <w:t>GND</w:t>
      </w:r>
      <w:r>
        <w:rPr>
          <w:rFonts w:hint="eastAsia"/>
        </w:rPr>
        <w:t>端子に接触させていたが、今回の実験ではそれを外してもオシロスコープの波形に変化は見られなかった。</w:t>
      </w:r>
      <w:r w:rsidR="00103BEF">
        <w:rPr>
          <w:rFonts w:hint="eastAsia"/>
        </w:rPr>
        <w:t>信号もオシロスコープ内部で発生させているため、内部的に</w:t>
      </w:r>
      <w:r w:rsidR="00103BEF">
        <w:rPr>
          <w:rFonts w:hint="eastAsia"/>
        </w:rPr>
        <w:t>GND</w:t>
      </w:r>
      <w:r w:rsidR="00103BEF">
        <w:rPr>
          <w:rFonts w:hint="eastAsia"/>
        </w:rPr>
        <w:t>に相当する接続が成されていると考えられる。</w:t>
      </w:r>
    </w:p>
    <w:p w:rsidR="00103BEF" w:rsidRDefault="00103BEF" w:rsidP="007A2C36">
      <w:pPr>
        <w:ind w:leftChars="118" w:left="283"/>
        <w:rPr>
          <w:rFonts w:hint="eastAsia"/>
        </w:rPr>
      </w:pPr>
    </w:p>
    <w:p w:rsidR="004022F7" w:rsidRDefault="00103BEF" w:rsidP="007A2C36">
      <w:pPr>
        <w:ind w:leftChars="118" w:left="283"/>
      </w:pPr>
      <w:r>
        <w:rPr>
          <w:rFonts w:hint="eastAsia"/>
        </w:rPr>
        <w:t xml:space="preserve">　また、校正用信号の存在理由を調べた</w:t>
      </w:r>
      <w:r w:rsidR="004022F7" w:rsidRPr="004022F7">
        <w:rPr>
          <w:rFonts w:hint="eastAsia"/>
          <w:vertAlign w:val="superscript"/>
        </w:rPr>
        <w:t>(</w:t>
      </w:r>
      <w:r w:rsidR="004022F7" w:rsidRPr="004022F7">
        <w:rPr>
          <w:vertAlign w:val="superscript"/>
        </w:rPr>
        <w:t>2</w:t>
      </w:r>
      <w:r w:rsidR="004022F7" w:rsidRPr="004022F7">
        <w:rPr>
          <w:rFonts w:hint="eastAsia"/>
          <w:vertAlign w:val="superscript"/>
        </w:rPr>
        <w:t>)</w:t>
      </w:r>
      <w:r>
        <w:rPr>
          <w:rFonts w:hint="eastAsia"/>
        </w:rPr>
        <w:t>。プローブには</w:t>
      </w:r>
      <w:r>
        <w:rPr>
          <w:rFonts w:hint="eastAsia"/>
          <w:b/>
        </w:rPr>
        <w:t>周波数特性補正回路</w:t>
      </w:r>
      <w:r>
        <w:rPr>
          <w:rFonts w:hint="eastAsia"/>
        </w:rPr>
        <w:t>があり、校正用信号の波形の角が丸くなっている時はドライバを用いて調整ネジを回し、それを</w:t>
      </w:r>
      <w:r w:rsidR="00516359">
        <w:rPr>
          <w:rFonts w:hint="eastAsia"/>
          <w:b/>
        </w:rPr>
        <w:t>プローブの校正</w:t>
      </w:r>
      <w:r w:rsidR="00516359">
        <w:rPr>
          <w:rFonts w:hint="eastAsia"/>
        </w:rPr>
        <w:t>を</w:t>
      </w:r>
      <w:r>
        <w:rPr>
          <w:rFonts w:hint="eastAsia"/>
        </w:rPr>
        <w:t>する必要があることが分かった</w:t>
      </w:r>
      <w:r w:rsidR="004022F7">
        <w:rPr>
          <w:rFonts w:hint="eastAsia"/>
        </w:rPr>
        <w:t>。</w:t>
      </w:r>
    </w:p>
    <w:p w:rsidR="00516359" w:rsidRDefault="00516359" w:rsidP="007A2C36">
      <w:pPr>
        <w:ind w:leftChars="118" w:left="283"/>
      </w:pPr>
    </w:p>
    <w:p w:rsidR="00516359" w:rsidRDefault="00516359" w:rsidP="00516359">
      <w:pPr>
        <w:pStyle w:val="2"/>
      </w:pPr>
      <w:r>
        <w:rPr>
          <w:rFonts w:hint="eastAsia"/>
        </w:rPr>
        <w:t>1.5.2</w:t>
      </w:r>
      <w:r>
        <w:rPr>
          <w:rFonts w:hint="eastAsia"/>
        </w:rPr>
        <w:t xml:space="preserve">　</w:t>
      </w:r>
      <w:r>
        <w:rPr>
          <w:rFonts w:hint="eastAsia"/>
        </w:rPr>
        <w:t>X-Y</w:t>
      </w:r>
      <w:r>
        <w:rPr>
          <w:rFonts w:hint="eastAsia"/>
        </w:rPr>
        <w:t>表示</w:t>
      </w:r>
    </w:p>
    <w:p w:rsidR="00516359" w:rsidRDefault="00B84166" w:rsidP="00516359">
      <w:pPr>
        <w:ind w:leftChars="118" w:left="283"/>
      </w:pPr>
      <w:r>
        <w:rPr>
          <w:rFonts w:hint="eastAsia"/>
        </w:rPr>
        <w:t xml:space="preserve">　</w:t>
      </w:r>
      <w:r>
        <w:rPr>
          <w:rFonts w:hint="eastAsia"/>
        </w:rPr>
        <w:t>X-Y</w:t>
      </w:r>
      <w:r>
        <w:rPr>
          <w:rFonts w:hint="eastAsia"/>
        </w:rPr>
        <w:t>表示では、</w:t>
      </w:r>
      <w:r>
        <w:rPr>
          <w:rFonts w:hint="eastAsia"/>
        </w:rPr>
        <w:t>ch1</w:t>
      </w:r>
      <w:r>
        <w:rPr>
          <w:rFonts w:hint="eastAsia"/>
        </w:rPr>
        <w:t>の信号をＸ軸、</w:t>
      </w:r>
      <w:r>
        <w:rPr>
          <w:rFonts w:hint="eastAsia"/>
        </w:rPr>
        <w:t>ch2</w:t>
      </w:r>
      <w:r>
        <w:rPr>
          <w:rFonts w:hint="eastAsia"/>
        </w:rPr>
        <w:t>の信号を</w:t>
      </w:r>
      <w:r>
        <w:rPr>
          <w:rFonts w:hint="eastAsia"/>
        </w:rPr>
        <w:t>Y</w:t>
      </w:r>
      <w:r>
        <w:rPr>
          <w:rFonts w:hint="eastAsia"/>
        </w:rPr>
        <w:t>軸にとり、時間を媒介</w:t>
      </w:r>
      <w:r>
        <w:rPr>
          <w:rFonts w:hint="eastAsia"/>
        </w:rPr>
        <w:lastRenderedPageBreak/>
        <w:t>変数とした時のグラフが表示される。従って入力がどちらも同じ</w:t>
      </w:r>
      <w:r w:rsidR="000E5A30">
        <w:rPr>
          <w:rFonts w:hint="eastAsia"/>
        </w:rPr>
        <w:t>周波数の</w:t>
      </w:r>
      <w:r>
        <w:rPr>
          <w:rFonts w:hint="eastAsia"/>
        </w:rPr>
        <w:t>純粋な</w:t>
      </w:r>
      <w:r>
        <w:rPr>
          <w:rFonts w:hint="eastAsia"/>
        </w:rPr>
        <w:t>sin</w:t>
      </w:r>
      <w:r>
        <w:rPr>
          <w:rFonts w:hint="eastAsia"/>
        </w:rPr>
        <w:t>波</w:t>
      </w:r>
      <w:r w:rsidR="00566BC2">
        <w:rPr>
          <w:rFonts w:hint="eastAsia"/>
        </w:rPr>
        <w:t>の場合、位相が全く同じであれば傾き１の線分に、位相がπ</w:t>
      </w:r>
      <w:r w:rsidR="00566BC2">
        <w:rPr>
          <w:rFonts w:hint="eastAsia"/>
        </w:rPr>
        <w:t>/2</w:t>
      </w:r>
      <w:r w:rsidR="00566BC2">
        <w:rPr>
          <w:rFonts w:hint="eastAsia"/>
        </w:rPr>
        <w:t>、または</w:t>
      </w:r>
      <w:r w:rsidR="00566BC2">
        <w:rPr>
          <w:rFonts w:hint="eastAsia"/>
        </w:rPr>
        <w:t>3</w:t>
      </w:r>
      <w:r w:rsidR="00566BC2">
        <w:rPr>
          <w:rFonts w:hint="eastAsia"/>
        </w:rPr>
        <w:t>π</w:t>
      </w:r>
      <w:r w:rsidR="00566BC2">
        <w:rPr>
          <w:rFonts w:hint="eastAsia"/>
        </w:rPr>
        <w:t>/2</w:t>
      </w:r>
      <w:r w:rsidR="00566BC2">
        <w:rPr>
          <w:rFonts w:hint="eastAsia"/>
        </w:rPr>
        <w:t>ずれていれば真円に、位相がπずれていれば傾き</w:t>
      </w:r>
      <w:r w:rsidR="00566BC2">
        <w:rPr>
          <w:rFonts w:hint="eastAsia"/>
        </w:rPr>
        <w:t>-1</w:t>
      </w:r>
      <w:r w:rsidR="00566BC2">
        <w:rPr>
          <w:rFonts w:hint="eastAsia"/>
        </w:rPr>
        <w:t>の線分になる。</w:t>
      </w:r>
    </w:p>
    <w:p w:rsidR="00566BC2" w:rsidRDefault="00566BC2" w:rsidP="00516359">
      <w:pPr>
        <w:ind w:leftChars="118" w:left="283"/>
      </w:pPr>
      <w:r>
        <w:rPr>
          <w:rFonts w:hint="eastAsia"/>
        </w:rPr>
        <w:t xml:space="preserve">　今回は異なる２台の信号発生器を用意入力を行ったので、</w:t>
      </w:r>
      <w:r w:rsidR="000E5A30">
        <w:rPr>
          <w:rFonts w:hint="eastAsia"/>
        </w:rPr>
        <w:t>同じ周波数の</w:t>
      </w:r>
      <w:r w:rsidR="000E5A30">
        <w:rPr>
          <w:rFonts w:hint="eastAsia"/>
        </w:rPr>
        <w:t>sin</w:t>
      </w:r>
      <w:r w:rsidR="000E5A30">
        <w:rPr>
          <w:rFonts w:hint="eastAsia"/>
        </w:rPr>
        <w:t>波を指定しても位相差が生じる。最初に観察された楕円は傾き１の軸を持っていたので、０～π</w:t>
      </w:r>
      <w:r w:rsidR="000E5A30">
        <w:rPr>
          <w:rFonts w:hint="eastAsia"/>
        </w:rPr>
        <w:t>/2</w:t>
      </w:r>
      <w:r w:rsidR="000E5A30">
        <w:rPr>
          <w:rFonts w:hint="eastAsia"/>
        </w:rPr>
        <w:t>の位相差、または</w:t>
      </w:r>
      <w:r w:rsidR="000E5A30">
        <w:rPr>
          <w:rFonts w:hint="eastAsia"/>
        </w:rPr>
        <w:t>3</w:t>
      </w:r>
      <w:r w:rsidR="000E5A30">
        <w:rPr>
          <w:rFonts w:hint="eastAsia"/>
        </w:rPr>
        <w:t>π</w:t>
      </w:r>
      <w:r w:rsidR="000E5A30">
        <w:rPr>
          <w:rFonts w:hint="eastAsia"/>
        </w:rPr>
        <w:t>/2</w:t>
      </w:r>
      <w:r w:rsidR="000E5A30">
        <w:rPr>
          <w:rFonts w:hint="eastAsia"/>
        </w:rPr>
        <w:t>～</w:t>
      </w:r>
      <w:r w:rsidR="000E5A30">
        <w:rPr>
          <w:rFonts w:hint="eastAsia"/>
        </w:rPr>
        <w:t>2</w:t>
      </w:r>
      <w:r w:rsidR="000E5A30">
        <w:rPr>
          <w:rFonts w:hint="eastAsia"/>
        </w:rPr>
        <w:t>πの位相差がある状態だったと考えられる。</w:t>
      </w:r>
    </w:p>
    <w:p w:rsidR="000E5A30" w:rsidRDefault="000E5A30" w:rsidP="00516359">
      <w:pPr>
        <w:ind w:leftChars="118" w:left="283"/>
      </w:pPr>
      <w:r>
        <w:rPr>
          <w:rFonts w:hint="eastAsia"/>
        </w:rPr>
        <w:t xml:space="preserve">　２つの周波数をわずかに変えた時に観察された動きは</w:t>
      </w:r>
      <w:r>
        <w:rPr>
          <w:rFonts w:hint="eastAsia"/>
          <w:b/>
        </w:rPr>
        <w:t>うなり</w:t>
      </w:r>
      <w:r>
        <w:rPr>
          <w:rFonts w:hint="eastAsia"/>
        </w:rPr>
        <w:t>によるものであり、少しずつ２つの波の位相差が変化することによって上記</w:t>
      </w:r>
      <w:r w:rsidR="00FE7C05">
        <w:rPr>
          <w:rFonts w:hint="eastAsia"/>
        </w:rPr>
        <w:t>の</w:t>
      </w:r>
      <w:r>
        <w:rPr>
          <w:rFonts w:hint="eastAsia"/>
        </w:rPr>
        <w:t>状態が</w:t>
      </w:r>
      <w:r w:rsidR="00FE7C05">
        <w:rPr>
          <w:rFonts w:hint="eastAsia"/>
        </w:rPr>
        <w:t>徐々に</w:t>
      </w:r>
      <w:r>
        <w:rPr>
          <w:rFonts w:hint="eastAsia"/>
        </w:rPr>
        <w:t>遷移し、図形が変化していくものである。</w:t>
      </w:r>
    </w:p>
    <w:p w:rsidR="00FE7C05" w:rsidRDefault="00FE7C05" w:rsidP="00516359">
      <w:pPr>
        <w:ind w:leftChars="118" w:left="283"/>
        <w:rPr>
          <w:rFonts w:hint="eastAsia"/>
        </w:rPr>
      </w:pPr>
    </w:p>
    <w:p w:rsidR="00FE7C05" w:rsidRDefault="00FE7C05" w:rsidP="00516359">
      <w:pPr>
        <w:ind w:leftChars="118" w:left="283"/>
      </w:pPr>
      <w:r>
        <w:rPr>
          <w:rFonts w:hint="eastAsia"/>
        </w:rPr>
        <w:t xml:space="preserve">　以下付随してこの図形について調べた</w:t>
      </w:r>
      <w:r w:rsidRPr="00FE7C05">
        <w:rPr>
          <w:rFonts w:hint="eastAsia"/>
          <w:vertAlign w:val="superscript"/>
        </w:rPr>
        <w:t>(</w:t>
      </w:r>
      <w:r w:rsidRPr="00FE7C05">
        <w:rPr>
          <w:vertAlign w:val="superscript"/>
        </w:rPr>
        <w:t>3</w:t>
      </w:r>
      <w:r w:rsidRPr="00FE7C05">
        <w:rPr>
          <w:rFonts w:hint="eastAsia"/>
          <w:vertAlign w:val="superscript"/>
        </w:rPr>
        <w:t>)</w:t>
      </w:r>
      <w:r>
        <w:rPr>
          <w:rFonts w:hint="eastAsia"/>
        </w:rPr>
        <w:t>。このように２つの正弦波を時間を媒介変数として</w:t>
      </w:r>
      <w:r>
        <w:rPr>
          <w:rFonts w:hint="eastAsia"/>
        </w:rPr>
        <w:t>X-Y</w:t>
      </w:r>
      <w:r>
        <w:rPr>
          <w:rFonts w:hint="eastAsia"/>
        </w:rPr>
        <w:t>表記した図形を</w:t>
      </w:r>
      <w:r>
        <w:rPr>
          <w:rFonts w:hint="eastAsia"/>
          <w:b/>
        </w:rPr>
        <w:t>リサージュ曲線</w:t>
      </w:r>
      <w:r>
        <w:rPr>
          <w:rFonts w:hint="eastAsia"/>
        </w:rPr>
        <w:t>といい、左右に現れた山の数と上下に現れた山の数の比が、入力した波の周波数比に一致する性質を持つ。これを利用して、周波数既知の波と周波数未知の波で同様の操作を行い、山の数の比を調べることで未知の周波数を算出することができる。これを</w:t>
      </w:r>
      <w:r>
        <w:rPr>
          <w:rFonts w:hint="eastAsia"/>
          <w:b/>
        </w:rPr>
        <w:t>比較法</w:t>
      </w:r>
      <w:r>
        <w:rPr>
          <w:rFonts w:hint="eastAsia"/>
        </w:rPr>
        <w:t>という。</w:t>
      </w:r>
    </w:p>
    <w:p w:rsidR="008021FF" w:rsidRDefault="008021FF" w:rsidP="00516359">
      <w:pPr>
        <w:ind w:leftChars="118" w:left="283"/>
      </w:pPr>
    </w:p>
    <w:p w:rsidR="008021FF" w:rsidRDefault="008021FF" w:rsidP="008021FF">
      <w:pPr>
        <w:pStyle w:val="2"/>
      </w:pPr>
      <w:r>
        <w:rPr>
          <w:rFonts w:hint="eastAsia"/>
        </w:rPr>
        <w:t>1.5.3</w:t>
      </w:r>
      <w:r>
        <w:rPr>
          <w:rFonts w:hint="eastAsia"/>
        </w:rPr>
        <w:t xml:space="preserve">　操作と使用法</w:t>
      </w:r>
    </w:p>
    <w:p w:rsidR="008021FF" w:rsidRDefault="008021FF" w:rsidP="008021FF">
      <w:pPr>
        <w:ind w:leftChars="118" w:left="283"/>
      </w:pPr>
      <w:r>
        <w:rPr>
          <w:rFonts w:hint="eastAsia"/>
        </w:rPr>
        <w:t xml:space="preserve">　オシロスコープの使用法について理解したことをまとめる。</w:t>
      </w:r>
    </w:p>
    <w:p w:rsidR="008021FF" w:rsidRDefault="008021FF" w:rsidP="008021FF">
      <w:pPr>
        <w:ind w:leftChars="118" w:left="283"/>
      </w:pPr>
      <w:r>
        <w:rPr>
          <w:rFonts w:hint="eastAsia"/>
        </w:rPr>
        <w:t xml:space="preserve">　画面下部にある摘みは「画面表示」に関する調整用である。グリッドのランプ</w:t>
      </w:r>
      <w:r w:rsidR="00C47BCF">
        <w:rPr>
          <w:rFonts w:hint="eastAsia"/>
        </w:rPr>
        <w:t>調整</w:t>
      </w:r>
      <w:r>
        <w:rPr>
          <w:rFonts w:hint="eastAsia"/>
        </w:rPr>
        <w:t>、明るさ調整、ピント</w:t>
      </w:r>
      <w:r w:rsidR="00C47BCF">
        <w:rPr>
          <w:rFonts w:hint="eastAsia"/>
        </w:rPr>
        <w:t>調整などを担う</w:t>
      </w:r>
      <w:r>
        <w:rPr>
          <w:rFonts w:hint="eastAsia"/>
        </w:rPr>
        <w:t>。</w:t>
      </w:r>
    </w:p>
    <w:p w:rsidR="008021FF" w:rsidRDefault="008021FF" w:rsidP="008021FF">
      <w:pPr>
        <w:ind w:leftChars="118" w:left="283"/>
      </w:pPr>
      <w:r>
        <w:rPr>
          <w:rFonts w:hint="eastAsia"/>
        </w:rPr>
        <w:t xml:space="preserve">　画面右側、各チャンネルの上にある共通操作の領域にある摘みやボタンは、全体の左右移動や上下移動、引き伸ばしなどの機能を持つ。</w:t>
      </w:r>
      <w:r w:rsidR="00590FD1">
        <w:rPr>
          <w:rFonts w:hint="eastAsia"/>
        </w:rPr>
        <w:t>観察する際に、観察しやすい画面を表示させるのに使用する。</w:t>
      </w:r>
    </w:p>
    <w:p w:rsidR="00590FD1" w:rsidRDefault="00590FD1" w:rsidP="008021FF">
      <w:pPr>
        <w:ind w:leftChars="118" w:left="283"/>
      </w:pPr>
      <w:r>
        <w:rPr>
          <w:rFonts w:hint="eastAsia"/>
        </w:rPr>
        <w:t xml:space="preserve">　各チャンネル領域に用意されたボタンや摘みは、各チャンネルの波形個別の設定を担う。縦軸の単位設定や表示の切り替え、足し合わせなどの機能を持つ。</w:t>
      </w:r>
    </w:p>
    <w:p w:rsidR="00C47BCF" w:rsidRDefault="00C47BCF" w:rsidP="008021FF">
      <w:pPr>
        <w:ind w:leftChars="118" w:left="283"/>
        <w:rPr>
          <w:rFonts w:hint="eastAsia"/>
        </w:rPr>
      </w:pPr>
    </w:p>
    <w:p w:rsidR="00590FD1" w:rsidRPr="008021FF" w:rsidRDefault="00590FD1" w:rsidP="008021FF">
      <w:pPr>
        <w:ind w:leftChars="118" w:left="283"/>
        <w:rPr>
          <w:rFonts w:hint="eastAsia"/>
        </w:rPr>
      </w:pPr>
      <w:r>
        <w:rPr>
          <w:rFonts w:hint="eastAsia"/>
        </w:rPr>
        <w:t xml:space="preserve">　今回の実験で試行錯誤することで、オシロスコープと信号発生器の基本的な使用法を身に付けることができた。</w:t>
      </w:r>
    </w:p>
    <w:p w:rsidR="007A2C36" w:rsidRDefault="007A2C36" w:rsidP="007A2C36"/>
    <w:p w:rsidR="00C47BCF" w:rsidRPr="007A2C36" w:rsidRDefault="00C47BCF" w:rsidP="007A2C36">
      <w:pPr>
        <w:rPr>
          <w:rFonts w:hint="eastAsia"/>
        </w:rPr>
      </w:pPr>
    </w:p>
    <w:p w:rsidR="00A110B2" w:rsidRDefault="008512A1" w:rsidP="00A110B2">
      <w:pPr>
        <w:pStyle w:val="1"/>
      </w:pPr>
      <w:r>
        <w:rPr>
          <w:rFonts w:hint="eastAsia"/>
        </w:rPr>
        <w:t>1.6</w:t>
      </w:r>
      <w:r>
        <w:rPr>
          <w:rFonts w:hint="eastAsia"/>
        </w:rPr>
        <w:t xml:space="preserve">　参考文献</w:t>
      </w:r>
      <w:r w:rsidR="00A14A77">
        <w:rPr>
          <w:rFonts w:hint="eastAsia"/>
        </w:rPr>
        <w:t>（実験１）</w:t>
      </w:r>
    </w:p>
    <w:p w:rsidR="00C47BCF" w:rsidRPr="00C47BCF" w:rsidRDefault="00C47BCF" w:rsidP="00C47BCF">
      <w:pPr>
        <w:rPr>
          <w:rFonts w:hint="eastAsia"/>
        </w:rPr>
      </w:pPr>
    </w:p>
    <w:p w:rsidR="004022F7" w:rsidRDefault="004022F7" w:rsidP="004022F7">
      <w:pPr>
        <w:pStyle w:val="a7"/>
        <w:ind w:left="720" w:hanging="720"/>
        <w:rPr>
          <w:noProof/>
          <w:kern w:val="0"/>
        </w:rPr>
      </w:pPr>
      <w:r>
        <w:t>(1)</w:t>
      </w:r>
      <w:r>
        <w:fldChar w:fldCharType="begin"/>
      </w:r>
      <w:r>
        <w:instrText xml:space="preserve"> </w:instrText>
      </w:r>
      <w:r>
        <w:rPr>
          <w:rFonts w:hint="eastAsia"/>
        </w:rPr>
        <w:instrText>BIBLIOGRAPHY  \l 1041</w:instrText>
      </w:r>
      <w:r>
        <w:instrText xml:space="preserve"> </w:instrText>
      </w:r>
      <w:r>
        <w:fldChar w:fldCharType="separate"/>
      </w:r>
      <w:r>
        <w:rPr>
          <w:rFonts w:hint="eastAsia"/>
          <w:noProof/>
        </w:rPr>
        <w:t>田中　新治</w:t>
      </w:r>
      <w:r>
        <w:rPr>
          <w:rFonts w:hint="eastAsia"/>
          <w:noProof/>
        </w:rPr>
        <w:t xml:space="preserve">. (2000). </w:t>
      </w:r>
      <w:r>
        <w:rPr>
          <w:rFonts w:hint="eastAsia"/>
          <w:noProof/>
        </w:rPr>
        <w:t>オシロスコープ入門</w:t>
      </w:r>
      <w:r>
        <w:rPr>
          <w:rFonts w:hint="eastAsia"/>
          <w:noProof/>
        </w:rPr>
        <w:t xml:space="preserve">. </w:t>
      </w:r>
      <w:r>
        <w:rPr>
          <w:rFonts w:hint="eastAsia"/>
          <w:noProof/>
        </w:rPr>
        <w:t>参照先</w:t>
      </w:r>
      <w:r>
        <w:rPr>
          <w:rFonts w:hint="eastAsia"/>
          <w:noProof/>
        </w:rPr>
        <w:t xml:space="preserve">: </w:t>
      </w:r>
      <w:r>
        <w:rPr>
          <w:rFonts w:hint="eastAsia"/>
          <w:noProof/>
        </w:rPr>
        <w:t>オシロスコープ入門</w:t>
      </w:r>
      <w:r>
        <w:rPr>
          <w:rFonts w:hint="eastAsia"/>
          <w:noProof/>
        </w:rPr>
        <w:t xml:space="preserve">: </w:t>
      </w:r>
      <w:r>
        <w:rPr>
          <w:rFonts w:hint="eastAsia"/>
          <w:noProof/>
        </w:rPr>
        <w:lastRenderedPageBreak/>
        <w:t>http://www.cqpub.co.jp/column/books/2001a/11891osiro/</w:t>
      </w:r>
    </w:p>
    <w:p w:rsidR="004022F7" w:rsidRDefault="004022F7" w:rsidP="004022F7">
      <w:pPr>
        <w:pStyle w:val="a7"/>
        <w:ind w:left="720" w:hanging="720"/>
        <w:rPr>
          <w:rFonts w:hint="eastAsia"/>
          <w:noProof/>
        </w:rPr>
      </w:pPr>
      <w:r>
        <w:rPr>
          <w:rFonts w:hint="eastAsia"/>
          <w:noProof/>
        </w:rPr>
        <w:t>(</w:t>
      </w:r>
      <w:r>
        <w:rPr>
          <w:noProof/>
        </w:rPr>
        <w:t>2</w:t>
      </w:r>
      <w:r>
        <w:rPr>
          <w:rFonts w:hint="eastAsia"/>
          <w:noProof/>
        </w:rPr>
        <w:t>)</w:t>
      </w:r>
      <w:r>
        <w:rPr>
          <w:rFonts w:hint="eastAsia"/>
          <w:noProof/>
        </w:rPr>
        <w:t>田中　新治</w:t>
      </w:r>
      <w:r>
        <w:rPr>
          <w:rFonts w:hint="eastAsia"/>
          <w:noProof/>
        </w:rPr>
        <w:t>. (</w:t>
      </w:r>
      <w:r>
        <w:rPr>
          <w:rFonts w:hint="eastAsia"/>
          <w:noProof/>
        </w:rPr>
        <w:t>日付不明</w:t>
      </w:r>
      <w:r>
        <w:rPr>
          <w:rFonts w:hint="eastAsia"/>
          <w:noProof/>
        </w:rPr>
        <w:t xml:space="preserve">). </w:t>
      </w:r>
      <w:r>
        <w:rPr>
          <w:rFonts w:hint="eastAsia"/>
          <w:noProof/>
        </w:rPr>
        <w:t>プローブの校正</w:t>
      </w:r>
      <w:r>
        <w:rPr>
          <w:rFonts w:hint="eastAsia"/>
          <w:noProof/>
        </w:rPr>
        <w:t xml:space="preserve">. </w:t>
      </w:r>
      <w:r>
        <w:rPr>
          <w:rFonts w:hint="eastAsia"/>
          <w:noProof/>
        </w:rPr>
        <w:t>参照先</w:t>
      </w:r>
      <w:r>
        <w:rPr>
          <w:rFonts w:hint="eastAsia"/>
          <w:noProof/>
        </w:rPr>
        <w:t xml:space="preserve">: </w:t>
      </w:r>
      <w:r>
        <w:rPr>
          <w:rFonts w:hint="eastAsia"/>
          <w:noProof/>
        </w:rPr>
        <w:t>オシロスコープ入門</w:t>
      </w:r>
      <w:r>
        <w:rPr>
          <w:rFonts w:hint="eastAsia"/>
          <w:noProof/>
        </w:rPr>
        <w:t>: http://www2.plala.or.jp/Artificial/HomePage/Nob_SW/probe_cal.html</w:t>
      </w:r>
    </w:p>
    <w:p w:rsidR="00A110B2" w:rsidRDefault="004022F7" w:rsidP="004022F7">
      <w:pPr>
        <w:rPr>
          <w:rFonts w:hint="eastAsia"/>
        </w:rPr>
      </w:pPr>
      <w:r>
        <w:fldChar w:fldCharType="end"/>
      </w:r>
      <w:r w:rsidR="00FE7C05">
        <w:t>(3)</w:t>
      </w:r>
      <w:r w:rsidR="008021FF">
        <w:rPr>
          <w:rFonts w:hint="eastAsia"/>
        </w:rPr>
        <w:t>掲載者不明　リサージュ図形　参照先</w:t>
      </w:r>
      <w:r w:rsidR="008021FF">
        <w:rPr>
          <w:rFonts w:hint="eastAsia"/>
        </w:rPr>
        <w:t>: Wikipedia</w:t>
      </w:r>
    </w:p>
    <w:p w:rsidR="00C47BCF" w:rsidRDefault="008021FF" w:rsidP="00C47BCF">
      <w:r>
        <w:tab/>
      </w:r>
      <w:hyperlink r:id="rId7" w:history="1">
        <w:r w:rsidR="00C47BCF" w:rsidRPr="00581E49">
          <w:rPr>
            <w:rStyle w:val="aa"/>
          </w:rPr>
          <w:t>https://ja.wikipedia.org/wiki/%E3%83%AA%E3%82%B5%E3%82%B8%E3%83%A5%E3%83%BC%E5%9B%B3%E5%BD%A2</w:t>
        </w:r>
      </w:hyperlink>
    </w:p>
    <w:p w:rsidR="00C47BCF" w:rsidRDefault="00C47BCF" w:rsidP="00C47BCF">
      <w:r>
        <w:br w:type="page"/>
      </w:r>
    </w:p>
    <w:p w:rsidR="008021FF" w:rsidRDefault="00C47BCF" w:rsidP="00C47BCF">
      <w:pPr>
        <w:pStyle w:val="a3"/>
      </w:pPr>
      <w:r>
        <w:rPr>
          <w:rFonts w:hint="eastAsia"/>
        </w:rPr>
        <w:lastRenderedPageBreak/>
        <w:t>実験２　微分回路、積分回路</w:t>
      </w:r>
    </w:p>
    <w:p w:rsidR="00E35BEA" w:rsidRPr="00E35BEA" w:rsidRDefault="00E35BEA" w:rsidP="00E35BEA">
      <w:pPr>
        <w:rPr>
          <w:rFonts w:hint="eastAsia"/>
        </w:rPr>
      </w:pPr>
    </w:p>
    <w:p w:rsidR="00C47BCF" w:rsidRDefault="00C47BCF" w:rsidP="00C47BCF">
      <w:pPr>
        <w:jc w:val="right"/>
      </w:pPr>
      <w:r>
        <w:rPr>
          <w:rFonts w:hint="eastAsia"/>
        </w:rPr>
        <w:t>実験日</w:t>
      </w:r>
      <w:r w:rsidR="00E35BEA">
        <w:rPr>
          <w:rFonts w:hint="eastAsia"/>
        </w:rPr>
        <w:t>: 2016</w:t>
      </w:r>
      <w:r w:rsidR="00E35BEA">
        <w:rPr>
          <w:rFonts w:hint="eastAsia"/>
        </w:rPr>
        <w:t>年</w:t>
      </w:r>
      <w:r w:rsidR="00E35BEA">
        <w:rPr>
          <w:rFonts w:hint="eastAsia"/>
        </w:rPr>
        <w:t>11</w:t>
      </w:r>
      <w:r w:rsidR="00E35BEA">
        <w:rPr>
          <w:rFonts w:hint="eastAsia"/>
        </w:rPr>
        <w:t>月</w:t>
      </w:r>
      <w:r w:rsidR="00E35BEA">
        <w:rPr>
          <w:rFonts w:hint="eastAsia"/>
        </w:rPr>
        <w:t>29</w:t>
      </w:r>
      <w:r w:rsidR="00E35BEA">
        <w:rPr>
          <w:rFonts w:hint="eastAsia"/>
        </w:rPr>
        <w:t>日</w:t>
      </w:r>
    </w:p>
    <w:p w:rsidR="00E35BEA" w:rsidRDefault="00E35BEA" w:rsidP="00C47BCF">
      <w:pPr>
        <w:jc w:val="right"/>
      </w:pPr>
      <w:r>
        <w:rPr>
          <w:rFonts w:hint="eastAsia"/>
        </w:rPr>
        <w:t>場所</w:t>
      </w:r>
      <w:r>
        <w:rPr>
          <w:rFonts w:hint="eastAsia"/>
        </w:rPr>
        <w:t xml:space="preserve">: </w:t>
      </w:r>
      <w:r>
        <w:rPr>
          <w:rFonts w:hint="eastAsia"/>
        </w:rPr>
        <w:t>京都大学</w:t>
      </w:r>
      <w:r>
        <w:rPr>
          <w:rFonts w:hint="eastAsia"/>
        </w:rPr>
        <w:t>7</w:t>
      </w:r>
      <w:r>
        <w:rPr>
          <w:rFonts w:hint="eastAsia"/>
        </w:rPr>
        <w:t>号館　地下実験室</w:t>
      </w:r>
    </w:p>
    <w:p w:rsidR="00E35BEA" w:rsidRDefault="00E35BEA" w:rsidP="00C47BCF">
      <w:pPr>
        <w:jc w:val="right"/>
      </w:pPr>
    </w:p>
    <w:p w:rsidR="00E35BEA" w:rsidRDefault="00F356C5" w:rsidP="00E35BEA">
      <w:pPr>
        <w:pStyle w:val="1"/>
      </w:pPr>
      <w:r>
        <w:rPr>
          <w:rFonts w:hint="eastAsia"/>
        </w:rPr>
        <w:t>2.1</w:t>
      </w:r>
      <w:r>
        <w:rPr>
          <w:rFonts w:hint="eastAsia"/>
        </w:rPr>
        <w:t xml:space="preserve">　</w:t>
      </w:r>
      <w:r w:rsidR="00E35BEA">
        <w:rPr>
          <w:rFonts w:hint="eastAsia"/>
        </w:rPr>
        <w:t>目的</w:t>
      </w:r>
    </w:p>
    <w:p w:rsidR="00E35BEA" w:rsidRDefault="00F356C5" w:rsidP="00E35BEA">
      <w:r>
        <w:rPr>
          <w:rFonts w:hint="eastAsia"/>
        </w:rPr>
        <w:t xml:space="preserve">　微分回路、積分回路を構成して動作を観察する。回路から求めた時定数と実験結果から得られた時定数を比較検討する。</w:t>
      </w:r>
    </w:p>
    <w:p w:rsidR="00F356C5" w:rsidRDefault="00F356C5" w:rsidP="00E35BEA"/>
    <w:p w:rsidR="00F356C5" w:rsidRDefault="00F356C5" w:rsidP="00E35BEA"/>
    <w:p w:rsidR="00F356C5" w:rsidRDefault="00F356C5" w:rsidP="00F356C5">
      <w:pPr>
        <w:pStyle w:val="1"/>
      </w:pPr>
      <w:r>
        <w:rPr>
          <w:rFonts w:hint="eastAsia"/>
        </w:rPr>
        <w:t>2.2</w:t>
      </w:r>
      <w:r>
        <w:rPr>
          <w:rFonts w:hint="eastAsia"/>
        </w:rPr>
        <w:t xml:space="preserve">　原理</w:t>
      </w:r>
    </w:p>
    <w:p w:rsidR="00F356C5" w:rsidRDefault="00F356C5" w:rsidP="00F356C5">
      <w:pPr>
        <w:pStyle w:val="2"/>
      </w:pPr>
      <w:r>
        <w:rPr>
          <w:noProof/>
        </w:rPr>
        <mc:AlternateContent>
          <mc:Choice Requires="wps">
            <w:drawing>
              <wp:anchor distT="0" distB="0" distL="114300" distR="114300" simplePos="0" relativeHeight="251663360" behindDoc="0" locked="0" layoutInCell="1" allowOverlap="1" wp14:anchorId="2CD6DA2E" wp14:editId="497CD606">
                <wp:simplePos x="0" y="0"/>
                <wp:positionH relativeFrom="column">
                  <wp:posOffset>2842895</wp:posOffset>
                </wp:positionH>
                <wp:positionV relativeFrom="paragraph">
                  <wp:posOffset>1437005</wp:posOffset>
                </wp:positionV>
                <wp:extent cx="2442210" cy="635"/>
                <wp:effectExtent l="0" t="0" r="0" b="0"/>
                <wp:wrapSquare wrapText="bothSides"/>
                <wp:docPr id="5" name="テキスト ボックス 5"/>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a:effectLst/>
                      </wps:spPr>
                      <wps:txbx>
                        <w:txbxContent>
                          <w:p w:rsidR="004C0B40" w:rsidRPr="003D45E2" w:rsidRDefault="004C0B40" w:rsidP="00F356C5">
                            <w:pPr>
                              <w:pStyle w:val="a9"/>
                              <w:rPr>
                                <w:rFonts w:cstheme="majorHAnsi" w:hint="eastAsia"/>
                                <w:noProof/>
                                <w:sz w:val="24"/>
                                <w:szCs w:val="24"/>
                              </w:rPr>
                            </w:pPr>
                            <w:r>
                              <w:rPr>
                                <w:rFonts w:hint="eastAsia"/>
                              </w:rPr>
                              <w:t xml:space="preserve">　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t>微分回路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D6DA2E" id="テキスト ボックス 5" o:spid="_x0000_s1027" type="#_x0000_t202" style="position:absolute;left:0;text-align:left;margin-left:223.85pt;margin-top:113.15pt;width:192.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" stroked="f">
                <v:textbox style="mso-fit-shape-to-text:t" inset="0,0,0,0">
                  <w:txbxContent>
                    <w:p w:rsidR="004C0B40" w:rsidRPr="003D45E2" w:rsidRDefault="004C0B40" w:rsidP="00F356C5">
                      <w:pPr>
                        <w:pStyle w:val="a9"/>
                        <w:rPr>
                          <w:rFonts w:cstheme="majorHAnsi" w:hint="eastAsia"/>
                          <w:noProof/>
                          <w:sz w:val="24"/>
                          <w:szCs w:val="24"/>
                        </w:rPr>
                      </w:pPr>
                      <w:r>
                        <w:rPr>
                          <w:rFonts w:hint="eastAsia"/>
                        </w:rPr>
                        <w:t xml:space="preserve">　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t>微分回路</w:t>
                      </w:r>
                    </w:p>
                  </w:txbxContent>
                </v:textbox>
                <w10:wrap type="square"/>
              </v:shape>
            </w:pict>
          </mc:Fallback>
        </mc:AlternateContent>
      </w:r>
      <w:r>
        <w:rPr>
          <w:rFonts w:hint="eastAsia"/>
          <w:noProof/>
        </w:rPr>
        <w:drawing>
          <wp:anchor distT="0" distB="0" distL="114300" distR="114300" simplePos="0" relativeHeight="251661312" behindDoc="0" locked="0" layoutInCell="1" allowOverlap="1" wp14:anchorId="3452DE6D" wp14:editId="6A2BDBF4">
            <wp:simplePos x="0" y="0"/>
            <wp:positionH relativeFrom="column">
              <wp:posOffset>2843152</wp:posOffset>
            </wp:positionH>
            <wp:positionV relativeFrom="paragraph">
              <wp:posOffset>2556</wp:posOffset>
            </wp:positionV>
            <wp:extent cx="2442210" cy="1377315"/>
            <wp:effectExtent l="0" t="0" r="0" b="0"/>
            <wp:wrapSquare wrapText="bothSides"/>
            <wp:docPr id="4" name="図 4" descr="C:\Users\Yuki\Pictures\レポート\le2\bb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ki\Pictures\レポート\le2\bb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2210" cy="1377315"/>
                    </a:xfrm>
                    <a:prstGeom prst="rect">
                      <a:avLst/>
                    </a:prstGeom>
                    <a:noFill/>
                    <a:ln>
                      <a:noFill/>
                    </a:ln>
                  </pic:spPr>
                </pic:pic>
              </a:graphicData>
            </a:graphic>
          </wp:anchor>
        </w:drawing>
      </w:r>
      <w:r>
        <w:rPr>
          <w:rFonts w:hint="eastAsia"/>
        </w:rPr>
        <w:t>2.2.1</w:t>
      </w:r>
      <w:r>
        <w:rPr>
          <w:rFonts w:hint="eastAsia"/>
        </w:rPr>
        <w:t xml:space="preserve">　微分回路</w:t>
      </w:r>
    </w:p>
    <w:p w:rsidR="00F356C5" w:rsidRDefault="00F356C5" w:rsidP="00F356C5">
      <w:pPr>
        <w:ind w:leftChars="118" w:left="283"/>
      </w:pPr>
      <w:r>
        <w:rPr>
          <w:rFonts w:hint="eastAsia"/>
        </w:rPr>
        <w:t xml:space="preserve">　図２に微分回路を示す。</w:t>
      </w:r>
    </w:p>
    <w:p w:rsidR="00F356C5" w:rsidRDefault="00F356C5" w:rsidP="00F356C5">
      <w:pPr>
        <w:ind w:leftChars="118" w:left="283"/>
      </w:pPr>
      <w:r>
        <w:rPr>
          <w:rFonts w:hint="eastAsia"/>
        </w:rPr>
        <w:t xml:space="preserve">　この回路にステップ入力</w:t>
      </w:r>
    </w:p>
    <w:p w:rsidR="00F356C5" w:rsidRPr="00356FE2" w:rsidRDefault="00F356C5" w:rsidP="00356FE2">
      <w:pPr>
        <w:spacing w:line="360" w:lineRule="auto"/>
        <w:ind w:leftChars="118" w:left="283"/>
      </w:pPr>
      <m:oMathPara>
        <m:oMath>
          <m:sSub>
            <m:sSubPr>
              <m:ctrlPr>
                <w:rPr>
                  <w:rFonts w:ascii="Cambria Math" w:hAnsi="Cambria Math"/>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d>
                    <m:dPr>
                      <m:ctrlPr>
                        <w:rPr>
                          <w:rFonts w:ascii="Cambria Math" w:hAnsi="Cambria Math"/>
                          <w:i/>
                        </w:rPr>
                      </m:ctrlPr>
                    </m:dPr>
                    <m:e>
                      <m:r>
                        <w:rPr>
                          <w:rFonts w:ascii="Cambria Math" w:hAnsi="Cambria Math"/>
                        </w:rPr>
                        <m:t>t&lt;0</m:t>
                      </m:r>
                    </m:e>
                  </m:d>
                </m:e>
                <m:e>
                  <m:r>
                    <w:rPr>
                      <w:rFonts w:ascii="Cambria Math" w:hAnsi="Cambria Math"/>
                    </w:rPr>
                    <m:t xml:space="preserve">E  </m:t>
                  </m:r>
                  <m:d>
                    <m:dPr>
                      <m:ctrlPr>
                        <w:rPr>
                          <w:rFonts w:ascii="Cambria Math" w:hAnsi="Cambria Math"/>
                          <w:i/>
                        </w:rPr>
                      </m:ctrlPr>
                    </m:dPr>
                    <m:e>
                      <m:r>
                        <w:rPr>
                          <w:rFonts w:ascii="Cambria Math" w:hAnsi="Cambria Math"/>
                        </w:rPr>
                        <m:t>t&gt;0</m:t>
                      </m:r>
                    </m:e>
                  </m:d>
                </m:e>
              </m:eqArr>
            </m:e>
          </m:d>
        </m:oMath>
      </m:oMathPara>
    </w:p>
    <w:p w:rsidR="00356FE2" w:rsidRDefault="00356FE2" w:rsidP="00356FE2">
      <w:pPr>
        <w:spacing w:line="240" w:lineRule="auto"/>
        <w:ind w:leftChars="118" w:left="283"/>
      </w:pPr>
      <w:r>
        <w:rPr>
          <w:rFonts w:hint="eastAsia"/>
        </w:rPr>
        <w:t xml:space="preserve">　を入力した際の出力応答</w:t>
      </w:r>
      <w:r>
        <w:rPr>
          <w:rFonts w:hint="eastAsia"/>
        </w:rPr>
        <w:t>V</w:t>
      </w:r>
      <w:r w:rsidRPr="00356FE2">
        <w:rPr>
          <w:rFonts w:hint="eastAsia"/>
          <w:vertAlign w:val="subscript"/>
        </w:rPr>
        <w:t>1</w:t>
      </w:r>
      <w:r>
        <w:rPr>
          <w:rFonts w:hint="eastAsia"/>
        </w:rPr>
        <w:t>について考える。図のように電圧、電流をとり、コンデンサの容量を</w:t>
      </w:r>
      <w:r>
        <w:rPr>
          <w:rFonts w:hint="eastAsia"/>
        </w:rPr>
        <w:t>C</w:t>
      </w:r>
      <w:r>
        <w:rPr>
          <w:rFonts w:hint="eastAsia"/>
        </w:rPr>
        <w:t>、蓄えた電荷を</w:t>
      </w:r>
      <w:r>
        <w:rPr>
          <w:rFonts w:hint="eastAsia"/>
        </w:rPr>
        <w:t>Q</w:t>
      </w:r>
      <w:r>
        <w:rPr>
          <w:rFonts w:hint="eastAsia"/>
        </w:rPr>
        <w:t>、抵抗値を</w:t>
      </w:r>
      <w:r>
        <w:rPr>
          <w:rFonts w:hint="eastAsia"/>
        </w:rPr>
        <w:t>R</w:t>
      </w:r>
      <w:r>
        <w:rPr>
          <w:rFonts w:hint="eastAsia"/>
        </w:rPr>
        <w:t>とすれば以下の式が成り立つ。</w:t>
      </w:r>
    </w:p>
    <w:p w:rsidR="00356FE2" w:rsidRPr="00356FE2" w:rsidRDefault="00356FE2" w:rsidP="00356FE2">
      <w:pPr>
        <w:spacing w:line="240" w:lineRule="auto"/>
        <w:ind w:leftChars="118" w:left="283"/>
        <w:jc w:val="center"/>
      </w:pPr>
      <m:oMathPara>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m:t>=iR</m:t>
          </m:r>
        </m:oMath>
      </m:oMathPara>
    </w:p>
    <w:p w:rsidR="00356FE2" w:rsidRPr="00356FE2" w:rsidRDefault="00356FE2" w:rsidP="00356FE2">
      <w:pPr>
        <w:spacing w:line="240" w:lineRule="auto"/>
        <w:ind w:leftChars="118" w:left="283"/>
        <w:jc w:val="center"/>
      </w:pPr>
      <m:oMathPara>
        <m:oMath>
          <m:r>
            <m:rPr>
              <m:sty m:val="p"/>
            </m:rPr>
            <w:rPr>
              <w:rFonts w:ascii="Cambria Math" w:hAnsi="Cambria Math"/>
            </w:rPr>
            <m:t>i=</m:t>
          </m:r>
          <m:f>
            <m:fPr>
              <m:ctrlPr>
                <w:rPr>
                  <w:rFonts w:ascii="Cambria Math" w:hAnsi="Cambria Math"/>
                </w:rPr>
              </m:ctrlPr>
            </m:fPr>
            <m:num>
              <m:r>
                <w:rPr>
                  <w:rFonts w:ascii="Cambria Math" w:hAnsi="Cambria Math"/>
                </w:rPr>
                <m:t>dQ</m:t>
              </m:r>
            </m:num>
            <m:den>
              <m:r>
                <w:rPr>
                  <w:rFonts w:ascii="Cambria Math" w:hAnsi="Cambria Math"/>
                </w:rPr>
                <m:t>dt</m:t>
              </m:r>
            </m:den>
          </m:f>
        </m:oMath>
      </m:oMathPara>
    </w:p>
    <w:p w:rsidR="00356FE2" w:rsidRDefault="00356FE2" w:rsidP="00356FE2">
      <w:pPr>
        <w:spacing w:line="240" w:lineRule="auto"/>
        <w:ind w:leftChars="118" w:left="283"/>
        <w:jc w:val="left"/>
      </w:pPr>
      <w:r>
        <w:rPr>
          <w:rFonts w:hint="eastAsia"/>
        </w:rPr>
        <w:t xml:space="preserve"> </w:t>
      </w:r>
      <w:r>
        <w:rPr>
          <w:rFonts w:hint="eastAsia"/>
        </w:rPr>
        <w:t>従って、</w:t>
      </w:r>
    </w:p>
    <w:p w:rsidR="00356FE2" w:rsidRPr="00A740C0" w:rsidRDefault="00356FE2" w:rsidP="00356FE2">
      <w:pPr>
        <w:spacing w:line="240" w:lineRule="auto"/>
        <w:ind w:leftChars="118" w:left="283"/>
        <w:jc w:val="left"/>
      </w:pPr>
      <m:oMathPara>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CR</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dt</m:t>
              </m:r>
            </m:den>
          </m:f>
        </m:oMath>
      </m:oMathPara>
    </w:p>
    <w:p w:rsidR="00A740C0" w:rsidRDefault="00C90084" w:rsidP="00356FE2">
      <w:pPr>
        <w:spacing w:line="240" w:lineRule="auto"/>
        <w:ind w:leftChars="118" w:left="283"/>
        <w:jc w:val="left"/>
      </w:pPr>
      <w:r>
        <w:rPr>
          <w:rFonts w:hint="eastAsia"/>
        </w:rPr>
        <w:t xml:space="preserve">　</w:t>
      </w:r>
      <w:r w:rsidR="00A740C0">
        <w:rPr>
          <w:rFonts w:hint="eastAsia"/>
        </w:rPr>
        <w:t>t &gt;</w:t>
      </w:r>
      <w:r w:rsidR="00A740C0">
        <w:t xml:space="preserve"> </w:t>
      </w:r>
      <w:r w:rsidR="00A740C0">
        <w:rPr>
          <w:rFonts w:hint="eastAsia"/>
        </w:rPr>
        <w:t>0</w:t>
      </w:r>
      <w:r w:rsidR="00A740C0">
        <w:rPr>
          <w:rFonts w:hint="eastAsia"/>
        </w:rPr>
        <w:t>で</w:t>
      </w:r>
      <w:r w:rsidR="00A740C0">
        <w:rPr>
          <w:rFonts w:hint="eastAsia"/>
        </w:rPr>
        <w:t>dV</w:t>
      </w:r>
      <w:r w:rsidR="00A740C0" w:rsidRPr="00A740C0">
        <w:rPr>
          <w:rFonts w:hint="eastAsia"/>
          <w:vertAlign w:val="subscript"/>
        </w:rPr>
        <w:t>0</w:t>
      </w:r>
      <w:r w:rsidR="00A740C0">
        <w:t>/dt</w:t>
      </w:r>
      <w:r w:rsidR="00A740C0">
        <w:rPr>
          <w:rFonts w:hint="eastAsia"/>
        </w:rPr>
        <w:t xml:space="preserve"> = 0 </w:t>
      </w:r>
      <w:r w:rsidR="00A740C0">
        <w:rPr>
          <w:rFonts w:hint="eastAsia"/>
        </w:rPr>
        <w:t>だから、左辺</w:t>
      </w:r>
      <w:r w:rsidR="00A740C0">
        <w:rPr>
          <w:rFonts w:hint="eastAsia"/>
        </w:rPr>
        <w:t xml:space="preserve"> = 0</w:t>
      </w:r>
      <w:r w:rsidR="00A740C0">
        <w:rPr>
          <w:rFonts w:hint="eastAsia"/>
        </w:rPr>
        <w:t>を解いて、</w:t>
      </w:r>
    </w:p>
    <w:p w:rsidR="00A740C0" w:rsidRPr="00A740C0" w:rsidRDefault="00A740C0" w:rsidP="00356FE2">
      <w:pPr>
        <w:spacing w:line="240" w:lineRule="auto"/>
        <w:ind w:leftChars="118" w:left="283"/>
        <w:jc w:val="left"/>
      </w:pPr>
      <m:oMathPara>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CR</m:t>
                  </m:r>
                </m:den>
              </m:f>
            </m:sup>
          </m:sSup>
        </m:oMath>
      </m:oMathPara>
    </w:p>
    <w:p w:rsidR="00C90084" w:rsidRDefault="00C90084" w:rsidP="00C90084">
      <w:pPr>
        <w:spacing w:line="240" w:lineRule="auto"/>
        <w:ind w:leftChars="118" w:left="283"/>
        <w:jc w:val="left"/>
      </w:pPr>
      <w:r>
        <w:rPr>
          <w:rFonts w:hint="eastAsia"/>
        </w:rPr>
        <w:t xml:space="preserve">　</w:t>
      </w:r>
      <w:r w:rsidR="00A740C0">
        <w:rPr>
          <w:rFonts w:hint="eastAsia"/>
        </w:rPr>
        <w:t>ここで</w:t>
      </w:r>
      <w:r w:rsidR="00A740C0">
        <w:rPr>
          <w:rFonts w:hint="eastAsia"/>
        </w:rPr>
        <w:t>t</w:t>
      </w:r>
      <w:r w:rsidR="00A740C0">
        <w:t xml:space="preserve"> </w:t>
      </w:r>
      <w:r w:rsidR="00A740C0">
        <w:rPr>
          <w:rFonts w:hint="eastAsia"/>
        </w:rPr>
        <w:t>=</w:t>
      </w:r>
      <w:r w:rsidR="00A740C0">
        <w:t xml:space="preserve"> </w:t>
      </w:r>
      <w:r w:rsidR="00A740C0">
        <w:rPr>
          <w:rFonts w:hint="eastAsia"/>
        </w:rPr>
        <w:t>0</w:t>
      </w:r>
      <w:r w:rsidR="00A740C0">
        <w:rPr>
          <w:rFonts w:hint="eastAsia"/>
        </w:rPr>
        <w:t>の微小時間前と微小時間後でコンデンサの電荷量は変化しないこと（電荷保存則）から</w:t>
      </w:r>
      <w:r w:rsidR="00A740C0">
        <w:rPr>
          <w:rFonts w:hint="eastAsia"/>
        </w:rPr>
        <w:t>V</w:t>
      </w:r>
      <w:r w:rsidR="00A740C0">
        <w:rPr>
          <w:vertAlign w:val="subscript"/>
        </w:rPr>
        <w:t>1</w:t>
      </w:r>
      <w:r w:rsidR="00A740C0">
        <w:rPr>
          <w:rFonts w:hint="eastAsia"/>
        </w:rPr>
        <w:t>(</w:t>
      </w:r>
      <w:r w:rsidR="00A740C0">
        <w:t>0</w:t>
      </w:r>
      <w:r w:rsidR="00A740C0">
        <w:rPr>
          <w:rFonts w:hint="eastAsia"/>
        </w:rPr>
        <w:t>)</w:t>
      </w:r>
      <w:r w:rsidR="00A740C0">
        <w:t xml:space="preserve"> = V</w:t>
      </w:r>
      <w:r w:rsidR="00A740C0">
        <w:rPr>
          <w:vertAlign w:val="subscript"/>
        </w:rPr>
        <w:t>0</w:t>
      </w:r>
      <w:r w:rsidR="00A740C0">
        <w:t>(0)</w:t>
      </w:r>
      <w:r w:rsidR="00A740C0">
        <w:rPr>
          <w:rFonts w:hint="eastAsia"/>
        </w:rPr>
        <w:t>であるので、</w:t>
      </w:r>
    </w:p>
    <w:tbl>
      <w:tblPr>
        <w:tblStyle w:val="ac"/>
        <w:tblW w:w="4812" w:type="pct"/>
        <w:tblInd w:w="28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27"/>
        <w:gridCol w:w="5729"/>
        <w:gridCol w:w="1228"/>
      </w:tblGrid>
      <w:tr w:rsidR="00C90084" w:rsidTr="00F618A5">
        <w:trPr>
          <w:trHeight w:val="720"/>
        </w:trPr>
        <w:tc>
          <w:tcPr>
            <w:tcW w:w="750" w:type="pct"/>
            <w:vAlign w:val="center"/>
          </w:tcPr>
          <w:p w:rsidR="00C90084" w:rsidRDefault="00C90084" w:rsidP="00F618A5">
            <w:pPr>
              <w:spacing w:line="240" w:lineRule="auto"/>
              <w:jc w:val="center"/>
              <w:rPr>
                <w:rFonts w:hint="eastAsia"/>
              </w:rPr>
            </w:pPr>
          </w:p>
        </w:tc>
        <w:tc>
          <w:tcPr>
            <w:tcW w:w="3500" w:type="pct"/>
            <w:vAlign w:val="center"/>
          </w:tcPr>
          <w:p w:rsidR="00F618A5" w:rsidRPr="00C90084" w:rsidRDefault="00F618A5" w:rsidP="00F618A5">
            <w:pPr>
              <w:spacing w:line="240" w:lineRule="auto"/>
              <w:ind w:leftChars="118" w:left="283"/>
              <w:jc w:val="left"/>
              <w:rPr>
                <w:rFonts w:hint="eastAsia"/>
                <w:vanish/>
                <w:specVanish/>
              </w:rPr>
            </w:pPr>
            <m:oMathPara>
              <m:oMath>
                <m:sSub>
                  <m:sSubPr>
                    <m:ctrlPr>
                      <w:rPr>
                        <w:rFonts w:ascii="Cambria Math" w:hAnsi="Cambria Math"/>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CR</m:t>
                        </m:r>
                      </m:den>
                    </m:f>
                  </m:sup>
                </m:sSup>
              </m:oMath>
            </m:oMathPara>
          </w:p>
          <w:p w:rsidR="00C90084" w:rsidRDefault="00F618A5" w:rsidP="00F618A5">
            <w:pPr>
              <w:spacing w:line="240" w:lineRule="auto"/>
              <w:ind w:leftChars="118" w:left="283"/>
              <w:jc w:val="left"/>
              <w:rPr>
                <w:rFonts w:hint="eastAsia"/>
              </w:rPr>
            </w:pPr>
            <w:r>
              <w:t xml:space="preserve"> </w:t>
            </w:r>
          </w:p>
        </w:tc>
        <w:tc>
          <w:tcPr>
            <w:tcW w:w="750" w:type="pct"/>
            <w:vAlign w:val="center"/>
          </w:tcPr>
          <w:p w:rsidR="00C90084" w:rsidRDefault="00F618A5" w:rsidP="00F618A5">
            <w:pPr>
              <w:spacing w:line="240" w:lineRule="auto"/>
              <w:jc w:val="center"/>
              <w:rPr>
                <w:rFonts w:hint="eastAsia"/>
              </w:rPr>
            </w:pPr>
            <w:r>
              <w:rPr>
                <w:rFonts w:hint="eastAsia"/>
              </w:rPr>
              <w:t>(2.2.1)</w:t>
            </w:r>
          </w:p>
        </w:tc>
      </w:tr>
    </w:tbl>
    <w:p w:rsidR="00C90084" w:rsidRPr="00C90084" w:rsidRDefault="00C90084" w:rsidP="00356FE2">
      <w:pPr>
        <w:spacing w:line="240" w:lineRule="auto"/>
        <w:ind w:leftChars="118" w:left="283"/>
        <w:jc w:val="left"/>
        <w:rPr>
          <w:rFonts w:hint="eastAsia"/>
        </w:rPr>
      </w:pPr>
      <w:r>
        <w:rPr>
          <w:rFonts w:hint="eastAsia"/>
        </w:rPr>
        <w:t xml:space="preserve">　ここで</w:t>
      </w:r>
      <w:r>
        <w:rPr>
          <w:rFonts w:hint="eastAsia"/>
        </w:rPr>
        <w:t>CR</w:t>
      </w:r>
      <w:r>
        <w:rPr>
          <w:rFonts w:hint="eastAsia"/>
        </w:rPr>
        <w:t>を</w:t>
      </w:r>
      <w:r w:rsidRPr="00C90084">
        <w:rPr>
          <w:rFonts w:hint="eastAsia"/>
          <w:b/>
        </w:rPr>
        <w:t>時定数</w:t>
      </w:r>
      <w:r>
        <w:rPr>
          <w:rFonts w:hint="eastAsia"/>
        </w:rPr>
        <w:t>と定義する。</w:t>
      </w:r>
    </w:p>
    <w:p w:rsidR="00A740C0" w:rsidRDefault="00A740C0" w:rsidP="00356FE2">
      <w:pPr>
        <w:spacing w:line="240" w:lineRule="auto"/>
        <w:ind w:leftChars="118" w:left="283"/>
        <w:jc w:val="left"/>
      </w:pPr>
    </w:p>
    <w:p w:rsidR="00871E4B" w:rsidRDefault="00871E4B" w:rsidP="00871E4B">
      <w:pPr>
        <w:pStyle w:val="2"/>
      </w:pPr>
      <w:r>
        <w:rPr>
          <w:noProof/>
        </w:rPr>
        <w:lastRenderedPageBreak/>
        <mc:AlternateContent>
          <mc:Choice Requires="wps">
            <w:drawing>
              <wp:anchor distT="0" distB="0" distL="114300" distR="114300" simplePos="0" relativeHeight="251666432" behindDoc="0" locked="0" layoutInCell="1" allowOverlap="1" wp14:anchorId="618DB3FD" wp14:editId="143ECD00">
                <wp:simplePos x="0" y="0"/>
                <wp:positionH relativeFrom="column">
                  <wp:posOffset>2941320</wp:posOffset>
                </wp:positionH>
                <wp:positionV relativeFrom="paragraph">
                  <wp:posOffset>1313180</wp:posOffset>
                </wp:positionV>
                <wp:extent cx="2401570" cy="635"/>
                <wp:effectExtent l="0" t="0" r="0" b="0"/>
                <wp:wrapSquare wrapText="bothSides"/>
                <wp:docPr id="7" name="テキスト ボックス 7"/>
                <wp:cNvGraphicFramePr/>
                <a:graphic xmlns:a="http://schemas.openxmlformats.org/drawingml/2006/main">
                  <a:graphicData uri="http://schemas.microsoft.com/office/word/2010/wordprocessingShape">
                    <wps:wsp>
                      <wps:cNvSpPr txBox="1"/>
                      <wps:spPr>
                        <a:xfrm>
                          <a:off x="0" y="0"/>
                          <a:ext cx="2401570" cy="635"/>
                        </a:xfrm>
                        <a:prstGeom prst="rect">
                          <a:avLst/>
                        </a:prstGeom>
                        <a:solidFill>
                          <a:prstClr val="white"/>
                        </a:solidFill>
                        <a:ln>
                          <a:noFill/>
                        </a:ln>
                        <a:effectLst/>
                      </wps:spPr>
                      <wps:txbx>
                        <w:txbxContent>
                          <w:p w:rsidR="004C0B40" w:rsidRPr="00565E74" w:rsidRDefault="004C0B40" w:rsidP="00871E4B">
                            <w:pPr>
                              <w:pStyle w:val="a9"/>
                              <w:rPr>
                                <w:rFonts w:cstheme="majorHAnsi" w:hint="eastAsia"/>
                                <w:noProof/>
                                <w:sz w:val="24"/>
                                <w:szCs w:val="24"/>
                              </w:rPr>
                            </w:pPr>
                            <w:r>
                              <w:rPr>
                                <w:rFonts w:hint="eastAsia"/>
                              </w:rPr>
                              <w:t xml:space="preserve">　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t>積分</w:t>
                            </w:r>
                            <w:r>
                              <w:rPr>
                                <w:rFonts w:hint="eastAsia"/>
                              </w:rPr>
                              <w:t>回路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8DB3FD" id="テキスト ボックス 7" o:spid="_x0000_s1028" type="#_x0000_t202" style="position:absolute;left:0;text-align:left;margin-left:231.6pt;margin-top:103.4pt;width:189.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" stroked="f">
                <v:textbox style="mso-fit-shape-to-text:t" inset="0,0,0,0">
                  <w:txbxContent>
                    <w:p w:rsidR="004C0B40" w:rsidRPr="00565E74" w:rsidRDefault="004C0B40" w:rsidP="00871E4B">
                      <w:pPr>
                        <w:pStyle w:val="a9"/>
                        <w:rPr>
                          <w:rFonts w:cstheme="majorHAnsi" w:hint="eastAsia"/>
                          <w:noProof/>
                          <w:sz w:val="24"/>
                          <w:szCs w:val="24"/>
                        </w:rPr>
                      </w:pPr>
                      <w:r>
                        <w:rPr>
                          <w:rFonts w:hint="eastAsia"/>
                        </w:rPr>
                        <w:t xml:space="preserve">　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t>積分</w:t>
                      </w:r>
                      <w:r>
                        <w:rPr>
                          <w:rFonts w:hint="eastAsia"/>
                        </w:rPr>
                        <w:t>回路</w:t>
                      </w:r>
                    </w:p>
                  </w:txbxContent>
                </v:textbox>
                <w10:wrap type="square"/>
              </v:shape>
            </w:pict>
          </mc:Fallback>
        </mc:AlternateContent>
      </w:r>
      <w:r>
        <w:rPr>
          <w:rFonts w:hint="eastAsia"/>
          <w:noProof/>
        </w:rPr>
        <w:drawing>
          <wp:anchor distT="0" distB="0" distL="114300" distR="114300" simplePos="0" relativeHeight="251664384" behindDoc="0" locked="0" layoutInCell="1" allowOverlap="1" wp14:anchorId="4236CA16" wp14:editId="4AF3891B">
            <wp:simplePos x="0" y="0"/>
            <wp:positionH relativeFrom="column">
              <wp:posOffset>2941537</wp:posOffset>
            </wp:positionH>
            <wp:positionV relativeFrom="paragraph">
              <wp:posOffset>201</wp:posOffset>
            </wp:positionV>
            <wp:extent cx="2401570" cy="1256030"/>
            <wp:effectExtent l="0" t="0" r="0" b="1270"/>
            <wp:wrapSquare wrapText="bothSides"/>
            <wp:docPr id="6" name="図 6" descr="C:\Users\Yuki\Pictures\レポート\le2\sb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ki\Pictures\レポート\le2\sb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1570" cy="1256030"/>
                    </a:xfrm>
                    <a:prstGeom prst="rect">
                      <a:avLst/>
                    </a:prstGeom>
                    <a:noFill/>
                    <a:ln>
                      <a:noFill/>
                    </a:ln>
                  </pic:spPr>
                </pic:pic>
              </a:graphicData>
            </a:graphic>
          </wp:anchor>
        </w:drawing>
      </w:r>
      <w:r>
        <w:rPr>
          <w:rFonts w:hint="eastAsia"/>
        </w:rPr>
        <w:t>2.2.2</w:t>
      </w:r>
      <w:r>
        <w:rPr>
          <w:rFonts w:hint="eastAsia"/>
        </w:rPr>
        <w:t xml:space="preserve">　積分回路</w:t>
      </w:r>
    </w:p>
    <w:p w:rsidR="00871E4B" w:rsidRDefault="00871E4B" w:rsidP="00871E4B">
      <w:pPr>
        <w:ind w:leftChars="118" w:left="283"/>
      </w:pPr>
      <w:r>
        <w:rPr>
          <w:rFonts w:hint="eastAsia"/>
        </w:rPr>
        <w:t xml:space="preserve">　図３に積分回路を示す。</w:t>
      </w:r>
    </w:p>
    <w:p w:rsidR="00871E4B" w:rsidRDefault="00871E4B" w:rsidP="00871E4B">
      <w:pPr>
        <w:ind w:leftChars="118" w:left="283"/>
      </w:pPr>
      <w:r>
        <w:rPr>
          <w:rFonts w:hint="eastAsia"/>
        </w:rPr>
        <w:t xml:space="preserve">　微分回路と同様に文字を置き、同様に計算を行うと以下の式が導かれる。</w:t>
      </w:r>
    </w:p>
    <w:p w:rsidR="00871E4B" w:rsidRDefault="00871E4B" w:rsidP="00871E4B">
      <w:pPr>
        <w:ind w:leftChars="118" w:left="283"/>
      </w:pPr>
    </w:p>
    <w:tbl>
      <w:tblPr>
        <w:tblStyle w:val="ac"/>
        <w:tblW w:w="5000" w:type="pct"/>
        <w:tblInd w:w="28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75"/>
        <w:gridCol w:w="5953"/>
        <w:gridCol w:w="1276"/>
      </w:tblGrid>
      <w:tr w:rsidR="00871E4B" w:rsidTr="00F618A5">
        <w:tc>
          <w:tcPr>
            <w:tcW w:w="750" w:type="pct"/>
            <w:vAlign w:val="center"/>
          </w:tcPr>
          <w:p w:rsidR="00871E4B" w:rsidRDefault="00871E4B" w:rsidP="00F618A5">
            <w:pPr>
              <w:spacing w:line="240" w:lineRule="auto"/>
              <w:jc w:val="center"/>
              <w:rPr>
                <w:rFonts w:hint="eastAsia"/>
              </w:rPr>
            </w:pPr>
          </w:p>
        </w:tc>
        <w:tc>
          <w:tcPr>
            <w:tcW w:w="3500" w:type="pct"/>
            <w:vAlign w:val="center"/>
          </w:tcPr>
          <w:p w:rsidR="00871E4B" w:rsidRDefault="00871E4B" w:rsidP="00F618A5">
            <w:pPr>
              <w:spacing w:line="240" w:lineRule="auto"/>
              <w:jc w:val="center"/>
              <w:rPr>
                <w:rFonts w:hint="eastAsia"/>
              </w:rPr>
            </w:pPr>
            <m:oMathPara>
              <m:oMath>
                <m:sSub>
                  <m:sSubPr>
                    <m:ctrlPr>
                      <w:rPr>
                        <w:rFonts w:ascii="Cambria Math" w:hAnsi="Cambria Math"/>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CR</m:t>
                        </m:r>
                      </m:den>
                    </m:f>
                  </m:sup>
                </m:sSup>
                <m:r>
                  <w:rPr>
                    <w:rFonts w:ascii="Cambria Math" w:hAnsi="Cambria Math"/>
                  </w:rPr>
                  <m:t>)</m:t>
                </m:r>
              </m:oMath>
            </m:oMathPara>
          </w:p>
        </w:tc>
        <w:tc>
          <w:tcPr>
            <w:tcW w:w="750" w:type="pct"/>
            <w:vAlign w:val="center"/>
          </w:tcPr>
          <w:p w:rsidR="00871E4B" w:rsidRDefault="00871E4B" w:rsidP="00F618A5">
            <w:pPr>
              <w:spacing w:line="240" w:lineRule="auto"/>
              <w:jc w:val="center"/>
              <w:rPr>
                <w:rFonts w:hint="eastAsia"/>
              </w:rPr>
            </w:pPr>
            <w:r>
              <w:rPr>
                <w:rFonts w:hint="eastAsia"/>
              </w:rPr>
              <w:t>(</w:t>
            </w:r>
            <w:r>
              <w:t>2.2.2</w:t>
            </w:r>
            <w:r>
              <w:rPr>
                <w:rFonts w:hint="eastAsia"/>
              </w:rPr>
              <w:t>)</w:t>
            </w:r>
          </w:p>
        </w:tc>
      </w:tr>
    </w:tbl>
    <w:p w:rsidR="00871E4B" w:rsidRDefault="00871E4B" w:rsidP="00871E4B">
      <w:pPr>
        <w:ind w:leftChars="118" w:left="283"/>
      </w:pPr>
    </w:p>
    <w:p w:rsidR="00871E4B" w:rsidRDefault="00871E4B" w:rsidP="00871E4B">
      <w:pPr>
        <w:ind w:leftChars="118" w:left="283"/>
      </w:pPr>
    </w:p>
    <w:p w:rsidR="00871E4B" w:rsidRDefault="00871E4B" w:rsidP="00871E4B">
      <w:pPr>
        <w:pStyle w:val="1"/>
      </w:pPr>
      <w:r>
        <w:rPr>
          <w:rFonts w:hint="eastAsia"/>
        </w:rPr>
        <w:t>2.3</w:t>
      </w:r>
      <w:r>
        <w:rPr>
          <w:rFonts w:hint="eastAsia"/>
        </w:rPr>
        <w:t xml:space="preserve">　実験方法</w:t>
      </w:r>
    </w:p>
    <w:p w:rsidR="00871E4B" w:rsidRPr="00871E4B" w:rsidRDefault="00871E4B" w:rsidP="00871E4B">
      <w:pPr>
        <w:rPr>
          <w:rFonts w:hint="eastAsia"/>
        </w:rPr>
      </w:pPr>
    </w:p>
    <w:p w:rsidR="00871E4B" w:rsidRDefault="00871E4B" w:rsidP="00871E4B">
      <w:pPr>
        <w:pStyle w:val="2"/>
      </w:pPr>
      <w:r>
        <w:rPr>
          <w:rFonts w:hint="eastAsia"/>
        </w:rPr>
        <w:t>2.3.0</w:t>
      </w:r>
      <w:r>
        <w:rPr>
          <w:rFonts w:hint="eastAsia"/>
        </w:rPr>
        <w:t xml:space="preserve">　使用器具</w:t>
      </w:r>
    </w:p>
    <w:p w:rsidR="00871E4B" w:rsidRDefault="00871E4B" w:rsidP="00871E4B">
      <w:pPr>
        <w:ind w:leftChars="118" w:left="283"/>
      </w:pPr>
      <w:r>
        <w:rPr>
          <w:rFonts w:hint="eastAsia"/>
        </w:rPr>
        <w:t xml:space="preserve">　オシロスコープ</w:t>
      </w:r>
      <w:r>
        <w:rPr>
          <w:rFonts w:hint="eastAsia"/>
        </w:rPr>
        <w:tab/>
      </w:r>
      <w:r>
        <w:rPr>
          <w:rFonts w:hint="eastAsia"/>
        </w:rPr>
        <w:t>１台　（実験１と同機種）</w:t>
      </w:r>
    </w:p>
    <w:p w:rsidR="00871E4B" w:rsidRDefault="00871E4B" w:rsidP="00871E4B">
      <w:pPr>
        <w:ind w:leftChars="118" w:left="283"/>
      </w:pPr>
      <w:r>
        <w:rPr>
          <w:rFonts w:hint="eastAsia"/>
        </w:rPr>
        <w:t xml:space="preserve">　信号発生器</w:t>
      </w:r>
      <w:r>
        <w:tab/>
      </w:r>
      <w:r>
        <w:rPr>
          <w:rFonts w:hint="eastAsia"/>
        </w:rPr>
        <w:t>１台　（実験１と同機種）</w:t>
      </w:r>
    </w:p>
    <w:p w:rsidR="00871E4B" w:rsidRDefault="00871E4B" w:rsidP="00871E4B">
      <w:pPr>
        <w:ind w:leftChars="118" w:left="283"/>
      </w:pPr>
      <w:r>
        <w:rPr>
          <w:rFonts w:hint="eastAsia"/>
        </w:rPr>
        <w:t xml:space="preserve">　コンデンサ</w:t>
      </w:r>
      <w:r>
        <w:rPr>
          <w:rFonts w:hint="eastAsia"/>
        </w:rPr>
        <w:t xml:space="preserve"> (</w:t>
      </w:r>
      <w:r>
        <w:t>510pF</w:t>
      </w:r>
      <w:r>
        <w:rPr>
          <w:rFonts w:hint="eastAsia"/>
        </w:rPr>
        <w:t>)</w:t>
      </w:r>
      <w:r>
        <w:tab/>
        <w:t>1</w:t>
      </w:r>
      <w:r>
        <w:rPr>
          <w:rFonts w:hint="eastAsia"/>
        </w:rPr>
        <w:t>つ</w:t>
      </w:r>
    </w:p>
    <w:p w:rsidR="00871E4B" w:rsidRDefault="00871E4B" w:rsidP="00871E4B">
      <w:pPr>
        <w:ind w:leftChars="118" w:left="283"/>
      </w:pPr>
      <w:r>
        <w:rPr>
          <w:rFonts w:hint="eastAsia"/>
        </w:rPr>
        <w:t xml:space="preserve">　抵抗器</w:t>
      </w:r>
      <w:r>
        <w:rPr>
          <w:rFonts w:hint="eastAsia"/>
        </w:rPr>
        <w:t xml:space="preserve"> (</w:t>
      </w:r>
      <w:r>
        <w:t>10k</w:t>
      </w:r>
      <w:r>
        <w:rPr>
          <w:rFonts w:hint="eastAsia"/>
        </w:rPr>
        <w:t>Ω</w:t>
      </w:r>
      <w:r>
        <w:rPr>
          <w:rFonts w:hint="eastAsia"/>
        </w:rPr>
        <w:t>)</w:t>
      </w:r>
      <w:r w:rsidR="00FE54E5">
        <w:tab/>
      </w:r>
      <w:r w:rsidR="00FE54E5">
        <w:tab/>
      </w:r>
      <w:r w:rsidR="00FE54E5">
        <w:rPr>
          <w:rFonts w:hint="eastAsia"/>
        </w:rPr>
        <w:t>1</w:t>
      </w:r>
      <w:r w:rsidR="00FE54E5">
        <w:rPr>
          <w:rFonts w:hint="eastAsia"/>
        </w:rPr>
        <w:t>つ</w:t>
      </w:r>
    </w:p>
    <w:p w:rsidR="00BD0AE3" w:rsidRDefault="00BD0AE3" w:rsidP="00871E4B">
      <w:pPr>
        <w:ind w:leftChars="118" w:left="283"/>
      </w:pPr>
      <w:r>
        <w:rPr>
          <w:rFonts w:hint="eastAsia"/>
        </w:rPr>
        <w:t xml:space="preserve">　ロジックボード</w:t>
      </w:r>
      <w:r>
        <w:tab/>
        <w:t>1</w:t>
      </w:r>
      <w:r>
        <w:rPr>
          <w:rFonts w:hint="eastAsia"/>
        </w:rPr>
        <w:t>台</w:t>
      </w:r>
    </w:p>
    <w:p w:rsidR="00BD0AE3" w:rsidRDefault="00BD0AE3" w:rsidP="00871E4B">
      <w:pPr>
        <w:ind w:leftChars="118" w:left="283"/>
      </w:pPr>
      <w:r>
        <w:rPr>
          <w:rFonts w:hint="eastAsia"/>
        </w:rPr>
        <w:t xml:space="preserve">　銅線</w:t>
      </w:r>
    </w:p>
    <w:p w:rsidR="00BD0AE3" w:rsidRDefault="00BD0AE3" w:rsidP="00871E4B">
      <w:pPr>
        <w:ind w:leftChars="118" w:left="283"/>
      </w:pPr>
    </w:p>
    <w:p w:rsidR="00BD0AE3" w:rsidRDefault="00BD0AE3" w:rsidP="00BD0AE3">
      <w:pPr>
        <w:pStyle w:val="2"/>
      </w:pPr>
      <w:r>
        <w:rPr>
          <w:rFonts w:hint="eastAsia"/>
        </w:rPr>
        <w:t>2.3.1</w:t>
      </w:r>
      <w:r>
        <w:rPr>
          <w:rFonts w:hint="eastAsia"/>
        </w:rPr>
        <w:t xml:space="preserve">　手順</w:t>
      </w:r>
    </w:p>
    <w:p w:rsidR="00BD0AE3" w:rsidRDefault="00BD0AE3" w:rsidP="00BD0AE3">
      <w:pPr>
        <w:pStyle w:val="a8"/>
        <w:numPr>
          <w:ilvl w:val="0"/>
          <w:numId w:val="10"/>
        </w:numPr>
        <w:ind w:leftChars="0"/>
      </w:pPr>
      <w:r>
        <w:rPr>
          <w:rFonts w:hint="eastAsia"/>
        </w:rPr>
        <w:t>微分回路（前項図２）をロジックボード上に構成する。</w:t>
      </w:r>
    </w:p>
    <w:p w:rsidR="00BD0AE3" w:rsidRDefault="00BD0AE3" w:rsidP="00BD0AE3">
      <w:pPr>
        <w:pStyle w:val="a8"/>
        <w:numPr>
          <w:ilvl w:val="0"/>
          <w:numId w:val="10"/>
        </w:numPr>
        <w:ind w:leftChars="0"/>
      </w:pPr>
      <w:r>
        <w:rPr>
          <w:rFonts w:hint="eastAsia"/>
        </w:rPr>
        <w:t>ステップ信号</w:t>
      </w:r>
      <w:r w:rsidR="002C6D8B">
        <w:rPr>
          <w:rFonts w:hint="eastAsia"/>
        </w:rPr>
        <w:t>（</w:t>
      </w:r>
      <w:r w:rsidR="002C6D8B">
        <w:rPr>
          <w:rFonts w:hint="eastAsia"/>
        </w:rPr>
        <w:t>10</w:t>
      </w:r>
      <w:r w:rsidR="002C6D8B">
        <w:t>.0</w:t>
      </w:r>
      <w:r w:rsidR="002C6D8B">
        <w:rPr>
          <w:rFonts w:hint="eastAsia"/>
        </w:rPr>
        <w:t>V</w:t>
      </w:r>
      <w:r w:rsidR="002C6D8B">
        <w:rPr>
          <w:rFonts w:hint="eastAsia"/>
        </w:rPr>
        <w:t>、</w:t>
      </w:r>
      <w:r w:rsidR="002C6D8B">
        <w:rPr>
          <w:rFonts w:hint="eastAsia"/>
        </w:rPr>
        <w:t>10</w:t>
      </w:r>
      <w:r w:rsidR="002C6D8B">
        <w:t>.000</w:t>
      </w:r>
      <w:r w:rsidR="002C6D8B">
        <w:rPr>
          <w:rFonts w:hint="eastAsia"/>
        </w:rPr>
        <w:t>kHz</w:t>
      </w:r>
      <w:r w:rsidR="002C6D8B">
        <w:rPr>
          <w:rFonts w:hint="eastAsia"/>
        </w:rPr>
        <w:t>）</w:t>
      </w:r>
      <w:r>
        <w:rPr>
          <w:rFonts w:hint="eastAsia"/>
        </w:rPr>
        <w:t>を入力し、オシロスコープの波形を観察する。</w:t>
      </w:r>
    </w:p>
    <w:p w:rsidR="00BD0AE3" w:rsidRDefault="00DB2106" w:rsidP="00BD0AE3">
      <w:pPr>
        <w:pStyle w:val="a8"/>
        <w:numPr>
          <w:ilvl w:val="0"/>
          <w:numId w:val="10"/>
        </w:numPr>
        <w:ind w:leftChars="0"/>
      </w:pPr>
      <w:r>
        <w:rPr>
          <w:rFonts w:hint="eastAsia"/>
        </w:rPr>
        <w:t>積分回路（前項図３）でも同様に観察する。</w:t>
      </w:r>
    </w:p>
    <w:p w:rsidR="00DB2106" w:rsidRDefault="00DB2106" w:rsidP="00DB2106"/>
    <w:p w:rsidR="00DB2106" w:rsidRDefault="00DB2106" w:rsidP="00DB2106">
      <w:pPr>
        <w:rPr>
          <w:rFonts w:hint="eastAsia"/>
        </w:rPr>
      </w:pPr>
    </w:p>
    <w:p w:rsidR="00DB2106" w:rsidRPr="00DB2106" w:rsidRDefault="00DB2106" w:rsidP="00DB2106">
      <w:pPr>
        <w:pStyle w:val="1"/>
        <w:rPr>
          <w:rFonts w:hint="eastAsia"/>
        </w:rPr>
      </w:pPr>
      <w:r>
        <w:rPr>
          <w:rFonts w:hint="eastAsia"/>
        </w:rPr>
        <w:t>2.4</w:t>
      </w:r>
      <w:r>
        <w:rPr>
          <w:rFonts w:hint="eastAsia"/>
        </w:rPr>
        <w:t xml:space="preserve">　結果</w:t>
      </w:r>
    </w:p>
    <w:p w:rsidR="00DB2106" w:rsidRDefault="00DB2106" w:rsidP="00DB2106">
      <w:r>
        <w:rPr>
          <w:rFonts w:hint="eastAsia"/>
        </w:rPr>
        <w:t xml:space="preserve">　微分回路の結果を図４に、積分回路の結果を図５にそれぞれ示す。</w:t>
      </w:r>
    </w:p>
    <w:p w:rsidR="00DB2106" w:rsidRDefault="00DB2106" w:rsidP="00DB2106"/>
    <w:p w:rsidR="001F5B78" w:rsidRDefault="001F5B78" w:rsidP="00DB2106">
      <w:pPr>
        <w:rPr>
          <w:rFonts w:hint="eastAsia"/>
        </w:rPr>
      </w:pPr>
      <w:bookmarkStart w:id="0" w:name="_GoBack"/>
      <w:bookmarkEnd w:id="0"/>
    </w:p>
    <w:p w:rsidR="00DB2106" w:rsidRDefault="00DB2106" w:rsidP="00DB2106">
      <w:pPr>
        <w:pStyle w:val="1"/>
      </w:pPr>
      <w:r>
        <w:rPr>
          <w:rFonts w:hint="eastAsia"/>
        </w:rPr>
        <w:t>2.5</w:t>
      </w:r>
      <w:r>
        <w:rPr>
          <w:rFonts w:hint="eastAsia"/>
        </w:rPr>
        <w:t xml:space="preserve">　考察</w:t>
      </w:r>
    </w:p>
    <w:p w:rsidR="00DB2106" w:rsidRDefault="004F18E2" w:rsidP="00DB2106">
      <w:r>
        <w:rPr>
          <w:rFonts w:hint="eastAsia"/>
        </w:rPr>
        <w:t xml:space="preserve">　それぞれ式</w:t>
      </w:r>
      <w:r>
        <w:rPr>
          <w:rFonts w:hint="eastAsia"/>
        </w:rPr>
        <w:t>2.2.1</w:t>
      </w:r>
      <w:r>
        <w:rPr>
          <w:rFonts w:hint="eastAsia"/>
        </w:rPr>
        <w:t>、式</w:t>
      </w:r>
      <w:r>
        <w:rPr>
          <w:rFonts w:hint="eastAsia"/>
        </w:rPr>
        <w:t>2.2.2</w:t>
      </w:r>
      <w:r>
        <w:rPr>
          <w:rFonts w:hint="eastAsia"/>
        </w:rPr>
        <w:t>が示す形のグラフが得られた。</w:t>
      </w:r>
    </w:p>
    <w:p w:rsidR="00BC55EC" w:rsidRDefault="00B00213" w:rsidP="00810103">
      <w:r>
        <w:rPr>
          <w:rFonts w:hint="eastAsia"/>
        </w:rPr>
        <w:t xml:space="preserve">　図４の微分回路のグラフ</w:t>
      </w:r>
      <w:r w:rsidR="004F18E2">
        <w:rPr>
          <w:rFonts w:hint="eastAsia"/>
        </w:rPr>
        <w:t>は、</w:t>
      </w:r>
      <w:r>
        <w:rPr>
          <w:rFonts w:hint="eastAsia"/>
        </w:rPr>
        <w:t>20V</w:t>
      </w:r>
      <w:r>
        <w:rPr>
          <w:rFonts w:hint="eastAsia"/>
        </w:rPr>
        <w:t>から</w:t>
      </w:r>
      <w:r>
        <w:rPr>
          <w:rFonts w:hint="eastAsia"/>
        </w:rPr>
        <w:t>0V</w:t>
      </w:r>
      <w:r>
        <w:rPr>
          <w:rFonts w:hint="eastAsia"/>
        </w:rPr>
        <w:t>へ漸近するグラフと、</w:t>
      </w:r>
      <w:r>
        <w:rPr>
          <w:rFonts w:hint="eastAsia"/>
        </w:rPr>
        <w:t>-20</w:t>
      </w:r>
      <w:r>
        <w:rPr>
          <w:rFonts w:hint="eastAsia"/>
        </w:rPr>
        <w:t>Ｖから</w:t>
      </w:r>
      <w:r>
        <w:rPr>
          <w:rFonts w:hint="eastAsia"/>
        </w:rPr>
        <w:t>0V</w:t>
      </w:r>
      <w:r>
        <w:rPr>
          <w:rFonts w:hint="eastAsia"/>
        </w:rPr>
        <w:t>へ漸近するグラフから成っている。前半が</w:t>
      </w:r>
      <w:r>
        <w:rPr>
          <w:rFonts w:hint="eastAsia"/>
        </w:rPr>
        <w:t>10V</w:t>
      </w:r>
      <w:r>
        <w:rPr>
          <w:rFonts w:hint="eastAsia"/>
        </w:rPr>
        <w:t>を入力として印加した時、後半</w:t>
      </w:r>
      <w:r>
        <w:rPr>
          <w:rFonts w:hint="eastAsia"/>
        </w:rPr>
        <w:lastRenderedPageBreak/>
        <w:t>が</w:t>
      </w:r>
      <w:r>
        <w:rPr>
          <w:rFonts w:hint="eastAsia"/>
        </w:rPr>
        <w:t>-10</w:t>
      </w:r>
      <w:r>
        <w:rPr>
          <w:rFonts w:hint="eastAsia"/>
        </w:rPr>
        <w:t>Ｖを印加した時に対応している。</w:t>
      </w:r>
      <w:r w:rsidR="00BC55EC">
        <w:rPr>
          <w:rFonts w:hint="eastAsia"/>
        </w:rPr>
        <w:t>時間が経ちコンデンサが十分な電荷を持つと、抵抗に電流が流れなくなり、抵抗の両端が短絡したかのような状態になる様子が良く分かる。</w:t>
      </w:r>
    </w:p>
    <w:p w:rsidR="003A552B" w:rsidRDefault="00BC55EC" w:rsidP="00810103">
      <w:pPr>
        <w:rPr>
          <w:rFonts w:hint="eastAsia"/>
        </w:rPr>
      </w:pPr>
      <w:r>
        <w:rPr>
          <w:rFonts w:hint="eastAsia"/>
        </w:rPr>
        <w:t xml:space="preserve">　最大電圧が</w:t>
      </w:r>
      <w:r w:rsidR="003A552B">
        <w:rPr>
          <w:rFonts w:hint="eastAsia"/>
        </w:rPr>
        <w:t>印加した</w:t>
      </w:r>
      <w:r w:rsidR="003A552B">
        <w:rPr>
          <w:rFonts w:hint="eastAsia"/>
        </w:rPr>
        <w:t>10V</w:t>
      </w:r>
      <w:r w:rsidR="003A552B">
        <w:rPr>
          <w:rFonts w:hint="eastAsia"/>
        </w:rPr>
        <w:t>の二倍の</w:t>
      </w:r>
      <w:r w:rsidR="003A552B">
        <w:rPr>
          <w:rFonts w:hint="eastAsia"/>
        </w:rPr>
        <w:t>20V</w:t>
      </w:r>
      <w:r w:rsidR="003A552B">
        <w:rPr>
          <w:rFonts w:hint="eastAsia"/>
        </w:rPr>
        <w:t>である</w:t>
      </w:r>
      <w:r w:rsidR="00B00213">
        <w:rPr>
          <w:rFonts w:hint="eastAsia"/>
        </w:rPr>
        <w:t>点に一度は疑問を覚えたが、これは</w:t>
      </w:r>
      <w:r w:rsidR="003A552B">
        <w:rPr>
          <w:rFonts w:hint="eastAsia"/>
        </w:rPr>
        <w:t>入力した電圧が</w:t>
      </w:r>
      <w:r w:rsidR="003A552B">
        <w:rPr>
          <w:rFonts w:hint="eastAsia"/>
        </w:rPr>
        <w:t xml:space="preserve"> -10</w:t>
      </w:r>
      <w:r w:rsidR="003A552B">
        <w:t>V</w:t>
      </w:r>
      <w:r w:rsidR="003A552B">
        <w:rPr>
          <w:rFonts w:hint="eastAsia"/>
        </w:rPr>
        <w:t>、</w:t>
      </w:r>
      <w:r w:rsidR="003A552B">
        <w:rPr>
          <w:rFonts w:hint="eastAsia"/>
        </w:rPr>
        <w:t>10V</w:t>
      </w:r>
      <w:r w:rsidR="00B00213">
        <w:rPr>
          <w:rFonts w:hint="eastAsia"/>
        </w:rPr>
        <w:t>の</w:t>
      </w:r>
      <w:r w:rsidR="003A552B">
        <w:rPr>
          <w:rFonts w:hint="eastAsia"/>
        </w:rPr>
        <w:t>ステップ状信号であるためであり、</w:t>
      </w:r>
      <w:r w:rsidR="003A552B">
        <w:rPr>
          <w:rFonts w:hint="eastAsia"/>
        </w:rPr>
        <w:t>2.2.1</w:t>
      </w:r>
      <w:r w:rsidR="003A552B">
        <w:rPr>
          <w:rFonts w:hint="eastAsia"/>
        </w:rPr>
        <w:t>式を導出した際に使った入力信号</w:t>
      </w:r>
      <w:r w:rsidR="003A552B">
        <w:rPr>
          <w:rFonts w:hint="eastAsia"/>
        </w:rPr>
        <w:t>V</w:t>
      </w:r>
      <w:r w:rsidR="003A552B">
        <w:rPr>
          <w:vertAlign w:val="subscript"/>
        </w:rPr>
        <w:t>0</w:t>
      </w:r>
      <w:r w:rsidR="003A552B">
        <w:rPr>
          <w:rFonts w:hint="eastAsia"/>
        </w:rPr>
        <w:t>の</w:t>
      </w:r>
      <w:r w:rsidR="003A552B">
        <w:rPr>
          <w:rFonts w:hint="eastAsia"/>
        </w:rPr>
        <w:t>t &lt; 0</w:t>
      </w:r>
      <w:r w:rsidR="003A552B">
        <w:rPr>
          <w:rFonts w:hint="eastAsia"/>
        </w:rPr>
        <w:t>の値を</w:t>
      </w:r>
      <w:r w:rsidR="003A552B">
        <w:rPr>
          <w:rFonts w:hint="eastAsia"/>
        </w:rPr>
        <w:t>-E</w:t>
      </w:r>
      <w:r w:rsidR="003A552B">
        <w:rPr>
          <w:rFonts w:hint="eastAsia"/>
        </w:rPr>
        <w:t>とすることで正しく得られる。電気的にはコンデンサに</w:t>
      </w:r>
      <w:r w:rsidR="003A552B">
        <w:rPr>
          <w:rFonts w:hint="eastAsia"/>
        </w:rPr>
        <w:t>10V</w:t>
      </w:r>
      <w:r>
        <w:rPr>
          <w:rFonts w:hint="eastAsia"/>
        </w:rPr>
        <w:t>分の電荷が蓄えられていることに拠ると</w:t>
      </w:r>
      <w:r w:rsidR="003A552B">
        <w:rPr>
          <w:rFonts w:hint="eastAsia"/>
        </w:rPr>
        <w:t>理解できる。</w:t>
      </w:r>
    </w:p>
    <w:p w:rsidR="00B00213" w:rsidRPr="00B00213" w:rsidRDefault="00B00213" w:rsidP="00810103">
      <w:r>
        <w:rPr>
          <w:rFonts w:hint="eastAsia"/>
        </w:rPr>
        <w:t xml:space="preserve">　</w:t>
      </w:r>
    </w:p>
    <w:p w:rsidR="00EA3BB5" w:rsidRDefault="003A552B" w:rsidP="00810103">
      <w:r>
        <w:rPr>
          <w:rFonts w:hint="eastAsia"/>
        </w:rPr>
        <w:t xml:space="preserve">　図</w:t>
      </w:r>
      <w:r>
        <w:rPr>
          <w:rFonts w:hint="eastAsia"/>
        </w:rPr>
        <w:t>5</w:t>
      </w:r>
      <w:r w:rsidR="00B00213">
        <w:rPr>
          <w:rFonts w:hint="eastAsia"/>
        </w:rPr>
        <w:t>の積分回路のグラフは、</w:t>
      </w:r>
      <w:r w:rsidR="00B00213">
        <w:rPr>
          <w:rFonts w:hint="eastAsia"/>
        </w:rPr>
        <w:t>0V</w:t>
      </w:r>
      <w:r w:rsidR="00B00213">
        <w:rPr>
          <w:rFonts w:hint="eastAsia"/>
        </w:rPr>
        <w:t>から</w:t>
      </w:r>
      <w:r w:rsidR="00B00213">
        <w:rPr>
          <w:rFonts w:hint="eastAsia"/>
        </w:rPr>
        <w:t>10</w:t>
      </w:r>
      <w:r w:rsidR="00B00213">
        <w:rPr>
          <w:rFonts w:hint="eastAsia"/>
        </w:rPr>
        <w:t>Ｖへ漸近するグラフと、</w:t>
      </w:r>
      <w:r w:rsidR="00EA3BB5">
        <w:rPr>
          <w:rFonts w:hint="eastAsia"/>
        </w:rPr>
        <w:t>そこからさらに</w:t>
      </w:r>
      <w:r w:rsidR="00EA3BB5">
        <w:rPr>
          <w:rFonts w:hint="eastAsia"/>
        </w:rPr>
        <w:t>-10V</w:t>
      </w:r>
      <w:r w:rsidR="00EA3BB5">
        <w:rPr>
          <w:rFonts w:hint="eastAsia"/>
        </w:rPr>
        <w:t>に漸近するグラフから成っている。</w:t>
      </w:r>
      <w:r w:rsidR="00BC55EC">
        <w:rPr>
          <w:rFonts w:hint="eastAsia"/>
        </w:rPr>
        <w:t>前半が</w:t>
      </w:r>
      <w:r w:rsidR="00BC55EC">
        <w:rPr>
          <w:rFonts w:hint="eastAsia"/>
        </w:rPr>
        <w:t>10V</w:t>
      </w:r>
      <w:r w:rsidR="00BC55EC">
        <w:rPr>
          <w:rFonts w:hint="eastAsia"/>
        </w:rPr>
        <w:t>を入力として印加した時、後半が</w:t>
      </w:r>
      <w:r w:rsidR="00BC55EC">
        <w:rPr>
          <w:rFonts w:hint="eastAsia"/>
        </w:rPr>
        <w:t>-10</w:t>
      </w:r>
      <w:r w:rsidR="00BC55EC">
        <w:rPr>
          <w:rFonts w:hint="eastAsia"/>
        </w:rPr>
        <w:t>Ｖを印加した時に対応している。</w:t>
      </w:r>
      <w:r w:rsidR="00EA3BB5">
        <w:rPr>
          <w:rFonts w:hint="eastAsia"/>
        </w:rPr>
        <w:t>時間が経つとコンデンサが十分に電荷をもつことで、あたかもコンデンサの両端が開放されているかのような状態へと遷移する様子が良く分かる。</w:t>
      </w:r>
    </w:p>
    <w:p w:rsidR="003A552B" w:rsidRDefault="00EA3BB5" w:rsidP="00810103">
      <w:r>
        <w:rPr>
          <w:rFonts w:hint="eastAsia"/>
        </w:rPr>
        <w:t xml:space="preserve">　</w:t>
      </w:r>
      <w:r w:rsidR="003A552B">
        <w:rPr>
          <w:rFonts w:hint="eastAsia"/>
        </w:rPr>
        <w:t>ステップ信号が切り替わる２μ秒前から電圧変化が起きているのが確認できるが、これは信号発生器のステップ信号の精度限界によるものと考えられる。</w:t>
      </w:r>
    </w:p>
    <w:p w:rsidR="00D52483" w:rsidRDefault="00D52483" w:rsidP="00D52483"/>
    <w:p w:rsidR="00D52483" w:rsidRDefault="00D52483" w:rsidP="00D52483"/>
    <w:p w:rsidR="00D52483" w:rsidRDefault="00D52483" w:rsidP="00D52483">
      <w:pPr>
        <w:pStyle w:val="1"/>
      </w:pPr>
      <w:r>
        <w:rPr>
          <w:rFonts w:hint="eastAsia"/>
        </w:rPr>
        <w:t>2.6</w:t>
      </w:r>
      <w:r>
        <w:rPr>
          <w:rFonts w:hint="eastAsia"/>
        </w:rPr>
        <w:t xml:space="preserve">　問題１</w:t>
      </w:r>
    </w:p>
    <w:p w:rsidR="00D52483" w:rsidRDefault="00D52483" w:rsidP="00D52483">
      <w:r>
        <w:rPr>
          <w:rFonts w:hint="eastAsia"/>
        </w:rPr>
        <w:t xml:space="preserve">　グラフから微分回路、積分回路の時定数を求め、理論値と比較する。</w:t>
      </w:r>
    </w:p>
    <w:p w:rsidR="00D52483" w:rsidRDefault="00D52483" w:rsidP="00D52483"/>
    <w:p w:rsidR="00D52483" w:rsidRDefault="00D52483" w:rsidP="00D52483">
      <w:pPr>
        <w:pStyle w:val="2"/>
      </w:pPr>
      <w:r>
        <w:rPr>
          <w:rFonts w:hint="eastAsia"/>
        </w:rPr>
        <w:t>2.6.1</w:t>
      </w:r>
      <w:r>
        <w:rPr>
          <w:rFonts w:hint="eastAsia"/>
        </w:rPr>
        <w:t xml:space="preserve">　微分回路の時定数</w:t>
      </w:r>
    </w:p>
    <w:p w:rsidR="00D52483" w:rsidRDefault="00D52483" w:rsidP="00D52483">
      <w:pPr>
        <w:ind w:leftChars="118" w:left="283"/>
      </w:pPr>
      <w:r>
        <w:rPr>
          <w:rFonts w:hint="eastAsia"/>
        </w:rPr>
        <w:t xml:space="preserve">　理論的な時定数τ</w:t>
      </w:r>
      <w:r>
        <w:t>’</w:t>
      </w:r>
      <w:r>
        <w:rPr>
          <w:rFonts w:hint="eastAsia"/>
        </w:rPr>
        <w:t>は次式の通りである。</w:t>
      </w:r>
    </w:p>
    <w:p w:rsidR="00D52483" w:rsidRPr="0002231E" w:rsidRDefault="00D52483" w:rsidP="00D52483">
      <w:pPr>
        <w:ind w:leftChars="118" w:left="283"/>
      </w:pPr>
      <m:oMathPara>
        <m:oMath>
          <m:sSup>
            <m:sSupPr>
              <m:ctrlPr>
                <w:rPr>
                  <w:rFonts w:ascii="Cambria Math" w:hAnsi="Cambria Math"/>
                </w:rPr>
              </m:ctrlPr>
            </m:sSupPr>
            <m:e>
              <m:r>
                <m:rPr>
                  <m:sty m:val="p"/>
                </m:rPr>
                <w:rPr>
                  <w:rFonts w:ascii="Cambria Math" w:hAnsi="Cambria Math"/>
                </w:rPr>
                <m:t>τ</m:t>
              </m:r>
            </m:e>
            <m:sup>
              <m:r>
                <m:rPr>
                  <m:sty m:val="p"/>
                </m:rPr>
                <w:rPr>
                  <w:rFonts w:ascii="Cambria Math" w:hAnsi="Cambria Math"/>
                </w:rPr>
                <m:t>'</m:t>
              </m:r>
            </m:sup>
          </m:sSup>
          <m:r>
            <m:rPr>
              <m:sty m:val="p"/>
            </m:rPr>
            <w:rPr>
              <w:rFonts w:ascii="Cambria Math" w:hAnsi="Cambria Math"/>
            </w:rPr>
            <m:t>=CR=510</m:t>
          </m:r>
          <m:d>
            <m:dPr>
              <m:ctrlPr>
                <w:rPr>
                  <w:rFonts w:ascii="Cambria Math" w:hAnsi="Cambria Math"/>
                </w:rPr>
              </m:ctrlPr>
            </m:dPr>
            <m:e>
              <m:r>
                <m:rPr>
                  <m:sty m:val="p"/>
                </m:rPr>
                <w:rPr>
                  <w:rFonts w:ascii="Cambria Math" w:hAnsi="Cambria Math"/>
                </w:rPr>
                <m:t>pF</m:t>
              </m:r>
            </m:e>
          </m:d>
          <m:r>
            <m:rPr>
              <m:sty m:val="p"/>
            </m:rPr>
            <w:rPr>
              <w:rFonts w:ascii="Cambria Math" w:hAnsi="Cambria Math" w:hint="eastAsia"/>
            </w:rPr>
            <m:t>×</m:t>
          </m:r>
          <m:r>
            <m:rPr>
              <m:sty m:val="p"/>
            </m:rPr>
            <w:rPr>
              <w:rFonts w:ascii="Cambria Math" w:hAnsi="Cambria Math"/>
            </w:rPr>
            <m:t>10(k</m:t>
          </m:r>
          <m:r>
            <m:rPr>
              <m:sty m:val="p"/>
            </m:rPr>
            <w:rPr>
              <w:rFonts w:ascii="Cambria Math" w:hAnsi="Cambria Math" w:hint="eastAsia"/>
            </w:rPr>
            <m:t>Ω</m:t>
          </m:r>
          <m:r>
            <m:rPr>
              <m:sty m:val="p"/>
            </m:rPr>
            <w:rPr>
              <w:rFonts w:ascii="Cambria Math" w:hAnsi="Cambria Math"/>
            </w:rPr>
            <m:t>)</m:t>
          </m:r>
          <m:r>
            <w:rPr>
              <w:rFonts w:ascii="Cambria Math" w:hAnsi="Cambria Math"/>
            </w:rPr>
            <m:t>=</m:t>
          </m:r>
          <m:r>
            <m:rPr>
              <m:sty m:val="p"/>
            </m:rPr>
            <w:rPr>
              <w:rFonts w:ascii="Cambria Math" w:hAnsi="Cambria Math"/>
            </w:rPr>
            <m:t>5.1×</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(s)</m:t>
          </m:r>
        </m:oMath>
      </m:oMathPara>
    </w:p>
    <w:p w:rsidR="0002231E" w:rsidRDefault="0002231E" w:rsidP="00D52483">
      <w:pPr>
        <w:ind w:leftChars="118" w:left="283"/>
      </w:pPr>
      <w:r>
        <w:rPr>
          <w:rFonts w:hint="eastAsia"/>
        </w:rPr>
        <w:t xml:space="preserve">　</w:t>
      </w:r>
    </w:p>
    <w:p w:rsidR="0002231E" w:rsidRDefault="0002231E" w:rsidP="00D52483">
      <w:pPr>
        <w:ind w:leftChars="118" w:left="283"/>
        <w:rPr>
          <w:rFonts w:hint="eastAsia"/>
        </w:rPr>
      </w:pPr>
      <w:r>
        <w:rPr>
          <w:rFonts w:hint="eastAsia"/>
        </w:rPr>
        <w:t>グラフの波形の立下りが</w:t>
      </w:r>
      <w:r>
        <w:rPr>
          <w:rFonts w:hint="eastAsia"/>
        </w:rPr>
        <w:t>37</w:t>
      </w:r>
      <w:r>
        <w:rPr>
          <w:rFonts w:hint="eastAsia"/>
        </w:rPr>
        <w:t>％（</w:t>
      </w:r>
      <w:r>
        <w:rPr>
          <w:rFonts w:hint="eastAsia"/>
        </w:rPr>
        <w:t>20V</w:t>
      </w:r>
      <w:r>
        <w:rPr>
          <w:rFonts w:hint="eastAsia"/>
        </w:rPr>
        <w:t>×</w:t>
      </w:r>
      <w:r>
        <w:rPr>
          <w:rFonts w:hint="eastAsia"/>
        </w:rPr>
        <w:t>3</w:t>
      </w:r>
      <w:r>
        <w:t>7</w:t>
      </w:r>
      <w:r>
        <w:rPr>
          <w:rFonts w:hint="eastAsia"/>
        </w:rPr>
        <w:t>％</w:t>
      </w:r>
      <w:r>
        <w:rPr>
          <w:rFonts w:hint="eastAsia"/>
        </w:rPr>
        <w:t xml:space="preserve"> =</w:t>
      </w:r>
      <w:r>
        <w:t xml:space="preserve"> </w:t>
      </w:r>
      <w:r>
        <w:rPr>
          <w:rFonts w:hint="eastAsia"/>
        </w:rPr>
        <w:t>7.4V</w:t>
      </w:r>
      <w:r>
        <w:rPr>
          <w:rFonts w:hint="eastAsia"/>
        </w:rPr>
        <w:t>）となる時間τは</w:t>
      </w:r>
      <w:r w:rsidR="009870E7">
        <w:rPr>
          <w:rFonts w:hint="eastAsia"/>
        </w:rPr>
        <w:t>図４の橙色の線から</w:t>
      </w:r>
    </w:p>
    <w:p w:rsidR="0002231E" w:rsidRPr="009870E7" w:rsidRDefault="0002231E" w:rsidP="00D52483">
      <w:pPr>
        <w:ind w:leftChars="118" w:left="283"/>
      </w:pPr>
      <m:oMathPara>
        <m:oMath>
          <m:r>
            <m:rPr>
              <m:sty m:val="p"/>
            </m:rPr>
            <w:rPr>
              <w:rFonts w:ascii="Cambria Math" w:hAnsi="Cambria Math"/>
            </w:rPr>
            <m:t>τ=5.4</m:t>
          </m:r>
          <m:d>
            <m:dPr>
              <m:ctrlPr>
                <w:rPr>
                  <w:rFonts w:ascii="Cambria Math" w:hAnsi="Cambria Math"/>
                </w:rPr>
              </m:ctrlPr>
            </m:dPr>
            <m:e>
              <m:r>
                <m:rPr>
                  <m:sty m:val="p"/>
                </m:rPr>
                <w:rPr>
                  <w:rFonts w:ascii="Cambria Math" w:hAnsi="Cambria Math"/>
                </w:rPr>
                <m:t>μs</m:t>
              </m:r>
            </m:e>
          </m:d>
          <m:r>
            <m:rPr>
              <m:sty m:val="p"/>
            </m:rPr>
            <w:rPr>
              <w:rFonts w:ascii="Cambria Math" w:hAnsi="Cambria Math"/>
            </w:rPr>
            <m:t>=5.4×</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(s)</m:t>
          </m:r>
        </m:oMath>
      </m:oMathPara>
    </w:p>
    <w:p w:rsidR="009870E7" w:rsidRPr="0002231E" w:rsidRDefault="009870E7" w:rsidP="00D52483">
      <w:pPr>
        <w:ind w:leftChars="118" w:left="283"/>
        <w:rPr>
          <w:rFonts w:hint="eastAsia"/>
        </w:rPr>
      </w:pPr>
    </w:p>
    <w:p w:rsidR="00DB2106" w:rsidRDefault="009870E7" w:rsidP="00DB2106">
      <w:r>
        <w:rPr>
          <w:rFonts w:hint="eastAsia"/>
        </w:rPr>
        <w:t xml:space="preserve">　であり、２つの値の相対誤差は</w:t>
      </w:r>
      <w:r>
        <w:rPr>
          <w:rFonts w:hint="eastAsia"/>
        </w:rPr>
        <w:t>5.6</w:t>
      </w:r>
      <w:r>
        <w:rPr>
          <w:rFonts w:hint="eastAsia"/>
        </w:rPr>
        <w:t>％である。抵抗器以外の抵抗値などもあるため、妥当な数字と言える。</w:t>
      </w:r>
    </w:p>
    <w:p w:rsidR="009870E7" w:rsidRDefault="009870E7" w:rsidP="00DB2106"/>
    <w:p w:rsidR="009870E7" w:rsidRDefault="009870E7" w:rsidP="009870E7">
      <w:pPr>
        <w:pStyle w:val="2"/>
      </w:pPr>
      <w:r>
        <w:rPr>
          <w:rFonts w:hint="eastAsia"/>
        </w:rPr>
        <w:t>2.6.2</w:t>
      </w:r>
      <w:r>
        <w:rPr>
          <w:rFonts w:hint="eastAsia"/>
        </w:rPr>
        <w:t xml:space="preserve">　積分回路の時定数</w:t>
      </w:r>
    </w:p>
    <w:p w:rsidR="009870E7" w:rsidRDefault="009870E7" w:rsidP="009870E7">
      <w:pPr>
        <w:ind w:leftChars="118" w:left="283"/>
      </w:pPr>
      <w:r>
        <w:rPr>
          <w:rFonts w:hint="eastAsia"/>
        </w:rPr>
        <w:t xml:space="preserve">　理論的な時定数τ</w:t>
      </w:r>
      <w:r>
        <w:t>’</w:t>
      </w:r>
      <w:r>
        <w:rPr>
          <w:rFonts w:hint="eastAsia"/>
        </w:rPr>
        <w:t>は微分回路の時と同じであり、</w:t>
      </w:r>
    </w:p>
    <w:p w:rsidR="009870E7" w:rsidRPr="0002231E" w:rsidRDefault="009870E7" w:rsidP="009870E7">
      <w:pPr>
        <w:ind w:leftChars="118" w:left="283"/>
      </w:pPr>
      <m:oMathPara>
        <m:oMath>
          <m:sSup>
            <m:sSupPr>
              <m:ctrlPr>
                <w:rPr>
                  <w:rFonts w:ascii="Cambria Math" w:hAnsi="Cambria Math"/>
                </w:rPr>
              </m:ctrlPr>
            </m:sSupPr>
            <m:e>
              <m:r>
                <m:rPr>
                  <m:sty m:val="p"/>
                </m:rPr>
                <w:rPr>
                  <w:rFonts w:ascii="Cambria Math" w:hAnsi="Cambria Math"/>
                </w:rPr>
                <m:t>τ</m:t>
              </m:r>
            </m:e>
            <m:sup>
              <m:r>
                <m:rPr>
                  <m:sty m:val="p"/>
                </m:rPr>
                <w:rPr>
                  <w:rFonts w:ascii="Cambria Math" w:hAnsi="Cambria Math"/>
                </w:rPr>
                <m:t>'</m:t>
              </m:r>
            </m:sup>
          </m:sSup>
          <m:r>
            <m:rPr>
              <m:sty m:val="p"/>
            </m:rPr>
            <w:rPr>
              <w:rFonts w:ascii="Cambria Math" w:hAnsi="Cambria Math"/>
            </w:rPr>
            <m:t>=CR=510</m:t>
          </m:r>
          <m:d>
            <m:dPr>
              <m:ctrlPr>
                <w:rPr>
                  <w:rFonts w:ascii="Cambria Math" w:hAnsi="Cambria Math"/>
                </w:rPr>
              </m:ctrlPr>
            </m:dPr>
            <m:e>
              <m:r>
                <m:rPr>
                  <m:sty m:val="p"/>
                </m:rPr>
                <w:rPr>
                  <w:rFonts w:ascii="Cambria Math" w:hAnsi="Cambria Math"/>
                </w:rPr>
                <m:t>pF</m:t>
              </m:r>
            </m:e>
          </m:d>
          <m:r>
            <m:rPr>
              <m:sty m:val="p"/>
            </m:rPr>
            <w:rPr>
              <w:rFonts w:ascii="Cambria Math" w:hAnsi="Cambria Math" w:hint="eastAsia"/>
            </w:rPr>
            <m:t>×</m:t>
          </m:r>
          <m:r>
            <m:rPr>
              <m:sty m:val="p"/>
            </m:rPr>
            <w:rPr>
              <w:rFonts w:ascii="Cambria Math" w:hAnsi="Cambria Math"/>
            </w:rPr>
            <m:t>10(k</m:t>
          </m:r>
          <m:r>
            <m:rPr>
              <m:sty m:val="p"/>
            </m:rPr>
            <w:rPr>
              <w:rFonts w:ascii="Cambria Math" w:hAnsi="Cambria Math" w:hint="eastAsia"/>
            </w:rPr>
            <m:t>Ω</m:t>
          </m:r>
          <m:r>
            <m:rPr>
              <m:sty m:val="p"/>
            </m:rPr>
            <w:rPr>
              <w:rFonts w:ascii="Cambria Math" w:hAnsi="Cambria Math"/>
            </w:rPr>
            <m:t>)</m:t>
          </m:r>
          <m:r>
            <w:rPr>
              <w:rFonts w:ascii="Cambria Math" w:hAnsi="Cambria Math"/>
            </w:rPr>
            <m:t>=</m:t>
          </m:r>
          <m:r>
            <m:rPr>
              <m:sty m:val="p"/>
            </m:rPr>
            <w:rPr>
              <w:rFonts w:ascii="Cambria Math" w:hAnsi="Cambria Math"/>
            </w:rPr>
            <m:t>5.1×</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(s)</m:t>
          </m:r>
        </m:oMath>
      </m:oMathPara>
    </w:p>
    <w:p w:rsidR="009870E7" w:rsidRDefault="009870E7" w:rsidP="009870E7">
      <w:pPr>
        <w:ind w:leftChars="118" w:left="283"/>
      </w:pPr>
    </w:p>
    <w:p w:rsidR="009870E7" w:rsidRDefault="009870E7" w:rsidP="009870E7">
      <w:pPr>
        <w:ind w:leftChars="118" w:left="283"/>
      </w:pPr>
      <w:r>
        <w:rPr>
          <w:rFonts w:hint="eastAsia"/>
        </w:rPr>
        <w:lastRenderedPageBreak/>
        <w:t xml:space="preserve">　グラフの波形の立ち上がりが</w:t>
      </w:r>
      <w:r>
        <w:rPr>
          <w:rFonts w:hint="eastAsia"/>
        </w:rPr>
        <w:t>63</w:t>
      </w:r>
      <w:r>
        <w:rPr>
          <w:rFonts w:hint="eastAsia"/>
        </w:rPr>
        <w:t>％</w:t>
      </w:r>
      <w:r>
        <w:rPr>
          <w:rFonts w:hint="eastAsia"/>
        </w:rPr>
        <w:t>(</w:t>
      </w:r>
      <w:r>
        <w:t>10V</w:t>
      </w:r>
      <w:r>
        <w:rPr>
          <w:rFonts w:hint="eastAsia"/>
        </w:rPr>
        <w:t>×</w:t>
      </w:r>
      <w:r>
        <w:rPr>
          <w:rFonts w:hint="eastAsia"/>
        </w:rPr>
        <w:t>63</w:t>
      </w:r>
      <w:r>
        <w:rPr>
          <w:rFonts w:hint="eastAsia"/>
        </w:rPr>
        <w:t>％</w:t>
      </w:r>
      <w:r>
        <w:rPr>
          <w:rFonts w:hint="eastAsia"/>
        </w:rPr>
        <w:t xml:space="preserve"> = 6.3V)</w:t>
      </w:r>
      <w:r>
        <w:rPr>
          <w:rFonts w:hint="eastAsia"/>
        </w:rPr>
        <w:t>となる時間τは図５の橙色の線から</w:t>
      </w:r>
    </w:p>
    <w:p w:rsidR="00A14A77" w:rsidRPr="00A14A77" w:rsidRDefault="00A14A77" w:rsidP="009870E7">
      <w:pPr>
        <w:ind w:leftChars="118" w:left="283"/>
      </w:pPr>
      <m:oMathPara>
        <m:oMath>
          <m:r>
            <m:rPr>
              <m:sty m:val="p"/>
            </m:rPr>
            <w:rPr>
              <w:rFonts w:ascii="Cambria Math" w:hAnsi="Cambria Math"/>
            </w:rPr>
            <m:t>τ</m:t>
          </m:r>
          <m:r>
            <m:rPr>
              <m:sty m:val="p"/>
            </m:rPr>
            <w:rPr>
              <w:rFonts w:ascii="Cambria Math" w:hAnsi="Cambria Math" w:hint="eastAsia"/>
            </w:rPr>
            <m:t>=7.2</m:t>
          </m:r>
          <m:d>
            <m:dPr>
              <m:ctrlPr>
                <w:rPr>
                  <w:rFonts w:ascii="Cambria Math" w:hAnsi="Cambria Math"/>
                </w:rPr>
              </m:ctrlPr>
            </m:dPr>
            <m:e>
              <m:r>
                <m:rPr>
                  <m:sty m:val="p"/>
                </m:rPr>
                <w:rPr>
                  <w:rFonts w:ascii="Cambria Math" w:hAnsi="Cambria Math"/>
                </w:rPr>
                <m:t>μs</m:t>
              </m:r>
            </m:e>
          </m:d>
          <m:r>
            <w:rPr>
              <w:rFonts w:ascii="Cambria Math" w:hAnsi="Cambria Math"/>
            </w:rPr>
            <m:t>=7.2×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m:oMathPara>
    </w:p>
    <w:p w:rsidR="00A14A77" w:rsidRDefault="00A14A77" w:rsidP="009870E7">
      <w:pPr>
        <w:ind w:leftChars="118" w:left="283"/>
      </w:pPr>
      <w:r>
        <w:rPr>
          <w:rFonts w:hint="eastAsia"/>
        </w:rPr>
        <w:t xml:space="preserve"> </w:t>
      </w:r>
      <w:r>
        <w:rPr>
          <w:rFonts w:hint="eastAsia"/>
        </w:rPr>
        <w:t>であり、</w:t>
      </w:r>
      <w:r>
        <w:rPr>
          <w:rFonts w:hint="eastAsia"/>
        </w:rPr>
        <w:t>40</w:t>
      </w:r>
      <w:r>
        <w:rPr>
          <w:rFonts w:hint="eastAsia"/>
        </w:rPr>
        <w:t>％近い違いがでてしまっている。オシロスコープの目盛りの精度と値の小ささを考慮すると、それほど大きな誤差とは言えないがより正確なグラフを描くよう心掛けたい。</w:t>
      </w:r>
    </w:p>
    <w:p w:rsidR="00EA3BB5" w:rsidRDefault="00EA3BB5" w:rsidP="009870E7">
      <w:pPr>
        <w:ind w:leftChars="118" w:left="283"/>
      </w:pPr>
      <w:r>
        <w:rPr>
          <w:rFonts w:hint="eastAsia"/>
        </w:rPr>
        <w:t xml:space="preserve">　また、二回目の立ち上がりの方を用いてτを計算すると、</w:t>
      </w:r>
      <w:r>
        <w:rPr>
          <w:rFonts w:hint="eastAsia"/>
        </w:rPr>
        <w:t>63</w:t>
      </w:r>
      <w:r>
        <w:rPr>
          <w:rFonts w:hint="eastAsia"/>
        </w:rPr>
        <w:t>％</w:t>
      </w:r>
      <w:r>
        <w:rPr>
          <w:rFonts w:hint="eastAsia"/>
        </w:rPr>
        <w:t>(</w:t>
      </w:r>
      <w:r>
        <w:t>20V</w:t>
      </w:r>
      <w:r>
        <w:rPr>
          <w:rFonts w:hint="eastAsia"/>
        </w:rPr>
        <w:t>×</w:t>
      </w:r>
      <w:r>
        <w:rPr>
          <w:rFonts w:hint="eastAsia"/>
        </w:rPr>
        <w:t>63</w:t>
      </w:r>
      <w:r>
        <w:rPr>
          <w:rFonts w:hint="eastAsia"/>
        </w:rPr>
        <w:t>％</w:t>
      </w:r>
      <w:r>
        <w:rPr>
          <w:rFonts w:hint="eastAsia"/>
        </w:rPr>
        <w:t>= 12.6</w:t>
      </w:r>
      <w:r>
        <w:rPr>
          <w:rFonts w:hint="eastAsia"/>
        </w:rPr>
        <w:t>Ｖ</w:t>
      </w:r>
      <w:r>
        <w:rPr>
          <w:rFonts w:hint="eastAsia"/>
        </w:rPr>
        <w:t>)</w:t>
      </w:r>
      <w:r>
        <w:rPr>
          <w:rFonts w:hint="eastAsia"/>
        </w:rPr>
        <w:t>変化するのにかかった時間は青色の線から</w:t>
      </w:r>
    </w:p>
    <w:p w:rsidR="00EA3BB5" w:rsidRDefault="00EA3BB5" w:rsidP="009870E7">
      <w:pPr>
        <w:ind w:leftChars="118" w:left="283"/>
        <w:rPr>
          <w:rFonts w:hint="eastAsia"/>
        </w:rPr>
      </w:pPr>
      <m:oMathPara>
        <m:oMath>
          <m:r>
            <m:rPr>
              <m:sty m:val="p"/>
            </m:rPr>
            <w:rPr>
              <w:rFonts w:ascii="Cambria Math" w:hAnsi="Cambria Math"/>
            </w:rPr>
            <m:t>τ=5.6</m:t>
          </m:r>
          <m:d>
            <m:dPr>
              <m:ctrlPr>
                <w:rPr>
                  <w:rFonts w:ascii="Cambria Math" w:hAnsi="Cambria Math"/>
                </w:rPr>
              </m:ctrlPr>
            </m:dPr>
            <m:e>
              <m:r>
                <m:rPr>
                  <m:sty m:val="p"/>
                </m:rPr>
                <w:rPr>
                  <w:rFonts w:ascii="Cambria Math" w:hAnsi="Cambria Math"/>
                </w:rPr>
                <m:t>μs</m:t>
              </m:r>
            </m:e>
          </m:d>
          <m:r>
            <m:rPr>
              <m:sty m:val="p"/>
            </m:rPr>
            <w:rPr>
              <w:rFonts w:ascii="Cambria Math" w:hAnsi="Cambria Math"/>
            </w:rPr>
            <m:t>=5.6×</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(s)</m:t>
          </m:r>
        </m:oMath>
      </m:oMathPara>
    </w:p>
    <w:p w:rsidR="00A14A77" w:rsidRDefault="00EA3BB5" w:rsidP="009870E7">
      <w:pPr>
        <w:ind w:leftChars="118" w:left="283"/>
      </w:pPr>
      <w:r>
        <w:rPr>
          <w:rFonts w:hint="eastAsia"/>
        </w:rPr>
        <w:t xml:space="preserve">　であり、こちらであれば誤差</w:t>
      </w:r>
      <w:r>
        <w:rPr>
          <w:rFonts w:hint="eastAsia"/>
        </w:rPr>
        <w:t>10</w:t>
      </w:r>
      <w:r>
        <w:rPr>
          <w:rFonts w:hint="eastAsia"/>
        </w:rPr>
        <w:t>％以内である。</w:t>
      </w:r>
    </w:p>
    <w:p w:rsidR="00EA3BB5" w:rsidRDefault="00EA3BB5" w:rsidP="009870E7">
      <w:pPr>
        <w:ind w:leftChars="118" w:left="283"/>
        <w:rPr>
          <w:rFonts w:hint="eastAsia"/>
        </w:rPr>
      </w:pPr>
    </w:p>
    <w:p w:rsidR="00A14A77" w:rsidRDefault="00A14A77" w:rsidP="00792255">
      <w:pPr>
        <w:pStyle w:val="1"/>
      </w:pPr>
      <w:r>
        <w:rPr>
          <w:rFonts w:hint="eastAsia"/>
        </w:rPr>
        <w:t>2.7</w:t>
      </w:r>
      <w:r>
        <w:rPr>
          <w:rFonts w:hint="eastAsia"/>
        </w:rPr>
        <w:t xml:space="preserve">　参考文献（実験２）</w:t>
      </w:r>
    </w:p>
    <w:p w:rsidR="00792255" w:rsidRDefault="00792255" w:rsidP="00792255">
      <w:pPr>
        <w:pStyle w:val="a7"/>
        <w:ind w:left="720" w:hanging="720"/>
        <w:rPr>
          <w:noProof/>
          <w:kern w:val="0"/>
        </w:rPr>
      </w:pPr>
      <w:r>
        <w:fldChar w:fldCharType="begin"/>
      </w:r>
      <w:r>
        <w:instrText xml:space="preserve"> </w:instrText>
      </w:r>
      <w:r>
        <w:rPr>
          <w:rFonts w:hint="eastAsia"/>
        </w:rPr>
        <w:instrText>BIBLIOGRAPHY  \l 1041</w:instrText>
      </w:r>
      <w:r>
        <w:instrText xml:space="preserve"> </w:instrText>
      </w:r>
      <w:r>
        <w:fldChar w:fldCharType="separate"/>
      </w:r>
      <w:r>
        <w:rPr>
          <w:rFonts w:hint="eastAsia"/>
          <w:noProof/>
        </w:rPr>
        <w:t>杉山進</w:t>
      </w:r>
      <w:r>
        <w:rPr>
          <w:rFonts w:hint="eastAsia"/>
          <w:noProof/>
        </w:rPr>
        <w:t xml:space="preserve">, </w:t>
      </w:r>
      <w:r>
        <w:rPr>
          <w:rFonts w:hint="eastAsia"/>
          <w:noProof/>
        </w:rPr>
        <w:t>田中克彦</w:t>
      </w:r>
      <w:r>
        <w:rPr>
          <w:rFonts w:hint="eastAsia"/>
          <w:noProof/>
        </w:rPr>
        <w:t xml:space="preserve">, </w:t>
      </w:r>
      <w:r>
        <w:rPr>
          <w:rFonts w:hint="eastAsia"/>
          <w:noProof/>
        </w:rPr>
        <w:t>小西聡</w:t>
      </w:r>
      <w:r>
        <w:rPr>
          <w:rFonts w:hint="eastAsia"/>
          <w:noProof/>
        </w:rPr>
        <w:t xml:space="preserve">. (2014). </w:t>
      </w:r>
      <w:r>
        <w:rPr>
          <w:rFonts w:hint="eastAsia"/>
          <w:noProof/>
        </w:rPr>
        <w:t xml:space="preserve">電気電子回路　</w:t>
      </w:r>
      <w:r>
        <w:rPr>
          <w:rFonts w:hint="eastAsia"/>
          <w:noProof/>
        </w:rPr>
        <w:t>-</w:t>
      </w:r>
      <w:r>
        <w:rPr>
          <w:rFonts w:hint="eastAsia"/>
          <w:noProof/>
        </w:rPr>
        <w:t>アナログ・ディジタル回路</w:t>
      </w:r>
      <w:r>
        <w:rPr>
          <w:rFonts w:hint="eastAsia"/>
          <w:noProof/>
        </w:rPr>
        <w:t xml:space="preserve">-. </w:t>
      </w:r>
      <w:r>
        <w:rPr>
          <w:rFonts w:hint="eastAsia"/>
          <w:noProof/>
        </w:rPr>
        <w:t>コロナ社</w:t>
      </w:r>
      <w:r>
        <w:rPr>
          <w:rFonts w:hint="eastAsia"/>
          <w:noProof/>
        </w:rPr>
        <w:t>.</w:t>
      </w:r>
    </w:p>
    <w:p w:rsidR="00792255" w:rsidRDefault="00792255" w:rsidP="00792255">
      <w:r>
        <w:fldChar w:fldCharType="end"/>
      </w:r>
    </w:p>
    <w:p w:rsidR="00BC55EC" w:rsidRDefault="00BC55EC" w:rsidP="00792255"/>
    <w:p w:rsidR="00BC55EC" w:rsidRDefault="00BC55EC" w:rsidP="00BC55EC">
      <w:pPr>
        <w:pStyle w:val="1"/>
      </w:pPr>
      <w:r>
        <w:rPr>
          <w:rFonts w:hint="eastAsia"/>
        </w:rPr>
        <w:t>3</w:t>
      </w:r>
      <w:r>
        <w:rPr>
          <w:rFonts w:hint="eastAsia"/>
        </w:rPr>
        <w:t xml:space="preserve">　感想</w:t>
      </w:r>
    </w:p>
    <w:p w:rsidR="001F5B78" w:rsidRPr="001F5B78" w:rsidRDefault="001F5B78" w:rsidP="001F5B78">
      <w:pPr>
        <w:rPr>
          <w:rFonts w:hint="eastAsia"/>
        </w:rPr>
      </w:pPr>
    </w:p>
    <w:p w:rsidR="00BC55EC" w:rsidRDefault="00BC55EC" w:rsidP="00BC55EC">
      <w:r>
        <w:rPr>
          <w:rFonts w:hint="eastAsia"/>
        </w:rPr>
        <w:t xml:space="preserve">　初めてのオシロスコープを使った実験であったので、最初は使用法にとても戸惑った。しかし、今回の実験で課題に課された繋ぎ以外のいろいろな繋ぎ方を試すうちに、だんだんスムーズに使えるようになっていった。次回以降オシロスコープを使うことがあれば、効率よく進めることが出来そうだ。</w:t>
      </w:r>
    </w:p>
    <w:p w:rsidR="00BC55EC" w:rsidRDefault="00BC55EC" w:rsidP="00BC55EC">
      <w:r>
        <w:rPr>
          <w:rFonts w:hint="eastAsia"/>
        </w:rPr>
        <w:t xml:space="preserve">　グラフはより精密に書くように心がけ、実験中も</w:t>
      </w:r>
      <w:r w:rsidR="001F5B78">
        <w:rPr>
          <w:rFonts w:hint="eastAsia"/>
        </w:rPr>
        <w:t>回路の原理や仕組みにまで気が回せるようになっていきたい。</w:t>
      </w:r>
    </w:p>
    <w:p w:rsidR="001F5B78" w:rsidRPr="001F5B78" w:rsidRDefault="001F5B78" w:rsidP="00BC55EC">
      <w:pPr>
        <w:rPr>
          <w:rFonts w:hint="eastAsia"/>
        </w:rPr>
      </w:pPr>
      <w:r>
        <w:rPr>
          <w:rFonts w:hint="eastAsia"/>
        </w:rPr>
        <w:t xml:space="preserve">　また、今回の実験を期に抵抗の「</w:t>
      </w:r>
      <w:r>
        <w:rPr>
          <w:rFonts w:hint="eastAsia"/>
          <w:b/>
        </w:rPr>
        <w:t>カラーコード</w:t>
      </w:r>
      <w:r>
        <w:rPr>
          <w:rFonts w:hint="eastAsia"/>
        </w:rPr>
        <w:t>」が読めるようになった。今後の実験に活かしていきたいと思う。</w:t>
      </w:r>
    </w:p>
    <w:sectPr w:rsidR="001F5B78" w:rsidRPr="001F5B78" w:rsidSect="00465DC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5ACA"/>
    <w:multiLevelType w:val="hybridMultilevel"/>
    <w:tmpl w:val="A7F25B60"/>
    <w:lvl w:ilvl="0" w:tplc="04090001">
      <w:start w:val="1"/>
      <w:numFmt w:val="bullet"/>
      <w:lvlText w:val=""/>
      <w:lvlJc w:val="left"/>
      <w:pPr>
        <w:ind w:left="939" w:hanging="420"/>
      </w:pPr>
      <w:rPr>
        <w:rFonts w:ascii="Wingdings" w:hAnsi="Wingdings" w:hint="default"/>
      </w:rPr>
    </w:lvl>
    <w:lvl w:ilvl="1" w:tplc="0409000B" w:tentative="1">
      <w:start w:val="1"/>
      <w:numFmt w:val="bullet"/>
      <w:lvlText w:val=""/>
      <w:lvlJc w:val="left"/>
      <w:pPr>
        <w:ind w:left="1359" w:hanging="420"/>
      </w:pPr>
      <w:rPr>
        <w:rFonts w:ascii="Wingdings" w:hAnsi="Wingdings" w:hint="default"/>
      </w:rPr>
    </w:lvl>
    <w:lvl w:ilvl="2" w:tplc="0409000D" w:tentative="1">
      <w:start w:val="1"/>
      <w:numFmt w:val="bullet"/>
      <w:lvlText w:val=""/>
      <w:lvlJc w:val="left"/>
      <w:pPr>
        <w:ind w:left="1779" w:hanging="420"/>
      </w:pPr>
      <w:rPr>
        <w:rFonts w:ascii="Wingdings" w:hAnsi="Wingdings" w:hint="default"/>
      </w:rPr>
    </w:lvl>
    <w:lvl w:ilvl="3" w:tplc="04090001" w:tentative="1">
      <w:start w:val="1"/>
      <w:numFmt w:val="bullet"/>
      <w:lvlText w:val=""/>
      <w:lvlJc w:val="left"/>
      <w:pPr>
        <w:ind w:left="2199" w:hanging="420"/>
      </w:pPr>
      <w:rPr>
        <w:rFonts w:ascii="Wingdings" w:hAnsi="Wingdings" w:hint="default"/>
      </w:rPr>
    </w:lvl>
    <w:lvl w:ilvl="4" w:tplc="0409000B" w:tentative="1">
      <w:start w:val="1"/>
      <w:numFmt w:val="bullet"/>
      <w:lvlText w:val=""/>
      <w:lvlJc w:val="left"/>
      <w:pPr>
        <w:ind w:left="2619" w:hanging="420"/>
      </w:pPr>
      <w:rPr>
        <w:rFonts w:ascii="Wingdings" w:hAnsi="Wingdings" w:hint="default"/>
      </w:rPr>
    </w:lvl>
    <w:lvl w:ilvl="5" w:tplc="0409000D" w:tentative="1">
      <w:start w:val="1"/>
      <w:numFmt w:val="bullet"/>
      <w:lvlText w:val=""/>
      <w:lvlJc w:val="left"/>
      <w:pPr>
        <w:ind w:left="3039" w:hanging="420"/>
      </w:pPr>
      <w:rPr>
        <w:rFonts w:ascii="Wingdings" w:hAnsi="Wingdings" w:hint="default"/>
      </w:rPr>
    </w:lvl>
    <w:lvl w:ilvl="6" w:tplc="04090001" w:tentative="1">
      <w:start w:val="1"/>
      <w:numFmt w:val="bullet"/>
      <w:lvlText w:val=""/>
      <w:lvlJc w:val="left"/>
      <w:pPr>
        <w:ind w:left="3459" w:hanging="420"/>
      </w:pPr>
      <w:rPr>
        <w:rFonts w:ascii="Wingdings" w:hAnsi="Wingdings" w:hint="default"/>
      </w:rPr>
    </w:lvl>
    <w:lvl w:ilvl="7" w:tplc="0409000B" w:tentative="1">
      <w:start w:val="1"/>
      <w:numFmt w:val="bullet"/>
      <w:lvlText w:val=""/>
      <w:lvlJc w:val="left"/>
      <w:pPr>
        <w:ind w:left="3879" w:hanging="420"/>
      </w:pPr>
      <w:rPr>
        <w:rFonts w:ascii="Wingdings" w:hAnsi="Wingdings" w:hint="default"/>
      </w:rPr>
    </w:lvl>
    <w:lvl w:ilvl="8" w:tplc="0409000D" w:tentative="1">
      <w:start w:val="1"/>
      <w:numFmt w:val="bullet"/>
      <w:lvlText w:val=""/>
      <w:lvlJc w:val="left"/>
      <w:pPr>
        <w:ind w:left="4299" w:hanging="420"/>
      </w:pPr>
      <w:rPr>
        <w:rFonts w:ascii="Wingdings" w:hAnsi="Wingdings" w:hint="default"/>
      </w:rPr>
    </w:lvl>
  </w:abstractNum>
  <w:abstractNum w:abstractNumId="1" w15:restartNumberingAfterBreak="0">
    <w:nsid w:val="188F6E48"/>
    <w:multiLevelType w:val="hybridMultilevel"/>
    <w:tmpl w:val="18F017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39441F"/>
    <w:multiLevelType w:val="hybridMultilevel"/>
    <w:tmpl w:val="42263778"/>
    <w:lvl w:ilvl="0" w:tplc="0409000F">
      <w:start w:val="1"/>
      <w:numFmt w:val="decimal"/>
      <w:lvlText w:val="%1."/>
      <w:lvlJc w:val="left"/>
      <w:pPr>
        <w:ind w:left="1413" w:hanging="420"/>
      </w:p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3" w15:restartNumberingAfterBreak="0">
    <w:nsid w:val="2E9E1828"/>
    <w:multiLevelType w:val="hybridMultilevel"/>
    <w:tmpl w:val="DA92C334"/>
    <w:lvl w:ilvl="0" w:tplc="0409000F">
      <w:start w:val="1"/>
      <w:numFmt w:val="decimal"/>
      <w:lvlText w:val="%1."/>
      <w:lvlJc w:val="left"/>
      <w:pPr>
        <w:ind w:left="1650" w:hanging="420"/>
      </w:pPr>
    </w:lvl>
    <w:lvl w:ilvl="1" w:tplc="04090017" w:tentative="1">
      <w:start w:val="1"/>
      <w:numFmt w:val="aiueoFullWidth"/>
      <w:lvlText w:val="(%2)"/>
      <w:lvlJc w:val="left"/>
      <w:pPr>
        <w:ind w:left="2070" w:hanging="420"/>
      </w:pPr>
    </w:lvl>
    <w:lvl w:ilvl="2" w:tplc="04090011" w:tentative="1">
      <w:start w:val="1"/>
      <w:numFmt w:val="decimalEnclosedCircle"/>
      <w:lvlText w:val="%3"/>
      <w:lvlJc w:val="left"/>
      <w:pPr>
        <w:ind w:left="2490" w:hanging="420"/>
      </w:pPr>
    </w:lvl>
    <w:lvl w:ilvl="3" w:tplc="0409000F" w:tentative="1">
      <w:start w:val="1"/>
      <w:numFmt w:val="decimal"/>
      <w:lvlText w:val="%4."/>
      <w:lvlJc w:val="left"/>
      <w:pPr>
        <w:ind w:left="2910" w:hanging="420"/>
      </w:pPr>
    </w:lvl>
    <w:lvl w:ilvl="4" w:tplc="04090017" w:tentative="1">
      <w:start w:val="1"/>
      <w:numFmt w:val="aiueoFullWidth"/>
      <w:lvlText w:val="(%5)"/>
      <w:lvlJc w:val="left"/>
      <w:pPr>
        <w:ind w:left="3330" w:hanging="420"/>
      </w:pPr>
    </w:lvl>
    <w:lvl w:ilvl="5" w:tplc="04090011" w:tentative="1">
      <w:start w:val="1"/>
      <w:numFmt w:val="decimalEnclosedCircle"/>
      <w:lvlText w:val="%6"/>
      <w:lvlJc w:val="left"/>
      <w:pPr>
        <w:ind w:left="3750" w:hanging="420"/>
      </w:pPr>
    </w:lvl>
    <w:lvl w:ilvl="6" w:tplc="0409000F" w:tentative="1">
      <w:start w:val="1"/>
      <w:numFmt w:val="decimal"/>
      <w:lvlText w:val="%7."/>
      <w:lvlJc w:val="left"/>
      <w:pPr>
        <w:ind w:left="4170" w:hanging="420"/>
      </w:pPr>
    </w:lvl>
    <w:lvl w:ilvl="7" w:tplc="04090017" w:tentative="1">
      <w:start w:val="1"/>
      <w:numFmt w:val="aiueoFullWidth"/>
      <w:lvlText w:val="(%8)"/>
      <w:lvlJc w:val="left"/>
      <w:pPr>
        <w:ind w:left="4590" w:hanging="420"/>
      </w:pPr>
    </w:lvl>
    <w:lvl w:ilvl="8" w:tplc="04090011" w:tentative="1">
      <w:start w:val="1"/>
      <w:numFmt w:val="decimalEnclosedCircle"/>
      <w:lvlText w:val="%9"/>
      <w:lvlJc w:val="left"/>
      <w:pPr>
        <w:ind w:left="5010" w:hanging="420"/>
      </w:pPr>
    </w:lvl>
  </w:abstractNum>
  <w:abstractNum w:abstractNumId="4" w15:restartNumberingAfterBreak="0">
    <w:nsid w:val="3BE164DB"/>
    <w:multiLevelType w:val="hybridMultilevel"/>
    <w:tmpl w:val="BE08C426"/>
    <w:lvl w:ilvl="0" w:tplc="0409000F">
      <w:start w:val="1"/>
      <w:numFmt w:val="decimal"/>
      <w:lvlText w:val="%1."/>
      <w:lvlJc w:val="left"/>
      <w:pPr>
        <w:ind w:left="1380" w:hanging="420"/>
      </w:p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5" w15:restartNumberingAfterBreak="0">
    <w:nsid w:val="47A82E0F"/>
    <w:multiLevelType w:val="hybridMultilevel"/>
    <w:tmpl w:val="78082B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0103F62"/>
    <w:multiLevelType w:val="hybridMultilevel"/>
    <w:tmpl w:val="B9BAC6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4561F96"/>
    <w:multiLevelType w:val="hybridMultilevel"/>
    <w:tmpl w:val="D8C0D93A"/>
    <w:lvl w:ilvl="0" w:tplc="0409000F">
      <w:start w:val="1"/>
      <w:numFmt w:val="decimal"/>
      <w:lvlText w:val="%1."/>
      <w:lvlJc w:val="left"/>
      <w:pPr>
        <w:ind w:left="939" w:hanging="420"/>
      </w:pPr>
    </w:lvl>
    <w:lvl w:ilvl="1" w:tplc="04090017" w:tentative="1">
      <w:start w:val="1"/>
      <w:numFmt w:val="aiueoFullWidth"/>
      <w:lvlText w:val="(%2)"/>
      <w:lvlJc w:val="left"/>
      <w:pPr>
        <w:ind w:left="1359" w:hanging="420"/>
      </w:pPr>
    </w:lvl>
    <w:lvl w:ilvl="2" w:tplc="04090011" w:tentative="1">
      <w:start w:val="1"/>
      <w:numFmt w:val="decimalEnclosedCircle"/>
      <w:lvlText w:val="%3"/>
      <w:lvlJc w:val="left"/>
      <w:pPr>
        <w:ind w:left="1779" w:hanging="420"/>
      </w:pPr>
    </w:lvl>
    <w:lvl w:ilvl="3" w:tplc="0409000F" w:tentative="1">
      <w:start w:val="1"/>
      <w:numFmt w:val="decimal"/>
      <w:lvlText w:val="%4."/>
      <w:lvlJc w:val="left"/>
      <w:pPr>
        <w:ind w:left="2199" w:hanging="420"/>
      </w:pPr>
    </w:lvl>
    <w:lvl w:ilvl="4" w:tplc="04090017" w:tentative="1">
      <w:start w:val="1"/>
      <w:numFmt w:val="aiueoFullWidth"/>
      <w:lvlText w:val="(%5)"/>
      <w:lvlJc w:val="left"/>
      <w:pPr>
        <w:ind w:left="2619" w:hanging="420"/>
      </w:pPr>
    </w:lvl>
    <w:lvl w:ilvl="5" w:tplc="04090011" w:tentative="1">
      <w:start w:val="1"/>
      <w:numFmt w:val="decimalEnclosedCircle"/>
      <w:lvlText w:val="%6"/>
      <w:lvlJc w:val="left"/>
      <w:pPr>
        <w:ind w:left="3039" w:hanging="420"/>
      </w:pPr>
    </w:lvl>
    <w:lvl w:ilvl="6" w:tplc="0409000F" w:tentative="1">
      <w:start w:val="1"/>
      <w:numFmt w:val="decimal"/>
      <w:lvlText w:val="%7."/>
      <w:lvlJc w:val="left"/>
      <w:pPr>
        <w:ind w:left="3459" w:hanging="420"/>
      </w:pPr>
    </w:lvl>
    <w:lvl w:ilvl="7" w:tplc="04090017" w:tentative="1">
      <w:start w:val="1"/>
      <w:numFmt w:val="aiueoFullWidth"/>
      <w:lvlText w:val="(%8)"/>
      <w:lvlJc w:val="left"/>
      <w:pPr>
        <w:ind w:left="3879" w:hanging="420"/>
      </w:pPr>
    </w:lvl>
    <w:lvl w:ilvl="8" w:tplc="04090011" w:tentative="1">
      <w:start w:val="1"/>
      <w:numFmt w:val="decimalEnclosedCircle"/>
      <w:lvlText w:val="%9"/>
      <w:lvlJc w:val="left"/>
      <w:pPr>
        <w:ind w:left="4299" w:hanging="420"/>
      </w:pPr>
    </w:lvl>
  </w:abstractNum>
  <w:abstractNum w:abstractNumId="8" w15:restartNumberingAfterBreak="0">
    <w:nsid w:val="594C1205"/>
    <w:multiLevelType w:val="hybridMultilevel"/>
    <w:tmpl w:val="00ECCA14"/>
    <w:lvl w:ilvl="0" w:tplc="0409000F">
      <w:start w:val="1"/>
      <w:numFmt w:val="decimal"/>
      <w:lvlText w:val="%1."/>
      <w:lvlJc w:val="left"/>
      <w:pPr>
        <w:ind w:left="1650" w:hanging="420"/>
      </w:pPr>
    </w:lvl>
    <w:lvl w:ilvl="1" w:tplc="04090017" w:tentative="1">
      <w:start w:val="1"/>
      <w:numFmt w:val="aiueoFullWidth"/>
      <w:lvlText w:val="(%2)"/>
      <w:lvlJc w:val="left"/>
      <w:pPr>
        <w:ind w:left="2070" w:hanging="420"/>
      </w:pPr>
    </w:lvl>
    <w:lvl w:ilvl="2" w:tplc="04090011" w:tentative="1">
      <w:start w:val="1"/>
      <w:numFmt w:val="decimalEnclosedCircle"/>
      <w:lvlText w:val="%3"/>
      <w:lvlJc w:val="left"/>
      <w:pPr>
        <w:ind w:left="2490" w:hanging="420"/>
      </w:pPr>
    </w:lvl>
    <w:lvl w:ilvl="3" w:tplc="0409000F" w:tentative="1">
      <w:start w:val="1"/>
      <w:numFmt w:val="decimal"/>
      <w:lvlText w:val="%4."/>
      <w:lvlJc w:val="left"/>
      <w:pPr>
        <w:ind w:left="2910" w:hanging="420"/>
      </w:pPr>
    </w:lvl>
    <w:lvl w:ilvl="4" w:tplc="04090017" w:tentative="1">
      <w:start w:val="1"/>
      <w:numFmt w:val="aiueoFullWidth"/>
      <w:lvlText w:val="(%5)"/>
      <w:lvlJc w:val="left"/>
      <w:pPr>
        <w:ind w:left="3330" w:hanging="420"/>
      </w:pPr>
    </w:lvl>
    <w:lvl w:ilvl="5" w:tplc="04090011" w:tentative="1">
      <w:start w:val="1"/>
      <w:numFmt w:val="decimalEnclosedCircle"/>
      <w:lvlText w:val="%6"/>
      <w:lvlJc w:val="left"/>
      <w:pPr>
        <w:ind w:left="3750" w:hanging="420"/>
      </w:pPr>
    </w:lvl>
    <w:lvl w:ilvl="6" w:tplc="0409000F" w:tentative="1">
      <w:start w:val="1"/>
      <w:numFmt w:val="decimal"/>
      <w:lvlText w:val="%7."/>
      <w:lvlJc w:val="left"/>
      <w:pPr>
        <w:ind w:left="4170" w:hanging="420"/>
      </w:pPr>
    </w:lvl>
    <w:lvl w:ilvl="7" w:tplc="04090017" w:tentative="1">
      <w:start w:val="1"/>
      <w:numFmt w:val="aiueoFullWidth"/>
      <w:lvlText w:val="(%8)"/>
      <w:lvlJc w:val="left"/>
      <w:pPr>
        <w:ind w:left="4590" w:hanging="420"/>
      </w:pPr>
    </w:lvl>
    <w:lvl w:ilvl="8" w:tplc="04090011" w:tentative="1">
      <w:start w:val="1"/>
      <w:numFmt w:val="decimalEnclosedCircle"/>
      <w:lvlText w:val="%9"/>
      <w:lvlJc w:val="left"/>
      <w:pPr>
        <w:ind w:left="5010" w:hanging="420"/>
      </w:pPr>
    </w:lvl>
  </w:abstractNum>
  <w:abstractNum w:abstractNumId="9" w15:restartNumberingAfterBreak="0">
    <w:nsid w:val="64AC61C7"/>
    <w:multiLevelType w:val="hybridMultilevel"/>
    <w:tmpl w:val="C478E074"/>
    <w:lvl w:ilvl="0" w:tplc="0409000F">
      <w:start w:val="1"/>
      <w:numFmt w:val="decimal"/>
      <w:lvlText w:val="%1."/>
      <w:lvlJc w:val="left"/>
      <w:pPr>
        <w:ind w:left="704" w:hanging="420"/>
      </w:p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0" w15:restartNumberingAfterBreak="0">
    <w:nsid w:val="6B38122B"/>
    <w:multiLevelType w:val="hybridMultilevel"/>
    <w:tmpl w:val="493E53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DCE2327"/>
    <w:multiLevelType w:val="hybridMultilevel"/>
    <w:tmpl w:val="FF3E7A0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6"/>
  </w:num>
  <w:num w:numId="2">
    <w:abstractNumId w:val="7"/>
  </w:num>
  <w:num w:numId="3">
    <w:abstractNumId w:val="8"/>
  </w:num>
  <w:num w:numId="4">
    <w:abstractNumId w:val="4"/>
  </w:num>
  <w:num w:numId="5">
    <w:abstractNumId w:val="10"/>
  </w:num>
  <w:num w:numId="6">
    <w:abstractNumId w:val="2"/>
  </w:num>
  <w:num w:numId="7">
    <w:abstractNumId w:val="3"/>
  </w:num>
  <w:num w:numId="8">
    <w:abstractNumId w:val="0"/>
  </w:num>
  <w:num w:numId="9">
    <w:abstractNumId w:val="5"/>
  </w:num>
  <w:num w:numId="10">
    <w:abstractNumId w:val="9"/>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F3B"/>
    <w:rsid w:val="0000274F"/>
    <w:rsid w:val="0002231E"/>
    <w:rsid w:val="00023604"/>
    <w:rsid w:val="00036407"/>
    <w:rsid w:val="00043A95"/>
    <w:rsid w:val="00072A1D"/>
    <w:rsid w:val="00085A47"/>
    <w:rsid w:val="000A1D95"/>
    <w:rsid w:val="000A4BEA"/>
    <w:rsid w:val="000B17B9"/>
    <w:rsid w:val="000B418D"/>
    <w:rsid w:val="000B6F82"/>
    <w:rsid w:val="000D1D0B"/>
    <w:rsid w:val="000E5115"/>
    <w:rsid w:val="000E5A30"/>
    <w:rsid w:val="00103BEF"/>
    <w:rsid w:val="0011086B"/>
    <w:rsid w:val="0012691A"/>
    <w:rsid w:val="00131496"/>
    <w:rsid w:val="00151637"/>
    <w:rsid w:val="00152850"/>
    <w:rsid w:val="0017051F"/>
    <w:rsid w:val="00175B04"/>
    <w:rsid w:val="001F5B78"/>
    <w:rsid w:val="002120DD"/>
    <w:rsid w:val="002142FC"/>
    <w:rsid w:val="0023521C"/>
    <w:rsid w:val="00240864"/>
    <w:rsid w:val="002616AE"/>
    <w:rsid w:val="002673E0"/>
    <w:rsid w:val="0027349B"/>
    <w:rsid w:val="0027423D"/>
    <w:rsid w:val="00285C5B"/>
    <w:rsid w:val="002976A4"/>
    <w:rsid w:val="002A5627"/>
    <w:rsid w:val="002B4774"/>
    <w:rsid w:val="002C6D8B"/>
    <w:rsid w:val="002D0073"/>
    <w:rsid w:val="002D1E74"/>
    <w:rsid w:val="002E34E3"/>
    <w:rsid w:val="00315110"/>
    <w:rsid w:val="00315A02"/>
    <w:rsid w:val="00336A76"/>
    <w:rsid w:val="00337A9F"/>
    <w:rsid w:val="00342B09"/>
    <w:rsid w:val="003444C3"/>
    <w:rsid w:val="0035012A"/>
    <w:rsid w:val="00350CFB"/>
    <w:rsid w:val="00356FE2"/>
    <w:rsid w:val="00357C19"/>
    <w:rsid w:val="00372041"/>
    <w:rsid w:val="0038333A"/>
    <w:rsid w:val="00383AB0"/>
    <w:rsid w:val="00386366"/>
    <w:rsid w:val="003901BE"/>
    <w:rsid w:val="003A552B"/>
    <w:rsid w:val="003A7325"/>
    <w:rsid w:val="003B33BF"/>
    <w:rsid w:val="004022F7"/>
    <w:rsid w:val="0041355E"/>
    <w:rsid w:val="004210D6"/>
    <w:rsid w:val="00424A21"/>
    <w:rsid w:val="00425CD8"/>
    <w:rsid w:val="00432848"/>
    <w:rsid w:val="00434048"/>
    <w:rsid w:val="00441B6C"/>
    <w:rsid w:val="00453060"/>
    <w:rsid w:val="00460849"/>
    <w:rsid w:val="00461895"/>
    <w:rsid w:val="00465DC5"/>
    <w:rsid w:val="004749E9"/>
    <w:rsid w:val="004837B0"/>
    <w:rsid w:val="004B0178"/>
    <w:rsid w:val="004B5A96"/>
    <w:rsid w:val="004C0B40"/>
    <w:rsid w:val="004C6363"/>
    <w:rsid w:val="004F0DB7"/>
    <w:rsid w:val="004F18E2"/>
    <w:rsid w:val="004F323A"/>
    <w:rsid w:val="00510690"/>
    <w:rsid w:val="00516359"/>
    <w:rsid w:val="00525DB4"/>
    <w:rsid w:val="005402F3"/>
    <w:rsid w:val="005532C6"/>
    <w:rsid w:val="00564280"/>
    <w:rsid w:val="00566BC2"/>
    <w:rsid w:val="00570F40"/>
    <w:rsid w:val="00583B07"/>
    <w:rsid w:val="00590FD1"/>
    <w:rsid w:val="005A0F87"/>
    <w:rsid w:val="005A609B"/>
    <w:rsid w:val="005A7C19"/>
    <w:rsid w:val="005B61CE"/>
    <w:rsid w:val="005C4070"/>
    <w:rsid w:val="005C6C06"/>
    <w:rsid w:val="005D0B55"/>
    <w:rsid w:val="005F2EE0"/>
    <w:rsid w:val="005F4AE4"/>
    <w:rsid w:val="005F5877"/>
    <w:rsid w:val="00610F3B"/>
    <w:rsid w:val="0061674B"/>
    <w:rsid w:val="006307C6"/>
    <w:rsid w:val="00634B76"/>
    <w:rsid w:val="006402FB"/>
    <w:rsid w:val="00656BE8"/>
    <w:rsid w:val="00670DF1"/>
    <w:rsid w:val="00674135"/>
    <w:rsid w:val="00674537"/>
    <w:rsid w:val="00684AC5"/>
    <w:rsid w:val="006864D1"/>
    <w:rsid w:val="006961D9"/>
    <w:rsid w:val="006A00E2"/>
    <w:rsid w:val="006A54E3"/>
    <w:rsid w:val="006C663D"/>
    <w:rsid w:val="006E1829"/>
    <w:rsid w:val="006F64FD"/>
    <w:rsid w:val="00706FA8"/>
    <w:rsid w:val="007164E8"/>
    <w:rsid w:val="00725C5E"/>
    <w:rsid w:val="00726EFA"/>
    <w:rsid w:val="00765388"/>
    <w:rsid w:val="00767F47"/>
    <w:rsid w:val="007741D7"/>
    <w:rsid w:val="00786906"/>
    <w:rsid w:val="00792255"/>
    <w:rsid w:val="007A1F31"/>
    <w:rsid w:val="007A2C36"/>
    <w:rsid w:val="007B2350"/>
    <w:rsid w:val="007B73A1"/>
    <w:rsid w:val="007C0A88"/>
    <w:rsid w:val="007F6B5C"/>
    <w:rsid w:val="007F77C3"/>
    <w:rsid w:val="008021FF"/>
    <w:rsid w:val="00810103"/>
    <w:rsid w:val="00824E69"/>
    <w:rsid w:val="00830408"/>
    <w:rsid w:val="00834A20"/>
    <w:rsid w:val="00845665"/>
    <w:rsid w:val="0084601A"/>
    <w:rsid w:val="00850D9F"/>
    <w:rsid w:val="008512A1"/>
    <w:rsid w:val="0085657A"/>
    <w:rsid w:val="0086255E"/>
    <w:rsid w:val="00871E4B"/>
    <w:rsid w:val="0089281A"/>
    <w:rsid w:val="008A4FB2"/>
    <w:rsid w:val="008C17EF"/>
    <w:rsid w:val="008F3435"/>
    <w:rsid w:val="0091519F"/>
    <w:rsid w:val="009607BF"/>
    <w:rsid w:val="00965F7E"/>
    <w:rsid w:val="0098159E"/>
    <w:rsid w:val="009870E7"/>
    <w:rsid w:val="009C1B70"/>
    <w:rsid w:val="009E0DED"/>
    <w:rsid w:val="00A016B6"/>
    <w:rsid w:val="00A036B1"/>
    <w:rsid w:val="00A110B2"/>
    <w:rsid w:val="00A14A77"/>
    <w:rsid w:val="00A1639A"/>
    <w:rsid w:val="00A35343"/>
    <w:rsid w:val="00A460EA"/>
    <w:rsid w:val="00A471E4"/>
    <w:rsid w:val="00A54C29"/>
    <w:rsid w:val="00A714D9"/>
    <w:rsid w:val="00A740C0"/>
    <w:rsid w:val="00AA5395"/>
    <w:rsid w:val="00AB0C23"/>
    <w:rsid w:val="00AE03BC"/>
    <w:rsid w:val="00AE4200"/>
    <w:rsid w:val="00B00213"/>
    <w:rsid w:val="00B078B3"/>
    <w:rsid w:val="00B1148D"/>
    <w:rsid w:val="00B16598"/>
    <w:rsid w:val="00B170B1"/>
    <w:rsid w:val="00B26460"/>
    <w:rsid w:val="00B80F87"/>
    <w:rsid w:val="00B817BE"/>
    <w:rsid w:val="00B84166"/>
    <w:rsid w:val="00B8733F"/>
    <w:rsid w:val="00B90996"/>
    <w:rsid w:val="00B94967"/>
    <w:rsid w:val="00BC0226"/>
    <w:rsid w:val="00BC55EC"/>
    <w:rsid w:val="00BC6A2D"/>
    <w:rsid w:val="00BD0AE3"/>
    <w:rsid w:val="00BE622A"/>
    <w:rsid w:val="00C078C9"/>
    <w:rsid w:val="00C13D84"/>
    <w:rsid w:val="00C2222D"/>
    <w:rsid w:val="00C43309"/>
    <w:rsid w:val="00C47BCF"/>
    <w:rsid w:val="00C53A0A"/>
    <w:rsid w:val="00C54CF3"/>
    <w:rsid w:val="00C70B5C"/>
    <w:rsid w:val="00C8178D"/>
    <w:rsid w:val="00C90084"/>
    <w:rsid w:val="00CC4074"/>
    <w:rsid w:val="00CD54C8"/>
    <w:rsid w:val="00D07975"/>
    <w:rsid w:val="00D11073"/>
    <w:rsid w:val="00D21C66"/>
    <w:rsid w:val="00D27E8E"/>
    <w:rsid w:val="00D434B8"/>
    <w:rsid w:val="00D52483"/>
    <w:rsid w:val="00D70D86"/>
    <w:rsid w:val="00D71280"/>
    <w:rsid w:val="00D8703D"/>
    <w:rsid w:val="00DA230F"/>
    <w:rsid w:val="00DB2106"/>
    <w:rsid w:val="00DF5408"/>
    <w:rsid w:val="00E11826"/>
    <w:rsid w:val="00E212DF"/>
    <w:rsid w:val="00E332C5"/>
    <w:rsid w:val="00E35BEA"/>
    <w:rsid w:val="00E37866"/>
    <w:rsid w:val="00E431EE"/>
    <w:rsid w:val="00E57AE7"/>
    <w:rsid w:val="00EA0530"/>
    <w:rsid w:val="00EA3BB5"/>
    <w:rsid w:val="00EB1AC7"/>
    <w:rsid w:val="00EE44A7"/>
    <w:rsid w:val="00F12DD1"/>
    <w:rsid w:val="00F221B2"/>
    <w:rsid w:val="00F327A3"/>
    <w:rsid w:val="00F33359"/>
    <w:rsid w:val="00F356C5"/>
    <w:rsid w:val="00F40386"/>
    <w:rsid w:val="00F50220"/>
    <w:rsid w:val="00F54FCB"/>
    <w:rsid w:val="00F618A5"/>
    <w:rsid w:val="00F66627"/>
    <w:rsid w:val="00F666DB"/>
    <w:rsid w:val="00FE51B0"/>
    <w:rsid w:val="00FE54E5"/>
    <w:rsid w:val="00FE7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39467AB-B4A1-4047-8234-1F5CC869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4048"/>
    <w:pPr>
      <w:widowControl w:val="0"/>
      <w:spacing w:line="360" w:lineRule="exact"/>
      <w:jc w:val="both"/>
    </w:pPr>
  </w:style>
  <w:style w:type="paragraph" w:styleId="1">
    <w:name w:val="heading 1"/>
    <w:basedOn w:val="a"/>
    <w:next w:val="a"/>
    <w:link w:val="10"/>
    <w:uiPriority w:val="9"/>
    <w:qFormat/>
    <w:rsid w:val="007741D7"/>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7741D7"/>
    <w:pPr>
      <w:keepNext/>
      <w:ind w:leftChars="118" w:left="283"/>
      <w:outlineLvl w:val="1"/>
    </w:pPr>
    <w:rPr>
      <w:rFonts w:asciiTheme="majorHAnsi" w:eastAsiaTheme="majorEastAsia" w:hAnsiTheme="majorHAnsi" w:cstheme="majorHAnsi"/>
    </w:rPr>
  </w:style>
  <w:style w:type="paragraph" w:styleId="3">
    <w:name w:val="heading 3"/>
    <w:basedOn w:val="a"/>
    <w:next w:val="a"/>
    <w:link w:val="30"/>
    <w:uiPriority w:val="9"/>
    <w:unhideWhenUsed/>
    <w:qFormat/>
    <w:rsid w:val="007741D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6B5C"/>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7F6B5C"/>
    <w:rPr>
      <w:rFonts w:asciiTheme="majorHAnsi" w:eastAsia="ＭＳ ゴシック" w:hAnsiTheme="majorHAnsi" w:cstheme="majorBidi"/>
      <w:sz w:val="32"/>
      <w:szCs w:val="32"/>
    </w:rPr>
  </w:style>
  <w:style w:type="paragraph" w:styleId="a5">
    <w:name w:val="Date"/>
    <w:basedOn w:val="a"/>
    <w:next w:val="a"/>
    <w:link w:val="a6"/>
    <w:uiPriority w:val="99"/>
    <w:semiHidden/>
    <w:unhideWhenUsed/>
    <w:rsid w:val="007F6B5C"/>
  </w:style>
  <w:style w:type="character" w:customStyle="1" w:styleId="a6">
    <w:name w:val="日付 (文字)"/>
    <w:basedOn w:val="a0"/>
    <w:link w:val="a5"/>
    <w:uiPriority w:val="99"/>
    <w:semiHidden/>
    <w:rsid w:val="007F6B5C"/>
  </w:style>
  <w:style w:type="character" w:customStyle="1" w:styleId="10">
    <w:name w:val="見出し 1 (文字)"/>
    <w:basedOn w:val="a0"/>
    <w:link w:val="1"/>
    <w:uiPriority w:val="9"/>
    <w:rsid w:val="007741D7"/>
    <w:rPr>
      <w:rFonts w:asciiTheme="majorHAnsi" w:eastAsiaTheme="majorEastAsia" w:hAnsiTheme="majorHAnsi" w:cstheme="majorBidi"/>
      <w:sz w:val="28"/>
      <w:szCs w:val="28"/>
    </w:rPr>
  </w:style>
  <w:style w:type="character" w:customStyle="1" w:styleId="20">
    <w:name w:val="見出し 2 (文字)"/>
    <w:basedOn w:val="a0"/>
    <w:link w:val="2"/>
    <w:uiPriority w:val="9"/>
    <w:rsid w:val="007741D7"/>
    <w:rPr>
      <w:rFonts w:asciiTheme="majorHAnsi" w:eastAsiaTheme="majorEastAsia" w:hAnsiTheme="majorHAnsi" w:cstheme="majorHAnsi"/>
    </w:rPr>
  </w:style>
  <w:style w:type="character" w:customStyle="1" w:styleId="30">
    <w:name w:val="見出し 3 (文字)"/>
    <w:basedOn w:val="a0"/>
    <w:link w:val="3"/>
    <w:uiPriority w:val="9"/>
    <w:rsid w:val="007741D7"/>
    <w:rPr>
      <w:rFonts w:asciiTheme="majorHAnsi" w:eastAsiaTheme="majorEastAsia" w:hAnsiTheme="majorHAnsi" w:cstheme="majorBidi"/>
    </w:rPr>
  </w:style>
  <w:style w:type="paragraph" w:styleId="a7">
    <w:name w:val="Bibliography"/>
    <w:basedOn w:val="a"/>
    <w:next w:val="a"/>
    <w:uiPriority w:val="37"/>
    <w:unhideWhenUsed/>
    <w:rsid w:val="00A110B2"/>
  </w:style>
  <w:style w:type="paragraph" w:styleId="a8">
    <w:name w:val="List Paragraph"/>
    <w:basedOn w:val="a"/>
    <w:uiPriority w:val="34"/>
    <w:qFormat/>
    <w:rsid w:val="005402F3"/>
    <w:pPr>
      <w:ind w:leftChars="400" w:left="840"/>
    </w:pPr>
  </w:style>
  <w:style w:type="paragraph" w:styleId="a9">
    <w:name w:val="caption"/>
    <w:basedOn w:val="a"/>
    <w:next w:val="a"/>
    <w:uiPriority w:val="35"/>
    <w:unhideWhenUsed/>
    <w:qFormat/>
    <w:rsid w:val="000B6F82"/>
    <w:rPr>
      <w:b/>
      <w:bCs/>
      <w:sz w:val="21"/>
      <w:szCs w:val="21"/>
    </w:rPr>
  </w:style>
  <w:style w:type="character" w:styleId="aa">
    <w:name w:val="Hyperlink"/>
    <w:basedOn w:val="a0"/>
    <w:uiPriority w:val="99"/>
    <w:unhideWhenUsed/>
    <w:rsid w:val="00C47BCF"/>
    <w:rPr>
      <w:color w:val="0563C1" w:themeColor="hyperlink"/>
      <w:u w:val="single"/>
    </w:rPr>
  </w:style>
  <w:style w:type="character" w:styleId="ab">
    <w:name w:val="Placeholder Text"/>
    <w:basedOn w:val="a0"/>
    <w:uiPriority w:val="99"/>
    <w:semiHidden/>
    <w:rsid w:val="00F356C5"/>
    <w:rPr>
      <w:color w:val="808080"/>
    </w:rPr>
  </w:style>
  <w:style w:type="table" w:styleId="ac">
    <w:name w:val="Table Grid"/>
    <w:basedOn w:val="a1"/>
    <w:uiPriority w:val="39"/>
    <w:rsid w:val="00C90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4290">
      <w:bodyDiv w:val="1"/>
      <w:marLeft w:val="0"/>
      <w:marRight w:val="0"/>
      <w:marTop w:val="0"/>
      <w:marBottom w:val="0"/>
      <w:divBdr>
        <w:top w:val="none" w:sz="0" w:space="0" w:color="auto"/>
        <w:left w:val="none" w:sz="0" w:space="0" w:color="auto"/>
        <w:bottom w:val="none" w:sz="0" w:space="0" w:color="auto"/>
        <w:right w:val="none" w:sz="0" w:space="0" w:color="auto"/>
      </w:divBdr>
    </w:div>
    <w:div w:id="192809490">
      <w:bodyDiv w:val="1"/>
      <w:marLeft w:val="0"/>
      <w:marRight w:val="0"/>
      <w:marTop w:val="0"/>
      <w:marBottom w:val="0"/>
      <w:divBdr>
        <w:top w:val="none" w:sz="0" w:space="0" w:color="auto"/>
        <w:left w:val="none" w:sz="0" w:space="0" w:color="auto"/>
        <w:bottom w:val="none" w:sz="0" w:space="0" w:color="auto"/>
        <w:right w:val="none" w:sz="0" w:space="0" w:color="auto"/>
      </w:divBdr>
    </w:div>
    <w:div w:id="400636368">
      <w:bodyDiv w:val="1"/>
      <w:marLeft w:val="0"/>
      <w:marRight w:val="0"/>
      <w:marTop w:val="0"/>
      <w:marBottom w:val="0"/>
      <w:divBdr>
        <w:top w:val="none" w:sz="0" w:space="0" w:color="auto"/>
        <w:left w:val="none" w:sz="0" w:space="0" w:color="auto"/>
        <w:bottom w:val="none" w:sz="0" w:space="0" w:color="auto"/>
        <w:right w:val="none" w:sz="0" w:space="0" w:color="auto"/>
      </w:divBdr>
    </w:div>
    <w:div w:id="842670025">
      <w:bodyDiv w:val="1"/>
      <w:marLeft w:val="0"/>
      <w:marRight w:val="0"/>
      <w:marTop w:val="0"/>
      <w:marBottom w:val="0"/>
      <w:divBdr>
        <w:top w:val="none" w:sz="0" w:space="0" w:color="auto"/>
        <w:left w:val="none" w:sz="0" w:space="0" w:color="auto"/>
        <w:bottom w:val="none" w:sz="0" w:space="0" w:color="auto"/>
        <w:right w:val="none" w:sz="0" w:space="0" w:color="auto"/>
      </w:divBdr>
    </w:div>
    <w:div w:id="861669728">
      <w:bodyDiv w:val="1"/>
      <w:marLeft w:val="0"/>
      <w:marRight w:val="0"/>
      <w:marTop w:val="0"/>
      <w:marBottom w:val="0"/>
      <w:divBdr>
        <w:top w:val="none" w:sz="0" w:space="0" w:color="auto"/>
        <w:left w:val="none" w:sz="0" w:space="0" w:color="auto"/>
        <w:bottom w:val="none" w:sz="0" w:space="0" w:color="auto"/>
        <w:right w:val="none" w:sz="0" w:space="0" w:color="auto"/>
      </w:divBdr>
    </w:div>
    <w:div w:id="1220553858">
      <w:bodyDiv w:val="1"/>
      <w:marLeft w:val="0"/>
      <w:marRight w:val="0"/>
      <w:marTop w:val="0"/>
      <w:marBottom w:val="0"/>
      <w:divBdr>
        <w:top w:val="none" w:sz="0" w:space="0" w:color="auto"/>
        <w:left w:val="none" w:sz="0" w:space="0" w:color="auto"/>
        <w:bottom w:val="none" w:sz="0" w:space="0" w:color="auto"/>
        <w:right w:val="none" w:sz="0" w:space="0" w:color="auto"/>
      </w:divBdr>
    </w:div>
    <w:div w:id="1622683799">
      <w:bodyDiv w:val="1"/>
      <w:marLeft w:val="0"/>
      <w:marRight w:val="0"/>
      <w:marTop w:val="0"/>
      <w:marBottom w:val="0"/>
      <w:divBdr>
        <w:top w:val="none" w:sz="0" w:space="0" w:color="auto"/>
        <w:left w:val="none" w:sz="0" w:space="0" w:color="auto"/>
        <w:bottom w:val="none" w:sz="0" w:space="0" w:color="auto"/>
        <w:right w:val="none" w:sz="0" w:space="0" w:color="auto"/>
      </w:divBdr>
    </w:div>
    <w:div w:id="1634092584">
      <w:bodyDiv w:val="1"/>
      <w:marLeft w:val="0"/>
      <w:marRight w:val="0"/>
      <w:marTop w:val="0"/>
      <w:marBottom w:val="0"/>
      <w:divBdr>
        <w:top w:val="none" w:sz="0" w:space="0" w:color="auto"/>
        <w:left w:val="none" w:sz="0" w:space="0" w:color="auto"/>
        <w:bottom w:val="none" w:sz="0" w:space="0" w:color="auto"/>
        <w:right w:val="none" w:sz="0" w:space="0" w:color="auto"/>
      </w:divBdr>
    </w:div>
    <w:div w:id="1755280461">
      <w:bodyDiv w:val="1"/>
      <w:marLeft w:val="0"/>
      <w:marRight w:val="0"/>
      <w:marTop w:val="0"/>
      <w:marBottom w:val="0"/>
      <w:divBdr>
        <w:top w:val="none" w:sz="0" w:space="0" w:color="auto"/>
        <w:left w:val="none" w:sz="0" w:space="0" w:color="auto"/>
        <w:bottom w:val="none" w:sz="0" w:space="0" w:color="auto"/>
        <w:right w:val="none" w:sz="0" w:space="0" w:color="auto"/>
      </w:divBdr>
    </w:div>
    <w:div w:id="1783450243">
      <w:bodyDiv w:val="1"/>
      <w:marLeft w:val="0"/>
      <w:marRight w:val="0"/>
      <w:marTop w:val="0"/>
      <w:marBottom w:val="0"/>
      <w:divBdr>
        <w:top w:val="none" w:sz="0" w:space="0" w:color="auto"/>
        <w:left w:val="none" w:sz="0" w:space="0" w:color="auto"/>
        <w:bottom w:val="none" w:sz="0" w:space="0" w:color="auto"/>
        <w:right w:val="none" w:sz="0" w:space="0" w:color="auto"/>
      </w:divBdr>
    </w:div>
    <w:div w:id="19460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ja.wikipedia.org/wiki/%E3%83%AA%E3%82%B5%E3%82%B8%E3%83%A5%E3%83%BC%E5%9B%B3%E5%BD%A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杉山進</b:Tag>
    <b:SourceType>Book</b:SourceType>
    <b:Guid>{66721968-4B0F-4F61-9712-32188DEA09F0}</b:Guid>
    <b:Title>電気電子回路　-アナログ・ディジタル回路-</b:Title>
    <b:Author>
      <b:Author>
        <b:NameList>
          <b:Person>
            <b:Last>杉山</b:Last>
            <b:First>進</b:First>
          </b:Person>
          <b:Person>
            <b:Last>田中</b:Last>
            <b:First>克彦</b:First>
          </b:Person>
          <b:Person>
            <b:Last>小西</b:Last>
            <b:First>聡</b:First>
          </b:Person>
        </b:NameList>
      </b:Author>
    </b:Author>
    <b:Year>2014</b:Year>
    <b:Publisher>コロナ社</b:Publisher>
    <b:RefOrder>1</b:RefOrder>
  </b:Source>
</b:Sources>
</file>

<file path=customXml/itemProps1.xml><?xml version="1.0" encoding="utf-8"?>
<ds:datastoreItem xmlns:ds="http://schemas.openxmlformats.org/officeDocument/2006/customXml" ds:itemID="{DAB1D1D9-9515-41AF-814B-4A8A6F959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9</Pages>
  <Words>758</Words>
  <Characters>4322</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Tani</dc:creator>
  <cp:keywords/>
  <dc:description/>
  <cp:lastModifiedBy>Yuki Tani</cp:lastModifiedBy>
  <cp:revision>8</cp:revision>
  <cp:lastPrinted>2016-12-11T08:53:00Z</cp:lastPrinted>
  <dcterms:created xsi:type="dcterms:W3CDTF">2016-12-10T08:51:00Z</dcterms:created>
  <dcterms:modified xsi:type="dcterms:W3CDTF">2016-12-11T09:14:00Z</dcterms:modified>
</cp:coreProperties>
</file>