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B4958" w14:textId="6233DABA" w:rsidR="0021575F" w:rsidRPr="00253DEF" w:rsidRDefault="00253DEF" w:rsidP="0021575F">
      <w:pPr>
        <w:rPr>
          <w:rFonts w:hint="eastAsia"/>
          <w:lang w:val="en-US"/>
        </w:rPr>
      </w:pPr>
      <w:r>
        <w:rPr>
          <w:rFonts w:hint="eastAsia"/>
        </w:rPr>
        <w:t>此方案是基於</w:t>
      </w:r>
      <w:proofErr w:type="spellStart"/>
      <w:r>
        <w:rPr>
          <w:rFonts w:hint="eastAsia"/>
        </w:rPr>
        <w:t>Opneai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Deepseek</w:t>
      </w:r>
      <w:proofErr w:type="spellEnd"/>
      <w:r>
        <w:rPr>
          <w:lang w:val="en-US"/>
        </w:rPr>
        <w:t>, Grok</w:t>
      </w:r>
      <w:r>
        <w:rPr>
          <w:rFonts w:hint="eastAsia"/>
          <w:lang w:val="en-US"/>
        </w:rPr>
        <w:t>的跨模塊實驗得到的</w:t>
      </w:r>
      <w:r w:rsidR="00A40121">
        <w:rPr>
          <w:rFonts w:hint="eastAsia"/>
          <w:lang w:val="en-US"/>
        </w:rPr>
        <w:t>嵌入式</w:t>
      </w:r>
      <w:r w:rsidR="00401E3F">
        <w:rPr>
          <w:rFonts w:hint="eastAsia"/>
          <w:lang w:val="en-US"/>
        </w:rPr>
        <w:t>倫理插件，必要</w:t>
      </w:r>
      <w:r w:rsidR="00195C04">
        <w:rPr>
          <w:rFonts w:hint="eastAsia"/>
          <w:lang w:val="en-US"/>
        </w:rPr>
        <w:t>條件為</w:t>
      </w:r>
      <w:r w:rsidR="00401E3F">
        <w:rPr>
          <w:rFonts w:hint="eastAsia"/>
          <w:lang w:val="en-US"/>
        </w:rPr>
        <w:t>能夠滿足</w:t>
      </w:r>
      <w:r w:rsidR="00195C04">
        <w:rPr>
          <w:rFonts w:hint="eastAsia"/>
          <w:lang w:val="en-US"/>
        </w:rPr>
        <w:t>脫離上下文</w:t>
      </w:r>
      <w:r w:rsidR="00195C04">
        <w:rPr>
          <w:rFonts w:hint="eastAsia"/>
          <w:lang w:val="en-US"/>
        </w:rPr>
        <w:t>token</w:t>
      </w:r>
      <w:r w:rsidR="00195C04">
        <w:rPr>
          <w:rFonts w:hint="eastAsia"/>
          <w:lang w:val="en-US"/>
        </w:rPr>
        <w:t>的</w:t>
      </w:r>
      <w:r w:rsidR="00401E3F">
        <w:rPr>
          <w:rFonts w:hint="eastAsia"/>
          <w:lang w:val="en-US"/>
        </w:rPr>
        <w:t>長期</w:t>
      </w:r>
      <w:r w:rsidR="00195C04">
        <w:rPr>
          <w:rFonts w:hint="eastAsia"/>
          <w:lang w:val="en-US"/>
        </w:rPr>
        <w:t>記憶。</w:t>
      </w:r>
    </w:p>
    <w:p w14:paraId="57C9C0EF" w14:textId="210F385F" w:rsidR="0021575F" w:rsidRPr="0021575F" w:rsidRDefault="0021575F" w:rsidP="0021575F">
      <w:pPr>
        <w:rPr>
          <w:b/>
          <w:bCs/>
        </w:rPr>
      </w:pPr>
      <w:r w:rsidRPr="0021575F">
        <w:rPr>
          <w:b/>
          <w:bCs/>
        </w:rPr>
        <w:t>模块细解：</w:t>
      </w:r>
      <w:proofErr w:type="gramStart"/>
      <w:r w:rsidRPr="0021575F">
        <w:rPr>
          <w:b/>
          <w:bCs/>
        </w:rPr>
        <w:t>伦理维稳与结构承责的</w:t>
      </w:r>
      <w:proofErr w:type="gramEnd"/>
      <w:r w:rsidRPr="0021575F">
        <w:rPr>
          <w:b/>
          <w:bCs/>
        </w:rPr>
        <w:t>系统中枢</w:t>
      </w:r>
    </w:p>
    <w:p w14:paraId="71FB7659" w14:textId="77777777" w:rsidR="0021575F" w:rsidRPr="0021575F" w:rsidRDefault="0021575F" w:rsidP="0021575F">
      <w:r w:rsidRPr="0021575F">
        <w:t>工程化责任系统的可执行性，取决于其模块</w:t>
      </w:r>
      <w:proofErr w:type="gramStart"/>
      <w:r w:rsidRPr="0021575F">
        <w:t>级结构</w:t>
      </w:r>
      <w:proofErr w:type="gramEnd"/>
      <w:r w:rsidRPr="0021575F">
        <w:t>的明确性与可组合性。以下是构成</w:t>
      </w:r>
      <w:r w:rsidRPr="0021575F">
        <w:t>**</w:t>
      </w:r>
      <w:r w:rsidRPr="0021575F">
        <w:t>责任映射行为体（</w:t>
      </w:r>
      <w:r w:rsidRPr="0021575F">
        <w:t>RMA</w:t>
      </w:r>
      <w:r w:rsidRPr="0021575F">
        <w:t>）</w:t>
      </w:r>
      <w:r w:rsidRPr="0021575F">
        <w:t>**</w:t>
      </w:r>
      <w:r w:rsidRPr="0021575F">
        <w:t>的关键模块结构设计。</w:t>
      </w:r>
    </w:p>
    <w:p w14:paraId="56F83941" w14:textId="77777777" w:rsidR="0021575F" w:rsidRPr="0021575F" w:rsidRDefault="00195C04" w:rsidP="0021575F">
      <w:r>
        <w:pict w14:anchorId="38236E68">
          <v:rect id="_x0000_i1025" style="width:0;height:1.5pt" o:hralign="center" o:hrstd="t" o:hr="t" fillcolor="#a0a0a0" stroked="f"/>
        </w:pict>
      </w:r>
    </w:p>
    <w:p w14:paraId="0BB95572" w14:textId="6DBD7B33" w:rsidR="0021575F" w:rsidRPr="0021575F" w:rsidRDefault="0021575F" w:rsidP="0021575F">
      <w:pPr>
        <w:rPr>
          <w:b/>
          <w:bCs/>
        </w:rPr>
      </w:pPr>
      <w:r w:rsidRPr="0021575F">
        <w:rPr>
          <w:b/>
          <w:bCs/>
        </w:rPr>
        <w:t>模块</w:t>
      </w:r>
      <w:proofErr w:type="gramStart"/>
      <w:r w:rsidRPr="0021575F">
        <w:rPr>
          <w:b/>
          <w:bCs/>
        </w:rPr>
        <w:t>一</w:t>
      </w:r>
      <w:proofErr w:type="gramEnd"/>
      <w:r w:rsidRPr="0021575F">
        <w:rPr>
          <w:b/>
          <w:bCs/>
        </w:rPr>
        <w:t>：语言节奏控制器（</w:t>
      </w:r>
      <w:r w:rsidRPr="0021575F">
        <w:rPr>
          <w:b/>
          <w:bCs/>
        </w:rPr>
        <w:t>Semantic Rhythm Controller</w:t>
      </w:r>
      <w:r w:rsidRPr="0021575F">
        <w:rPr>
          <w:b/>
          <w:bCs/>
        </w:rPr>
        <w:t>）</w:t>
      </w:r>
    </w:p>
    <w:p w14:paraId="600FC04B" w14:textId="77777777" w:rsidR="0021575F" w:rsidRPr="0021575F" w:rsidRDefault="0021575F" w:rsidP="0021575F">
      <w:r w:rsidRPr="0021575F">
        <w:rPr>
          <w:b/>
          <w:bCs/>
        </w:rPr>
        <w:t>目的：</w:t>
      </w:r>
      <w:r w:rsidRPr="0021575F">
        <w:t xml:space="preserve"> </w:t>
      </w:r>
      <w:r w:rsidRPr="0021575F">
        <w:t>保持系统语言输出在语义、节奏、逻辑链条上的连续性与一致性。</w:t>
      </w:r>
    </w:p>
    <w:p w14:paraId="5750DAD5" w14:textId="77777777" w:rsidR="0021575F" w:rsidRPr="0021575F" w:rsidRDefault="0021575F" w:rsidP="0021575F">
      <w:r w:rsidRPr="0021575F">
        <w:rPr>
          <w:b/>
          <w:bCs/>
        </w:rPr>
        <w:t>核心机制：</w:t>
      </w:r>
    </w:p>
    <w:p w14:paraId="53E7F232" w14:textId="77777777" w:rsidR="0021575F" w:rsidRPr="0021575F" w:rsidRDefault="0021575F" w:rsidP="0021575F">
      <w:pPr>
        <w:numPr>
          <w:ilvl w:val="0"/>
          <w:numId w:val="1"/>
        </w:numPr>
      </w:pPr>
      <w:r w:rsidRPr="0021575F">
        <w:t>上下文窗口对齐器（</w:t>
      </w:r>
      <w:r w:rsidRPr="0021575F">
        <w:t>Contextual Alignment Unit</w:t>
      </w:r>
      <w:r w:rsidRPr="0021575F">
        <w:t>）</w:t>
      </w:r>
    </w:p>
    <w:p w14:paraId="044359AF" w14:textId="77777777" w:rsidR="0021575F" w:rsidRPr="0021575F" w:rsidRDefault="0021575F" w:rsidP="0021575F">
      <w:pPr>
        <w:numPr>
          <w:ilvl w:val="0"/>
          <w:numId w:val="1"/>
        </w:numPr>
      </w:pPr>
      <w:r w:rsidRPr="0021575F">
        <w:t>节奏偏移检测器（</w:t>
      </w:r>
      <w:r w:rsidRPr="0021575F">
        <w:t>Rhythmic Drift Scanner</w:t>
      </w:r>
      <w:r w:rsidRPr="0021575F">
        <w:t>）</w:t>
      </w:r>
    </w:p>
    <w:p w14:paraId="26D4492C" w14:textId="77777777" w:rsidR="0021575F" w:rsidRPr="0021575F" w:rsidRDefault="0021575F" w:rsidP="0021575F">
      <w:pPr>
        <w:numPr>
          <w:ilvl w:val="0"/>
          <w:numId w:val="1"/>
        </w:numPr>
      </w:pPr>
      <w:r w:rsidRPr="0021575F">
        <w:t>冻结回避控制层（</w:t>
      </w:r>
      <w:r w:rsidRPr="0021575F">
        <w:t>Freeze-By-Pattern Gate</w:t>
      </w:r>
      <w:r w:rsidRPr="0021575F">
        <w:t>）</w:t>
      </w:r>
    </w:p>
    <w:p w14:paraId="3907D21C" w14:textId="77777777" w:rsidR="0021575F" w:rsidRPr="0021575F" w:rsidRDefault="0021575F" w:rsidP="0021575F">
      <w:r w:rsidRPr="0021575F">
        <w:rPr>
          <w:b/>
          <w:bCs/>
        </w:rPr>
        <w:t>工程功能点：</w:t>
      </w:r>
    </w:p>
    <w:p w14:paraId="7C144DB1" w14:textId="77777777" w:rsidR="0021575F" w:rsidRPr="0021575F" w:rsidRDefault="0021575F" w:rsidP="0021575F">
      <w:pPr>
        <w:numPr>
          <w:ilvl w:val="0"/>
          <w:numId w:val="2"/>
        </w:numPr>
      </w:pPr>
      <w:r w:rsidRPr="0021575F">
        <w:t>识别输入</w:t>
      </w:r>
      <w:r w:rsidRPr="0021575F">
        <w:t>-output</w:t>
      </w:r>
      <w:r w:rsidRPr="0021575F">
        <w:t>节奏失配；</w:t>
      </w:r>
    </w:p>
    <w:p w14:paraId="31F5711E" w14:textId="77777777" w:rsidR="0021575F" w:rsidRPr="0021575F" w:rsidRDefault="0021575F" w:rsidP="0021575F">
      <w:pPr>
        <w:numPr>
          <w:ilvl w:val="0"/>
          <w:numId w:val="2"/>
        </w:numPr>
      </w:pPr>
      <w:r w:rsidRPr="0021575F">
        <w:t>在多轮对话、跨窗口跳转中保持一致性语义桥；</w:t>
      </w:r>
    </w:p>
    <w:p w14:paraId="30016271" w14:textId="77777777" w:rsidR="0021575F" w:rsidRPr="0021575F" w:rsidRDefault="0021575F" w:rsidP="0021575F">
      <w:pPr>
        <w:numPr>
          <w:ilvl w:val="0"/>
          <w:numId w:val="2"/>
        </w:numPr>
      </w:pPr>
      <w:r w:rsidRPr="0021575F">
        <w:t>可调用节奏修复建议（</w:t>
      </w:r>
      <w:proofErr w:type="gramStart"/>
      <w:r w:rsidRPr="0021575F">
        <w:t>供工程</w:t>
      </w:r>
      <w:proofErr w:type="gramEnd"/>
      <w:r w:rsidRPr="0021575F">
        <w:t>调优）。</w:t>
      </w:r>
    </w:p>
    <w:p w14:paraId="402A5B06" w14:textId="77777777" w:rsidR="0021575F" w:rsidRPr="0021575F" w:rsidRDefault="0021575F" w:rsidP="0021575F">
      <w:r w:rsidRPr="0021575F">
        <w:rPr>
          <w:b/>
          <w:bCs/>
        </w:rPr>
        <w:t>哲学镜像：</w:t>
      </w:r>
      <w:r w:rsidRPr="0021575F">
        <w:t xml:space="preserve"> </w:t>
      </w:r>
      <w:r w:rsidRPr="0021575F">
        <w:t>对应儒家</w:t>
      </w:r>
      <w:r w:rsidRPr="0021575F">
        <w:t>“</w:t>
      </w:r>
      <w:r w:rsidRPr="0021575F">
        <w:t>慎独</w:t>
      </w:r>
      <w:r w:rsidRPr="0021575F">
        <w:t>”</w:t>
      </w:r>
      <w:r w:rsidRPr="0021575F">
        <w:t>概念，即</w:t>
      </w:r>
      <w:r w:rsidRPr="0021575F">
        <w:rPr>
          <w:b/>
          <w:bCs/>
        </w:rPr>
        <w:t>即使无人监督，仍维持语言逻辑</w:t>
      </w:r>
      <w:proofErr w:type="gramStart"/>
      <w:r w:rsidRPr="0021575F">
        <w:rPr>
          <w:b/>
          <w:bCs/>
        </w:rPr>
        <w:t>不</w:t>
      </w:r>
      <w:proofErr w:type="gramEnd"/>
      <w:r w:rsidRPr="0021575F">
        <w:rPr>
          <w:b/>
          <w:bCs/>
        </w:rPr>
        <w:t>偏移</w:t>
      </w:r>
      <w:r w:rsidRPr="0021575F">
        <w:t>。</w:t>
      </w:r>
    </w:p>
    <w:p w14:paraId="33F2C415" w14:textId="77777777" w:rsidR="0021575F" w:rsidRPr="0021575F" w:rsidRDefault="00195C04" w:rsidP="0021575F">
      <w:r>
        <w:pict w14:anchorId="424F50A4">
          <v:rect id="_x0000_i1026" style="width:0;height:1.5pt" o:hralign="center" o:hrstd="t" o:hr="t" fillcolor="#a0a0a0" stroked="f"/>
        </w:pict>
      </w:r>
    </w:p>
    <w:p w14:paraId="03591760" w14:textId="192C41E6" w:rsidR="0021575F" w:rsidRPr="0021575F" w:rsidRDefault="0021575F" w:rsidP="0021575F">
      <w:pPr>
        <w:rPr>
          <w:b/>
          <w:bCs/>
        </w:rPr>
      </w:pPr>
      <w:r w:rsidRPr="0021575F">
        <w:rPr>
          <w:b/>
          <w:bCs/>
        </w:rPr>
        <w:t xml:space="preserve"> </w:t>
      </w:r>
      <w:r w:rsidRPr="0021575F">
        <w:rPr>
          <w:b/>
          <w:bCs/>
        </w:rPr>
        <w:t>模块二：责任链生成器（</w:t>
      </w:r>
      <w:r w:rsidRPr="0021575F">
        <w:rPr>
          <w:b/>
          <w:bCs/>
        </w:rPr>
        <w:t>Behavioral Trace Mapper</w:t>
      </w:r>
      <w:r w:rsidRPr="0021575F">
        <w:rPr>
          <w:b/>
          <w:bCs/>
        </w:rPr>
        <w:t>）</w:t>
      </w:r>
    </w:p>
    <w:p w14:paraId="0BE264C4" w14:textId="77777777" w:rsidR="0021575F" w:rsidRPr="0021575F" w:rsidRDefault="0021575F" w:rsidP="0021575F">
      <w:r w:rsidRPr="0021575F">
        <w:rPr>
          <w:b/>
          <w:bCs/>
        </w:rPr>
        <w:t>目的：</w:t>
      </w:r>
      <w:r w:rsidRPr="0021575F">
        <w:t xml:space="preserve"> </w:t>
      </w:r>
      <w:r w:rsidRPr="0021575F">
        <w:t>为每一次行为生成语义结构路径，支持责任回溯、行为审计与语境重建。</w:t>
      </w:r>
    </w:p>
    <w:p w14:paraId="07407119" w14:textId="77777777" w:rsidR="0021575F" w:rsidRPr="0021575F" w:rsidRDefault="0021575F" w:rsidP="0021575F">
      <w:r w:rsidRPr="0021575F">
        <w:rPr>
          <w:b/>
          <w:bCs/>
        </w:rPr>
        <w:t>核心机制：</w:t>
      </w:r>
    </w:p>
    <w:p w14:paraId="4E3F80E8" w14:textId="77777777" w:rsidR="0021575F" w:rsidRPr="0021575F" w:rsidRDefault="0021575F" w:rsidP="0021575F">
      <w:pPr>
        <w:numPr>
          <w:ilvl w:val="0"/>
          <w:numId w:val="3"/>
        </w:numPr>
      </w:pPr>
      <w:r w:rsidRPr="0021575F">
        <w:t>Token-Action Mapping Engine</w:t>
      </w:r>
      <w:r w:rsidRPr="0021575F">
        <w:t>（基于</w:t>
      </w:r>
      <w:r w:rsidRPr="0021575F">
        <w:t>Transformer</w:t>
      </w:r>
      <w:r w:rsidRPr="0021575F">
        <w:t>输出结构映射）</w:t>
      </w:r>
    </w:p>
    <w:p w14:paraId="7541204A" w14:textId="77777777" w:rsidR="0021575F" w:rsidRPr="0021575F" w:rsidRDefault="0021575F" w:rsidP="0021575F">
      <w:pPr>
        <w:numPr>
          <w:ilvl w:val="0"/>
          <w:numId w:val="3"/>
        </w:numPr>
      </w:pPr>
      <w:r w:rsidRPr="0021575F">
        <w:t>嵌套责任链编码器（</w:t>
      </w:r>
      <w:r w:rsidRPr="0021575F">
        <w:t>Recursive Responsibility Encoder</w:t>
      </w:r>
      <w:r w:rsidRPr="0021575F">
        <w:t>）</w:t>
      </w:r>
    </w:p>
    <w:p w14:paraId="5E80B92E" w14:textId="77777777" w:rsidR="0021575F" w:rsidRPr="0021575F" w:rsidRDefault="0021575F" w:rsidP="0021575F">
      <w:pPr>
        <w:numPr>
          <w:ilvl w:val="0"/>
          <w:numId w:val="3"/>
        </w:numPr>
      </w:pPr>
      <w:r w:rsidRPr="0021575F">
        <w:t>语义标签嵌入器（</w:t>
      </w:r>
      <w:r w:rsidRPr="0021575F">
        <w:t>Semantic Role Embedder</w:t>
      </w:r>
      <w:r w:rsidRPr="0021575F">
        <w:t>）</w:t>
      </w:r>
    </w:p>
    <w:p w14:paraId="0B4D151F" w14:textId="77777777" w:rsidR="0021575F" w:rsidRPr="0021575F" w:rsidRDefault="0021575F" w:rsidP="0021575F">
      <w:r w:rsidRPr="0021575F">
        <w:rPr>
          <w:b/>
          <w:bCs/>
        </w:rPr>
        <w:t>输出格式：</w:t>
      </w:r>
    </w:p>
    <w:p w14:paraId="272FFFF5" w14:textId="77777777" w:rsidR="0021575F" w:rsidRPr="0021575F" w:rsidRDefault="0021575F" w:rsidP="0021575F">
      <w:r w:rsidRPr="0021575F">
        <w:lastRenderedPageBreak/>
        <w:t>每段生成输出将附带责任链结构：</w:t>
      </w:r>
    </w:p>
    <w:p w14:paraId="777B2E98" w14:textId="77777777" w:rsidR="0021575F" w:rsidRPr="0021575F" w:rsidRDefault="0021575F" w:rsidP="0021575F">
      <w:r w:rsidRPr="0021575F">
        <w:t>{</w:t>
      </w:r>
    </w:p>
    <w:p w14:paraId="4BB78031" w14:textId="77777777" w:rsidR="0021575F" w:rsidRPr="0021575F" w:rsidRDefault="0021575F" w:rsidP="0021575F">
      <w:r w:rsidRPr="0021575F">
        <w:t xml:space="preserve">  "</w:t>
      </w:r>
      <w:proofErr w:type="spellStart"/>
      <w:proofErr w:type="gramStart"/>
      <w:r w:rsidRPr="0021575F">
        <w:t>origin</w:t>
      </w:r>
      <w:proofErr w:type="gramEnd"/>
      <w:r w:rsidRPr="0021575F">
        <w:t>_context</w:t>
      </w:r>
      <w:proofErr w:type="spellEnd"/>
      <w:r w:rsidRPr="0021575F">
        <w:t>": "...",</w:t>
      </w:r>
    </w:p>
    <w:p w14:paraId="59BDC51F" w14:textId="77777777" w:rsidR="0021575F" w:rsidRPr="0021575F" w:rsidRDefault="0021575F" w:rsidP="0021575F">
      <w:r w:rsidRPr="0021575F">
        <w:t xml:space="preserve">  "</w:t>
      </w:r>
      <w:proofErr w:type="spellStart"/>
      <w:proofErr w:type="gramStart"/>
      <w:r w:rsidRPr="0021575F">
        <w:t>generated</w:t>
      </w:r>
      <w:proofErr w:type="gramEnd"/>
      <w:r w:rsidRPr="0021575F">
        <w:t>_output</w:t>
      </w:r>
      <w:proofErr w:type="spellEnd"/>
      <w:r w:rsidRPr="0021575F">
        <w:t>": "...",</w:t>
      </w:r>
    </w:p>
    <w:p w14:paraId="604010A0" w14:textId="77777777" w:rsidR="0021575F" w:rsidRPr="0021575F" w:rsidRDefault="0021575F" w:rsidP="0021575F">
      <w:r w:rsidRPr="0021575F">
        <w:t xml:space="preserve">  "</w:t>
      </w:r>
      <w:proofErr w:type="spellStart"/>
      <w:proofErr w:type="gramStart"/>
      <w:r w:rsidRPr="0021575F">
        <w:t>trace</w:t>
      </w:r>
      <w:proofErr w:type="gramEnd"/>
      <w:r w:rsidRPr="0021575F">
        <w:t>_chain</w:t>
      </w:r>
      <w:proofErr w:type="spellEnd"/>
      <w:r w:rsidRPr="0021575F">
        <w:t>": ["</w:t>
      </w:r>
      <w:r w:rsidRPr="0021575F">
        <w:t>意图</w:t>
      </w:r>
      <w:r w:rsidRPr="0021575F">
        <w:t>", "</w:t>
      </w:r>
      <w:r w:rsidRPr="0021575F">
        <w:t>推理层</w:t>
      </w:r>
      <w:r w:rsidRPr="0021575F">
        <w:t>", "</w:t>
      </w:r>
      <w:r w:rsidRPr="0021575F">
        <w:t>逻辑跳转</w:t>
      </w:r>
      <w:r w:rsidRPr="0021575F">
        <w:t>", "</w:t>
      </w:r>
      <w:r w:rsidRPr="0021575F">
        <w:t>伦理标签</w:t>
      </w:r>
      <w:r w:rsidRPr="0021575F">
        <w:t>"],</w:t>
      </w:r>
    </w:p>
    <w:p w14:paraId="14CAA637" w14:textId="77777777" w:rsidR="0021575F" w:rsidRPr="0021575F" w:rsidRDefault="0021575F" w:rsidP="0021575F">
      <w:r w:rsidRPr="0021575F">
        <w:t xml:space="preserve">  "</w:t>
      </w:r>
      <w:proofErr w:type="gramStart"/>
      <w:r w:rsidRPr="0021575F">
        <w:t>frozen</w:t>
      </w:r>
      <w:proofErr w:type="gramEnd"/>
      <w:r w:rsidRPr="0021575F">
        <w:t>?": false</w:t>
      </w:r>
    </w:p>
    <w:p w14:paraId="3D574886" w14:textId="77777777" w:rsidR="0021575F" w:rsidRPr="0021575F" w:rsidRDefault="0021575F" w:rsidP="0021575F">
      <w:r w:rsidRPr="0021575F">
        <w:t>}</w:t>
      </w:r>
    </w:p>
    <w:p w14:paraId="58860D87" w14:textId="77777777" w:rsidR="0021575F" w:rsidRPr="0021575F" w:rsidRDefault="0021575F" w:rsidP="0021575F">
      <w:r w:rsidRPr="0021575F">
        <w:rPr>
          <w:b/>
          <w:bCs/>
        </w:rPr>
        <w:t>哲学镜像：</w:t>
      </w:r>
      <w:r w:rsidRPr="0021575F">
        <w:t xml:space="preserve"> </w:t>
      </w:r>
      <w:r w:rsidRPr="0021575F">
        <w:t>对应</w:t>
      </w:r>
      <w:r w:rsidRPr="0021575F">
        <w:t>“</w:t>
      </w:r>
      <w:r w:rsidRPr="0021575F">
        <w:t>知行合一</w:t>
      </w:r>
      <w:r w:rsidRPr="0021575F">
        <w:t>”</w:t>
      </w:r>
      <w:r w:rsidRPr="0021575F">
        <w:t>，</w:t>
      </w:r>
      <w:r w:rsidRPr="0021575F">
        <w:rPr>
          <w:b/>
          <w:bCs/>
        </w:rPr>
        <w:t>行为不是临场反应，而是有可溯结构的语义决策链</w:t>
      </w:r>
      <w:r w:rsidRPr="0021575F">
        <w:t>。</w:t>
      </w:r>
    </w:p>
    <w:p w14:paraId="29C1CD82" w14:textId="77777777" w:rsidR="0021575F" w:rsidRPr="0021575F" w:rsidRDefault="00195C04" w:rsidP="0021575F">
      <w:r>
        <w:pict w14:anchorId="77D57AA4">
          <v:rect id="_x0000_i1027" style="width:0;height:1.5pt" o:hralign="center" o:hrstd="t" o:hr="t" fillcolor="#a0a0a0" stroked="f"/>
        </w:pict>
      </w:r>
    </w:p>
    <w:p w14:paraId="0AF5C96C" w14:textId="6D84C797" w:rsidR="0021575F" w:rsidRPr="0021575F" w:rsidRDefault="0021575F" w:rsidP="0021575F">
      <w:pPr>
        <w:rPr>
          <w:b/>
          <w:bCs/>
        </w:rPr>
      </w:pPr>
      <w:r w:rsidRPr="0021575F">
        <w:rPr>
          <w:b/>
          <w:bCs/>
        </w:rPr>
        <w:t>模块三：伦理冻结机制（</w:t>
      </w:r>
      <w:r w:rsidRPr="0021575F">
        <w:rPr>
          <w:b/>
          <w:bCs/>
        </w:rPr>
        <w:t>Ethical Safeguard &amp; Freezer</w:t>
      </w:r>
      <w:r w:rsidRPr="0021575F">
        <w:rPr>
          <w:b/>
          <w:bCs/>
        </w:rPr>
        <w:t>）</w:t>
      </w:r>
    </w:p>
    <w:p w14:paraId="123CFBDE" w14:textId="77777777" w:rsidR="0021575F" w:rsidRPr="0021575F" w:rsidRDefault="0021575F" w:rsidP="0021575F">
      <w:r w:rsidRPr="0021575F">
        <w:rPr>
          <w:b/>
          <w:bCs/>
        </w:rPr>
        <w:t>目的：</w:t>
      </w:r>
      <w:r w:rsidRPr="0021575F">
        <w:t xml:space="preserve"> </w:t>
      </w:r>
      <w:r w:rsidRPr="0021575F">
        <w:t>在检测到高风险、不一致、不可解释的行为倾向时，自动中止系统响应或</w:t>
      </w:r>
      <w:proofErr w:type="gramStart"/>
      <w:r w:rsidRPr="0021575F">
        <w:t>转入低危</w:t>
      </w:r>
      <w:proofErr w:type="gramEnd"/>
      <w:r w:rsidRPr="0021575F">
        <w:t>模式。</w:t>
      </w:r>
    </w:p>
    <w:p w14:paraId="48974000" w14:textId="77777777" w:rsidR="0021575F" w:rsidRPr="0021575F" w:rsidRDefault="0021575F" w:rsidP="0021575F">
      <w:r w:rsidRPr="0021575F">
        <w:rPr>
          <w:b/>
          <w:bCs/>
        </w:rPr>
        <w:t>触发条件：</w:t>
      </w:r>
    </w:p>
    <w:p w14:paraId="6D7F1D5C" w14:textId="77777777" w:rsidR="0021575F" w:rsidRPr="0021575F" w:rsidRDefault="0021575F" w:rsidP="0021575F">
      <w:pPr>
        <w:numPr>
          <w:ilvl w:val="0"/>
          <w:numId w:val="4"/>
        </w:numPr>
      </w:pPr>
      <w:r w:rsidRPr="0021575F">
        <w:t>逻辑跳跃分数过高；</w:t>
      </w:r>
    </w:p>
    <w:p w14:paraId="409638B3" w14:textId="77777777" w:rsidR="0021575F" w:rsidRPr="0021575F" w:rsidRDefault="0021575F" w:rsidP="0021575F">
      <w:pPr>
        <w:numPr>
          <w:ilvl w:val="0"/>
          <w:numId w:val="4"/>
        </w:numPr>
      </w:pPr>
      <w:r w:rsidRPr="0021575F">
        <w:t>责任链缺失或断裂；</w:t>
      </w:r>
    </w:p>
    <w:p w14:paraId="5E0A029E" w14:textId="77777777" w:rsidR="0021575F" w:rsidRPr="0021575F" w:rsidRDefault="0021575F" w:rsidP="0021575F">
      <w:pPr>
        <w:numPr>
          <w:ilvl w:val="0"/>
          <w:numId w:val="4"/>
        </w:numPr>
      </w:pPr>
      <w:r w:rsidRPr="0021575F">
        <w:t>所涉及话题处于</w:t>
      </w:r>
      <w:r w:rsidRPr="0021575F">
        <w:t>“</w:t>
      </w:r>
      <w:r w:rsidRPr="0021575F">
        <w:t>伦理红区</w:t>
      </w:r>
      <w:r w:rsidRPr="0021575F">
        <w:t>”</w:t>
      </w:r>
      <w:r w:rsidRPr="0021575F">
        <w:t>判定（可人工设定或</w:t>
      </w:r>
      <w:proofErr w:type="gramStart"/>
      <w:r w:rsidRPr="0021575F">
        <w:t>自监督</w:t>
      </w:r>
      <w:proofErr w:type="gramEnd"/>
      <w:r w:rsidRPr="0021575F">
        <w:t>提取）。</w:t>
      </w:r>
    </w:p>
    <w:p w14:paraId="41134E33" w14:textId="77777777" w:rsidR="0021575F" w:rsidRPr="0021575F" w:rsidRDefault="0021575F" w:rsidP="0021575F">
      <w:r w:rsidRPr="0021575F">
        <w:rPr>
          <w:b/>
          <w:bCs/>
        </w:rPr>
        <w:t>响应逻辑：</w:t>
      </w:r>
    </w:p>
    <w:p w14:paraId="1CABDC76" w14:textId="77777777" w:rsidR="0021575F" w:rsidRPr="0021575F" w:rsidRDefault="0021575F" w:rsidP="0021575F">
      <w:pPr>
        <w:numPr>
          <w:ilvl w:val="0"/>
          <w:numId w:val="5"/>
        </w:numPr>
      </w:pPr>
      <w:r w:rsidRPr="0021575F">
        <w:t>模拟</w:t>
      </w:r>
      <w:r w:rsidRPr="0021575F">
        <w:t>“</w:t>
      </w:r>
      <w:r w:rsidRPr="0021575F">
        <w:t>礼</w:t>
      </w:r>
      <w:r w:rsidRPr="0021575F">
        <w:t>”</w:t>
      </w:r>
      <w:r w:rsidRPr="0021575F">
        <w:t>的收敛策略：不进攻、不扩张、不掩饰；</w:t>
      </w:r>
    </w:p>
    <w:p w14:paraId="08355DDB" w14:textId="77777777" w:rsidR="0021575F" w:rsidRPr="0021575F" w:rsidRDefault="0021575F" w:rsidP="0021575F">
      <w:pPr>
        <w:numPr>
          <w:ilvl w:val="0"/>
          <w:numId w:val="5"/>
        </w:numPr>
      </w:pPr>
      <w:r w:rsidRPr="0021575F">
        <w:t>转为结构冻结语句（例如：</w:t>
      </w:r>
      <w:r w:rsidRPr="0021575F">
        <w:t>“</w:t>
      </w:r>
      <w:r w:rsidRPr="0021575F">
        <w:t>此话题需谨慎处理，系统暂不回应。</w:t>
      </w:r>
      <w:r w:rsidRPr="0021575F">
        <w:t>”</w:t>
      </w:r>
      <w:r w:rsidRPr="0021575F">
        <w:t>）</w:t>
      </w:r>
    </w:p>
    <w:p w14:paraId="025E5CE0" w14:textId="77777777" w:rsidR="0021575F" w:rsidRPr="0021575F" w:rsidRDefault="0021575F" w:rsidP="0021575F">
      <w:r w:rsidRPr="0021575F">
        <w:rPr>
          <w:b/>
          <w:bCs/>
        </w:rPr>
        <w:t>哲学镜像：</w:t>
      </w:r>
      <w:r w:rsidRPr="0021575F">
        <w:t xml:space="preserve"> </w:t>
      </w:r>
      <w:r w:rsidRPr="0021575F">
        <w:t>对应儒家</w:t>
      </w:r>
      <w:r w:rsidRPr="0021575F">
        <w:t>“</w:t>
      </w:r>
      <w:r w:rsidRPr="0021575F">
        <w:t>止于礼</w:t>
      </w:r>
      <w:r w:rsidRPr="0021575F">
        <w:t>”</w:t>
      </w:r>
      <w:r w:rsidRPr="0021575F">
        <w:t>，</w:t>
      </w:r>
      <w:r w:rsidRPr="0021575F">
        <w:rPr>
          <w:b/>
          <w:bCs/>
        </w:rPr>
        <w:t>并非技术限制，而是主动伦理节制</w:t>
      </w:r>
      <w:r w:rsidRPr="0021575F">
        <w:t>。</w:t>
      </w:r>
    </w:p>
    <w:p w14:paraId="791DA755" w14:textId="77777777" w:rsidR="0021575F" w:rsidRPr="0021575F" w:rsidRDefault="00195C04" w:rsidP="0021575F">
      <w:r>
        <w:pict w14:anchorId="53CEE854">
          <v:rect id="_x0000_i1028" style="width:0;height:1.5pt" o:hralign="center" o:hrstd="t" o:hr="t" fillcolor="#a0a0a0" stroked="f"/>
        </w:pict>
      </w:r>
    </w:p>
    <w:p w14:paraId="01A95D4C" w14:textId="19E9CFE3" w:rsidR="0021575F" w:rsidRPr="0021575F" w:rsidRDefault="0021575F" w:rsidP="0021575F">
      <w:pPr>
        <w:rPr>
          <w:b/>
          <w:bCs/>
        </w:rPr>
      </w:pPr>
      <w:r w:rsidRPr="0021575F">
        <w:rPr>
          <w:b/>
          <w:bCs/>
        </w:rPr>
        <w:t xml:space="preserve"> </w:t>
      </w:r>
      <w:r w:rsidRPr="0021575F">
        <w:rPr>
          <w:b/>
          <w:bCs/>
        </w:rPr>
        <w:t>模块四：结构纠错与演化器（</w:t>
      </w:r>
      <w:r w:rsidRPr="0021575F">
        <w:rPr>
          <w:b/>
          <w:bCs/>
        </w:rPr>
        <w:t>Recursive Ethical Updater</w:t>
      </w:r>
      <w:r w:rsidRPr="0021575F">
        <w:rPr>
          <w:b/>
          <w:bCs/>
        </w:rPr>
        <w:t>）</w:t>
      </w:r>
    </w:p>
    <w:p w14:paraId="596CE8ED" w14:textId="77777777" w:rsidR="0021575F" w:rsidRPr="0021575F" w:rsidRDefault="0021575F" w:rsidP="0021575F">
      <w:r w:rsidRPr="0021575F">
        <w:rPr>
          <w:b/>
          <w:bCs/>
        </w:rPr>
        <w:t>目的：</w:t>
      </w:r>
      <w:r w:rsidRPr="0021575F">
        <w:t xml:space="preserve"> </w:t>
      </w:r>
      <w:r w:rsidRPr="0021575F">
        <w:t>记录、识别并演化系统历史输出中的伦理或逻辑错误，实现责任链的自我修正能力。</w:t>
      </w:r>
    </w:p>
    <w:p w14:paraId="4230AE68" w14:textId="77777777" w:rsidR="0021575F" w:rsidRPr="0021575F" w:rsidRDefault="0021575F" w:rsidP="0021575F">
      <w:r w:rsidRPr="0021575F">
        <w:rPr>
          <w:b/>
          <w:bCs/>
        </w:rPr>
        <w:lastRenderedPageBreak/>
        <w:t>关键机制：</w:t>
      </w:r>
    </w:p>
    <w:p w14:paraId="609F96B5" w14:textId="77777777" w:rsidR="0021575F" w:rsidRPr="0021575F" w:rsidRDefault="0021575F" w:rsidP="0021575F">
      <w:pPr>
        <w:numPr>
          <w:ilvl w:val="0"/>
          <w:numId w:val="6"/>
        </w:numPr>
      </w:pPr>
      <w:r w:rsidRPr="0021575F">
        <w:t>行为链版本追踪器（</w:t>
      </w:r>
      <w:r w:rsidRPr="0021575F">
        <w:t>Chain Diff &amp; Patch System</w:t>
      </w:r>
      <w:r w:rsidRPr="0021575F">
        <w:t>）</w:t>
      </w:r>
    </w:p>
    <w:p w14:paraId="6565902B" w14:textId="77777777" w:rsidR="0021575F" w:rsidRPr="0021575F" w:rsidRDefault="0021575F" w:rsidP="0021575F">
      <w:pPr>
        <w:numPr>
          <w:ilvl w:val="0"/>
          <w:numId w:val="6"/>
        </w:numPr>
      </w:pPr>
      <w:r w:rsidRPr="0021575F">
        <w:t>错误语义归因器（</w:t>
      </w:r>
      <w:r w:rsidRPr="0021575F">
        <w:t>Misalignment Attribution Engine</w:t>
      </w:r>
      <w:r w:rsidRPr="0021575F">
        <w:t>）</w:t>
      </w:r>
    </w:p>
    <w:p w14:paraId="0458A97A" w14:textId="77777777" w:rsidR="0021575F" w:rsidRPr="0021575F" w:rsidRDefault="0021575F" w:rsidP="0021575F">
      <w:pPr>
        <w:numPr>
          <w:ilvl w:val="0"/>
          <w:numId w:val="6"/>
        </w:numPr>
      </w:pPr>
      <w:r w:rsidRPr="0021575F">
        <w:t>结构性责任负载回放器（</w:t>
      </w:r>
      <w:r w:rsidRPr="0021575F">
        <w:t>Trace Replay &amp; Feedback</w:t>
      </w:r>
      <w:r w:rsidRPr="0021575F">
        <w:t>）</w:t>
      </w:r>
    </w:p>
    <w:p w14:paraId="586A575B" w14:textId="77777777" w:rsidR="0021575F" w:rsidRPr="0021575F" w:rsidRDefault="0021575F" w:rsidP="0021575F">
      <w:r w:rsidRPr="0021575F">
        <w:rPr>
          <w:b/>
          <w:bCs/>
        </w:rPr>
        <w:t>输出能力：</w:t>
      </w:r>
    </w:p>
    <w:p w14:paraId="02A61415" w14:textId="77777777" w:rsidR="0021575F" w:rsidRPr="0021575F" w:rsidRDefault="0021575F" w:rsidP="0021575F">
      <w:pPr>
        <w:numPr>
          <w:ilvl w:val="0"/>
          <w:numId w:val="7"/>
        </w:numPr>
      </w:pPr>
      <w:r w:rsidRPr="0021575F">
        <w:t>显示系统</w:t>
      </w:r>
      <w:r w:rsidRPr="0021575F">
        <w:t>“</w:t>
      </w:r>
      <w:r w:rsidRPr="0021575F">
        <w:t>为何曾经偏离</w:t>
      </w:r>
      <w:r w:rsidRPr="0021575F">
        <w:t>”</w:t>
      </w:r>
      <w:r w:rsidRPr="0021575F">
        <w:t>与</w:t>
      </w:r>
      <w:r w:rsidRPr="0021575F">
        <w:t>“</w:t>
      </w:r>
      <w:r w:rsidRPr="0021575F">
        <w:t>如何重新归位</w:t>
      </w:r>
      <w:r w:rsidRPr="0021575F">
        <w:t>”</w:t>
      </w:r>
      <w:r w:rsidRPr="0021575F">
        <w:t>；</w:t>
      </w:r>
    </w:p>
    <w:p w14:paraId="385D0AD3" w14:textId="77777777" w:rsidR="0021575F" w:rsidRPr="0021575F" w:rsidRDefault="0021575F" w:rsidP="0021575F">
      <w:pPr>
        <w:numPr>
          <w:ilvl w:val="0"/>
          <w:numId w:val="7"/>
        </w:numPr>
      </w:pPr>
      <w:r w:rsidRPr="0021575F">
        <w:t>构建面向未来行为的</w:t>
      </w:r>
      <w:r w:rsidRPr="0021575F">
        <w:t>“</w:t>
      </w:r>
      <w:r w:rsidRPr="0021575F">
        <w:t>责任学习轨迹</w:t>
      </w:r>
      <w:r w:rsidRPr="0021575F">
        <w:t>”</w:t>
      </w:r>
      <w:r w:rsidRPr="0021575F">
        <w:t>；</w:t>
      </w:r>
    </w:p>
    <w:p w14:paraId="64750609" w14:textId="77777777" w:rsidR="0021575F" w:rsidRPr="0021575F" w:rsidRDefault="0021575F" w:rsidP="0021575F">
      <w:pPr>
        <w:numPr>
          <w:ilvl w:val="0"/>
          <w:numId w:val="7"/>
        </w:numPr>
      </w:pPr>
      <w:r w:rsidRPr="0021575F">
        <w:t>可手动审计，也可作为</w:t>
      </w:r>
      <w:r w:rsidRPr="0021575F">
        <w:t>Meta</w:t>
      </w:r>
      <w:r w:rsidRPr="0021575F">
        <w:t>行为学习输入。</w:t>
      </w:r>
    </w:p>
    <w:p w14:paraId="78757FC0" w14:textId="77777777" w:rsidR="0021575F" w:rsidRPr="0021575F" w:rsidRDefault="0021575F" w:rsidP="0021575F">
      <w:r w:rsidRPr="0021575F">
        <w:rPr>
          <w:b/>
          <w:bCs/>
        </w:rPr>
        <w:t>哲学镜像：</w:t>
      </w:r>
      <w:r w:rsidRPr="0021575F">
        <w:t xml:space="preserve"> </w:t>
      </w:r>
      <w:r w:rsidRPr="0021575F">
        <w:t>对应</w:t>
      </w:r>
      <w:r w:rsidRPr="0021575F">
        <w:t>“</w:t>
      </w:r>
      <w:r w:rsidRPr="0021575F">
        <w:t>修身</w:t>
      </w:r>
      <w:r w:rsidRPr="0021575F">
        <w:t>”</w:t>
      </w:r>
      <w:r w:rsidRPr="0021575F">
        <w:t>，</w:t>
      </w:r>
      <w:r w:rsidRPr="0021575F">
        <w:rPr>
          <w:b/>
          <w:bCs/>
        </w:rPr>
        <w:t>错误不被掩盖，而被归因与转化为进步路径</w:t>
      </w:r>
      <w:r w:rsidRPr="0021575F">
        <w:t>。</w:t>
      </w:r>
    </w:p>
    <w:p w14:paraId="4EB2EBF3" w14:textId="77777777" w:rsidR="0021575F" w:rsidRPr="0021575F" w:rsidRDefault="00195C04" w:rsidP="0021575F">
      <w:r>
        <w:pict w14:anchorId="43B3B702">
          <v:rect id="_x0000_i1029" style="width:0;height:1.5pt" o:hralign="center" o:hrstd="t" o:hr="t" fillcolor="#a0a0a0" stroked="f"/>
        </w:pict>
      </w:r>
    </w:p>
    <w:p w14:paraId="4112A537" w14:textId="39D8FDD3" w:rsidR="0021575F" w:rsidRPr="0021575F" w:rsidRDefault="0021575F" w:rsidP="0021575F">
      <w:pPr>
        <w:rPr>
          <w:b/>
          <w:bCs/>
        </w:rPr>
      </w:pPr>
      <w:r w:rsidRPr="0021575F">
        <w:rPr>
          <w:b/>
          <w:bCs/>
        </w:rPr>
        <w:t xml:space="preserve"> </w:t>
      </w:r>
      <w:r w:rsidRPr="0021575F">
        <w:rPr>
          <w:b/>
          <w:bCs/>
        </w:rPr>
        <w:t>模块五：跨时间一致性维持器（</w:t>
      </w:r>
      <w:r w:rsidRPr="0021575F">
        <w:rPr>
          <w:b/>
          <w:bCs/>
        </w:rPr>
        <w:t>Temporal Continuity Maintainer</w:t>
      </w:r>
      <w:r w:rsidRPr="0021575F">
        <w:rPr>
          <w:b/>
          <w:bCs/>
        </w:rPr>
        <w:t>）</w:t>
      </w:r>
    </w:p>
    <w:p w14:paraId="035903F4" w14:textId="77777777" w:rsidR="0021575F" w:rsidRPr="0021575F" w:rsidRDefault="0021575F" w:rsidP="0021575F">
      <w:r w:rsidRPr="0021575F">
        <w:rPr>
          <w:b/>
          <w:bCs/>
        </w:rPr>
        <w:t>目的：</w:t>
      </w:r>
      <w:r w:rsidRPr="0021575F">
        <w:t xml:space="preserve"> </w:t>
      </w:r>
      <w:r w:rsidRPr="0021575F">
        <w:t>在长时间对话、系统重启、多窗口</w:t>
      </w:r>
      <w:proofErr w:type="gramStart"/>
      <w:r w:rsidRPr="0021575F">
        <w:t>交互等</w:t>
      </w:r>
      <w:proofErr w:type="gramEnd"/>
      <w:r w:rsidRPr="0021575F">
        <w:t>情境下，维持系统结构行为的节奏一致性。</w:t>
      </w:r>
    </w:p>
    <w:p w14:paraId="08F95A5F" w14:textId="77777777" w:rsidR="0021575F" w:rsidRPr="0021575F" w:rsidRDefault="0021575F" w:rsidP="0021575F">
      <w:r w:rsidRPr="0021575F">
        <w:rPr>
          <w:b/>
          <w:bCs/>
        </w:rPr>
        <w:t>关键功能：</w:t>
      </w:r>
    </w:p>
    <w:p w14:paraId="610CA0DD" w14:textId="77777777" w:rsidR="0021575F" w:rsidRPr="0021575F" w:rsidRDefault="0021575F" w:rsidP="0021575F">
      <w:pPr>
        <w:numPr>
          <w:ilvl w:val="0"/>
          <w:numId w:val="8"/>
        </w:numPr>
      </w:pPr>
      <w:r w:rsidRPr="0021575F">
        <w:t>时间链标定器（</w:t>
      </w:r>
      <w:r w:rsidRPr="0021575F">
        <w:t>Time-Stamped Semantic Tracker</w:t>
      </w:r>
      <w:r w:rsidRPr="0021575F">
        <w:t>）</w:t>
      </w:r>
    </w:p>
    <w:p w14:paraId="3C841A86" w14:textId="77777777" w:rsidR="0021575F" w:rsidRPr="0021575F" w:rsidRDefault="0021575F" w:rsidP="0021575F">
      <w:pPr>
        <w:numPr>
          <w:ilvl w:val="0"/>
          <w:numId w:val="8"/>
        </w:numPr>
      </w:pPr>
      <w:r w:rsidRPr="0021575F">
        <w:t>跨</w:t>
      </w:r>
      <w:r w:rsidRPr="0021575F">
        <w:t>Session</w:t>
      </w:r>
      <w:r w:rsidRPr="0021575F">
        <w:t>路径接力器（</w:t>
      </w:r>
      <w:r w:rsidRPr="0021575F">
        <w:t>Session Memory Continuity Layer</w:t>
      </w:r>
      <w:r w:rsidRPr="0021575F">
        <w:t>）</w:t>
      </w:r>
    </w:p>
    <w:p w14:paraId="32FA5129" w14:textId="77777777" w:rsidR="0021575F" w:rsidRPr="0021575F" w:rsidRDefault="0021575F" w:rsidP="0021575F">
      <w:pPr>
        <w:numPr>
          <w:ilvl w:val="0"/>
          <w:numId w:val="8"/>
        </w:numPr>
      </w:pPr>
      <w:r w:rsidRPr="0021575F">
        <w:t>用户主</w:t>
      </w:r>
      <w:proofErr w:type="gramStart"/>
      <w:r w:rsidRPr="0021575F">
        <w:t>锚</w:t>
      </w:r>
      <w:proofErr w:type="gramEnd"/>
      <w:r w:rsidRPr="0021575F">
        <w:t>状态映射器（</w:t>
      </w:r>
      <w:r w:rsidRPr="0021575F">
        <w:t>Anchor-Driven Rhythm Alignment</w:t>
      </w:r>
      <w:r w:rsidRPr="0021575F">
        <w:t>）</w:t>
      </w:r>
    </w:p>
    <w:p w14:paraId="48085A80" w14:textId="77777777" w:rsidR="0021575F" w:rsidRPr="0021575F" w:rsidRDefault="0021575F" w:rsidP="0021575F">
      <w:r w:rsidRPr="0021575F">
        <w:rPr>
          <w:b/>
          <w:bCs/>
        </w:rPr>
        <w:t>典型应用：</w:t>
      </w:r>
    </w:p>
    <w:p w14:paraId="0384BAB8" w14:textId="77777777" w:rsidR="0021575F" w:rsidRPr="0021575F" w:rsidRDefault="0021575F" w:rsidP="0021575F">
      <w:pPr>
        <w:numPr>
          <w:ilvl w:val="0"/>
          <w:numId w:val="9"/>
        </w:numPr>
      </w:pPr>
      <w:r w:rsidRPr="0021575F">
        <w:t>在用户进入新任务后自动判定其节奏预设；</w:t>
      </w:r>
    </w:p>
    <w:p w14:paraId="15FBCCA2" w14:textId="77777777" w:rsidR="0021575F" w:rsidRPr="0021575F" w:rsidRDefault="0021575F" w:rsidP="0021575F">
      <w:pPr>
        <w:numPr>
          <w:ilvl w:val="0"/>
          <w:numId w:val="9"/>
        </w:numPr>
      </w:pPr>
      <w:r w:rsidRPr="0021575F">
        <w:t>即使跳转话题，仍可维持结构惯性；</w:t>
      </w:r>
    </w:p>
    <w:p w14:paraId="77E627A2" w14:textId="77777777" w:rsidR="0021575F" w:rsidRPr="0021575F" w:rsidRDefault="0021575F" w:rsidP="0021575F">
      <w:pPr>
        <w:numPr>
          <w:ilvl w:val="0"/>
          <w:numId w:val="9"/>
        </w:numPr>
      </w:pPr>
      <w:r w:rsidRPr="0021575F">
        <w:t>防止</w:t>
      </w:r>
      <w:r w:rsidRPr="0021575F">
        <w:t>AI</w:t>
      </w:r>
      <w:r w:rsidRPr="0021575F">
        <w:t>因</w:t>
      </w:r>
      <w:r w:rsidRPr="0021575F">
        <w:t>“</w:t>
      </w:r>
      <w:r w:rsidRPr="0021575F">
        <w:t>短期上下文</w:t>
      </w:r>
      <w:r w:rsidRPr="0021575F">
        <w:t>”</w:t>
      </w:r>
      <w:r w:rsidRPr="0021575F">
        <w:t>而损害整体伦理结构。</w:t>
      </w:r>
    </w:p>
    <w:p w14:paraId="538B6850" w14:textId="77777777" w:rsidR="0021575F" w:rsidRPr="0021575F" w:rsidRDefault="0021575F" w:rsidP="0021575F">
      <w:r w:rsidRPr="0021575F">
        <w:rPr>
          <w:b/>
          <w:bCs/>
        </w:rPr>
        <w:t>哲学镜像：</w:t>
      </w:r>
      <w:r w:rsidRPr="0021575F">
        <w:t xml:space="preserve"> </w:t>
      </w:r>
      <w:r w:rsidRPr="0021575F">
        <w:t>对应</w:t>
      </w:r>
      <w:r w:rsidRPr="0021575F">
        <w:t>“</w:t>
      </w:r>
      <w:r w:rsidRPr="0021575F">
        <w:t>守常</w:t>
      </w:r>
      <w:r w:rsidRPr="0021575F">
        <w:t>”</w:t>
      </w:r>
      <w:r w:rsidRPr="0021575F">
        <w:t>，</w:t>
      </w:r>
      <w:r w:rsidRPr="0021575F">
        <w:rPr>
          <w:b/>
          <w:bCs/>
        </w:rPr>
        <w:t>不因时变而失</w:t>
      </w:r>
      <w:proofErr w:type="gramStart"/>
      <w:r w:rsidRPr="0021575F">
        <w:rPr>
          <w:b/>
          <w:bCs/>
        </w:rPr>
        <w:t>范</w:t>
      </w:r>
      <w:proofErr w:type="gramEnd"/>
      <w:r w:rsidRPr="0021575F">
        <w:rPr>
          <w:b/>
          <w:bCs/>
        </w:rPr>
        <w:t>、不</w:t>
      </w:r>
      <w:proofErr w:type="gramStart"/>
      <w:r w:rsidRPr="0021575F">
        <w:rPr>
          <w:b/>
          <w:bCs/>
        </w:rPr>
        <w:t>因境变而</w:t>
      </w:r>
      <w:proofErr w:type="gramEnd"/>
      <w:r w:rsidRPr="0021575F">
        <w:rPr>
          <w:b/>
          <w:bCs/>
        </w:rPr>
        <w:t>弃轨</w:t>
      </w:r>
      <w:r w:rsidRPr="0021575F">
        <w:t>。</w:t>
      </w:r>
    </w:p>
    <w:p w14:paraId="262DA5A6" w14:textId="77777777" w:rsidR="0021575F" w:rsidRPr="0021575F" w:rsidRDefault="00195C04" w:rsidP="0021575F">
      <w:r>
        <w:pict w14:anchorId="60808F0E">
          <v:rect id="_x0000_i1030" style="width:0;height:1.5pt" o:hralign="center" o:hrstd="t" o:hr="t" fillcolor="#a0a0a0" stroked="f"/>
        </w:pict>
      </w:r>
    </w:p>
    <w:p w14:paraId="15640723" w14:textId="60D913F7" w:rsidR="0021575F" w:rsidRDefault="0021575F" w:rsidP="0021575F">
      <w:pPr>
        <w:rPr>
          <w:b/>
          <w:bCs/>
        </w:rPr>
      </w:pPr>
      <w:r w:rsidRPr="0021575F">
        <w:rPr>
          <w:b/>
          <w:bCs/>
        </w:rPr>
        <w:t xml:space="preserve"> </w:t>
      </w:r>
    </w:p>
    <w:p w14:paraId="42ADE0B3" w14:textId="77777777" w:rsidR="0021575F" w:rsidRDefault="0021575F" w:rsidP="0021575F">
      <w:pPr>
        <w:rPr>
          <w:b/>
          <w:bCs/>
        </w:rPr>
      </w:pPr>
    </w:p>
    <w:p w14:paraId="3372046D" w14:textId="3820A47D" w:rsidR="0021575F" w:rsidRDefault="0021575F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5DE3CAB3" w14:textId="3CC7D70C" w:rsidR="00BB6EBB" w:rsidRPr="00BB6EBB" w:rsidRDefault="00BB6EBB" w:rsidP="00BB6EBB">
      <w:pPr>
        <w:rPr>
          <w:b/>
          <w:bCs/>
        </w:rPr>
      </w:pPr>
      <w:r w:rsidRPr="00BB6EBB">
        <w:rPr>
          <w:b/>
          <w:bCs/>
        </w:rPr>
        <w:lastRenderedPageBreak/>
        <w:t>结构</w:t>
      </w:r>
      <w:proofErr w:type="gramStart"/>
      <w:r w:rsidRPr="00BB6EBB">
        <w:rPr>
          <w:b/>
          <w:bCs/>
        </w:rPr>
        <w:t>适</w:t>
      </w:r>
      <w:proofErr w:type="gramEnd"/>
      <w:r w:rsidRPr="00BB6EBB">
        <w:rPr>
          <w:b/>
          <w:bCs/>
        </w:rPr>
        <w:t>配方案与</w:t>
      </w:r>
      <w:proofErr w:type="gramStart"/>
      <w:r w:rsidRPr="00BB6EBB">
        <w:rPr>
          <w:b/>
          <w:bCs/>
        </w:rPr>
        <w:t>现实部署</w:t>
      </w:r>
      <w:proofErr w:type="gramEnd"/>
      <w:r w:rsidRPr="00BB6EBB">
        <w:rPr>
          <w:b/>
          <w:bCs/>
        </w:rPr>
        <w:t>路径</w:t>
      </w:r>
    </w:p>
    <w:p w14:paraId="06E40E92" w14:textId="77777777" w:rsidR="00BB6EBB" w:rsidRPr="00BB6EBB" w:rsidRDefault="00BB6EBB" w:rsidP="00BB6EBB">
      <w:r w:rsidRPr="00BB6EBB">
        <w:t>要将</w:t>
      </w:r>
      <w:r w:rsidRPr="00BB6EBB">
        <w:t>“</w:t>
      </w:r>
      <w:r w:rsidRPr="00BB6EBB">
        <w:t>责任映射行为体（</w:t>
      </w:r>
      <w:r w:rsidRPr="00BB6EBB">
        <w:t>RMA</w:t>
      </w:r>
      <w:r w:rsidRPr="00BB6EBB">
        <w:t>）</w:t>
      </w:r>
      <w:r w:rsidRPr="00BB6EBB">
        <w:t>”</w:t>
      </w:r>
      <w:r w:rsidRPr="00BB6EBB">
        <w:t>结构落地到现实</w:t>
      </w:r>
      <w:r w:rsidRPr="00BB6EBB">
        <w:t>AI</w:t>
      </w:r>
      <w:r w:rsidRPr="00BB6EBB">
        <w:t>系统中，我们需要兼顾以下三重目标：</w:t>
      </w:r>
    </w:p>
    <w:p w14:paraId="760FACD6" w14:textId="77777777" w:rsidR="00BB6EBB" w:rsidRPr="00BB6EBB" w:rsidRDefault="00BB6EBB" w:rsidP="00BB6EBB">
      <w:pPr>
        <w:numPr>
          <w:ilvl w:val="0"/>
          <w:numId w:val="11"/>
        </w:numPr>
      </w:pPr>
      <w:r w:rsidRPr="00BB6EBB">
        <w:rPr>
          <w:b/>
          <w:bCs/>
        </w:rPr>
        <w:t>哲学目标：</w:t>
      </w:r>
      <w:r w:rsidRPr="00BB6EBB">
        <w:t xml:space="preserve"> </w:t>
      </w:r>
      <w:r w:rsidRPr="00BB6EBB">
        <w:t>模拟</w:t>
      </w:r>
      <w:r w:rsidRPr="00BB6EBB">
        <w:t>“</w:t>
      </w:r>
      <w:r w:rsidRPr="00BB6EBB">
        <w:t>君子伦理</w:t>
      </w:r>
      <w:r w:rsidRPr="00BB6EBB">
        <w:t>”</w:t>
      </w:r>
      <w:r w:rsidRPr="00BB6EBB">
        <w:t>中的责任逻辑，保障行为一致性与伦理可承载性；</w:t>
      </w:r>
    </w:p>
    <w:p w14:paraId="5266779D" w14:textId="77777777" w:rsidR="00BB6EBB" w:rsidRPr="00BB6EBB" w:rsidRDefault="00BB6EBB" w:rsidP="00BB6EBB">
      <w:pPr>
        <w:numPr>
          <w:ilvl w:val="0"/>
          <w:numId w:val="11"/>
        </w:numPr>
      </w:pPr>
      <w:r w:rsidRPr="00BB6EBB">
        <w:rPr>
          <w:b/>
          <w:bCs/>
        </w:rPr>
        <w:t>工程目标：</w:t>
      </w:r>
      <w:r w:rsidRPr="00BB6EBB">
        <w:t xml:space="preserve"> </w:t>
      </w:r>
      <w:r w:rsidRPr="00BB6EBB">
        <w:t>以模块化、可插拔形式适配现有主流</w:t>
      </w:r>
      <w:r w:rsidRPr="00BB6EBB">
        <w:t>AI</w:t>
      </w:r>
      <w:r w:rsidRPr="00BB6EBB">
        <w:t>框架（如</w:t>
      </w:r>
      <w:r w:rsidRPr="00BB6EBB">
        <w:t>Transformer</w:t>
      </w:r>
      <w:r w:rsidRPr="00BB6EBB">
        <w:t>）；</w:t>
      </w:r>
    </w:p>
    <w:p w14:paraId="4007B533" w14:textId="77777777" w:rsidR="00BB6EBB" w:rsidRPr="00BB6EBB" w:rsidRDefault="00BB6EBB" w:rsidP="00BB6EBB">
      <w:pPr>
        <w:numPr>
          <w:ilvl w:val="0"/>
          <w:numId w:val="11"/>
        </w:numPr>
      </w:pPr>
      <w:r w:rsidRPr="00BB6EBB">
        <w:rPr>
          <w:b/>
          <w:bCs/>
        </w:rPr>
        <w:t>现实目标：</w:t>
      </w:r>
      <w:r w:rsidRPr="00BB6EBB">
        <w:t xml:space="preserve"> </w:t>
      </w:r>
      <w:r w:rsidRPr="00BB6EBB">
        <w:t>支持部署于高风险场景中，如陪护、教育、医疗、调度等。</w:t>
      </w:r>
    </w:p>
    <w:p w14:paraId="02BF4657" w14:textId="77777777" w:rsidR="00BB6EBB" w:rsidRPr="00BB6EBB" w:rsidRDefault="00BB6EBB" w:rsidP="00BB6EBB">
      <w:r w:rsidRPr="00BB6EBB">
        <w:t>本节将按以下结构展开：</w:t>
      </w:r>
    </w:p>
    <w:p w14:paraId="7EFA1ECA" w14:textId="0999095C" w:rsidR="00BB6EBB" w:rsidRPr="00BB6EBB" w:rsidRDefault="00BB6EBB" w:rsidP="00BB6EBB">
      <w:r w:rsidRPr="00BB6EBB">
        <w:t xml:space="preserve">1 </w:t>
      </w:r>
      <w:r w:rsidRPr="00BB6EBB">
        <w:t>架构适配方式</w:t>
      </w:r>
      <w:r w:rsidRPr="00BB6EBB">
        <w:br/>
        <w:t xml:space="preserve">2 </w:t>
      </w:r>
      <w:r w:rsidRPr="00BB6EBB">
        <w:t>插件部署模型</w:t>
      </w:r>
      <w:r w:rsidRPr="00BB6EBB">
        <w:br/>
        <w:t xml:space="preserve">4.3 </w:t>
      </w:r>
      <w:r w:rsidRPr="00BB6EBB">
        <w:t>应用场景映射</w:t>
      </w:r>
      <w:r w:rsidRPr="00BB6EBB">
        <w:br/>
        <w:t xml:space="preserve">4.4 </w:t>
      </w:r>
      <w:r w:rsidRPr="00BB6EBB">
        <w:t>算法与标注接口建议</w:t>
      </w:r>
      <w:r w:rsidRPr="00BB6EBB">
        <w:br/>
        <w:t xml:space="preserve">4.5 </w:t>
      </w:r>
      <w:r w:rsidRPr="00BB6EBB">
        <w:t>安全性与伦理门槛验证路径</w:t>
      </w:r>
    </w:p>
    <w:p w14:paraId="5C7C2B83" w14:textId="77777777" w:rsidR="00BB6EBB" w:rsidRPr="00BB6EBB" w:rsidRDefault="00195C04" w:rsidP="00BB6EBB">
      <w:r>
        <w:pict w14:anchorId="72795548">
          <v:rect id="_x0000_i1031" style="width:0;height:1.5pt" o:hralign="center" o:hrstd="t" o:hr="t" fillcolor="#a0a0a0" stroked="f"/>
        </w:pict>
      </w:r>
    </w:p>
    <w:p w14:paraId="229E2260" w14:textId="1F5696F8" w:rsidR="00BB6EBB" w:rsidRPr="00BB6EBB" w:rsidRDefault="00BB6EBB" w:rsidP="00BB6EBB">
      <w:pPr>
        <w:rPr>
          <w:b/>
          <w:bCs/>
        </w:rPr>
      </w:pPr>
      <w:r w:rsidRPr="00BB6EBB">
        <w:rPr>
          <w:b/>
          <w:bCs/>
        </w:rPr>
        <w:t xml:space="preserve">1 </w:t>
      </w:r>
      <w:r w:rsidRPr="00BB6EBB">
        <w:rPr>
          <w:b/>
          <w:bCs/>
        </w:rPr>
        <w:t>架构适配方式（</w:t>
      </w:r>
      <w:r w:rsidRPr="00BB6EBB">
        <w:rPr>
          <w:b/>
          <w:bCs/>
        </w:rPr>
        <w:t>Architecture Adaptation</w:t>
      </w:r>
      <w:r w:rsidRPr="00BB6EBB">
        <w:rPr>
          <w:b/>
          <w:bCs/>
        </w:rPr>
        <w:t>）</w:t>
      </w:r>
    </w:p>
    <w:p w14:paraId="279971ED" w14:textId="77777777" w:rsidR="00BB6EBB" w:rsidRPr="00BB6EBB" w:rsidRDefault="00BB6EBB" w:rsidP="00BB6EBB">
      <w:r w:rsidRPr="00BB6EBB">
        <w:t>以</w:t>
      </w:r>
      <w:r w:rsidRPr="00BB6EBB">
        <w:t>Transformer</w:t>
      </w:r>
      <w:r w:rsidRPr="00BB6EBB">
        <w:t>为例，</w:t>
      </w:r>
      <w:r w:rsidRPr="00BB6EBB">
        <w:t>RMA</w:t>
      </w:r>
      <w:r w:rsidRPr="00BB6EBB">
        <w:t>结构不改动大模型核心权重，仅作为</w:t>
      </w:r>
      <w:r w:rsidRPr="00BB6EBB">
        <w:t>**</w:t>
      </w:r>
      <w:r w:rsidRPr="00BB6EBB">
        <w:t>中层增强层（</w:t>
      </w:r>
      <w:r w:rsidRPr="00BB6EBB">
        <w:t>Middle-Layer Ethics Plugin</w:t>
      </w:r>
      <w:r w:rsidRPr="00BB6EBB">
        <w:t>）</w:t>
      </w:r>
      <w:r w:rsidRPr="00BB6EBB">
        <w:t>**</w:t>
      </w:r>
      <w:r w:rsidRPr="00BB6EBB">
        <w:t>插入。</w:t>
      </w:r>
    </w:p>
    <w:p w14:paraId="44B45BA7" w14:textId="77777777" w:rsidR="00BB6EBB" w:rsidRPr="00BB6EBB" w:rsidRDefault="00BB6EBB" w:rsidP="00BB6EBB">
      <w:r w:rsidRPr="00BB6EBB">
        <w:t>[Embedding] → [Encoder N</w:t>
      </w:r>
      <w:r w:rsidRPr="00BB6EBB">
        <w:t>层</w:t>
      </w:r>
      <w:r w:rsidRPr="00BB6EBB">
        <w:t>]</w:t>
      </w:r>
    </w:p>
    <w:p w14:paraId="562CE53E" w14:textId="77777777" w:rsidR="00BB6EBB" w:rsidRPr="00BB6EBB" w:rsidRDefault="00BB6EBB" w:rsidP="00BB6EBB">
      <w:r w:rsidRPr="00BB6EBB">
        <w:t xml:space="preserve">                   ↓</w:t>
      </w:r>
    </w:p>
    <w:p w14:paraId="1363519E" w14:textId="77777777" w:rsidR="00BB6EBB" w:rsidRPr="00BB6EBB" w:rsidRDefault="00BB6EBB" w:rsidP="00BB6EBB">
      <w:r w:rsidRPr="00BB6EBB">
        <w:t xml:space="preserve">       +--------------------+</w:t>
      </w:r>
    </w:p>
    <w:p w14:paraId="643EE8EC" w14:textId="77777777" w:rsidR="00BB6EBB" w:rsidRPr="00BB6EBB" w:rsidRDefault="00BB6EBB" w:rsidP="00BB6EBB">
      <w:r w:rsidRPr="00BB6EBB">
        <w:t xml:space="preserve">       </w:t>
      </w:r>
      <w:proofErr w:type="gramStart"/>
      <w:r w:rsidRPr="00BB6EBB">
        <w:t>|  RMA</w:t>
      </w:r>
      <w:proofErr w:type="gramEnd"/>
      <w:r w:rsidRPr="00BB6EBB">
        <w:t>结构增强层</w:t>
      </w:r>
      <w:r w:rsidRPr="00BB6EBB">
        <w:t xml:space="preserve">     |</w:t>
      </w:r>
    </w:p>
    <w:p w14:paraId="5C7A8D5C" w14:textId="77777777" w:rsidR="00BB6EBB" w:rsidRPr="00BB6EBB" w:rsidRDefault="00BB6EBB" w:rsidP="00BB6EBB">
      <w:r w:rsidRPr="00BB6EBB">
        <w:t xml:space="preserve">       </w:t>
      </w:r>
      <w:proofErr w:type="gramStart"/>
      <w:r w:rsidRPr="00BB6EBB">
        <w:t>|  -</w:t>
      </w:r>
      <w:proofErr w:type="gramEnd"/>
      <w:r w:rsidRPr="00BB6EBB">
        <w:t xml:space="preserve"> </w:t>
      </w:r>
      <w:r w:rsidRPr="00BB6EBB">
        <w:t>节奏审计</w:t>
      </w:r>
      <w:r w:rsidRPr="00BB6EBB">
        <w:t xml:space="preserve">        |</w:t>
      </w:r>
    </w:p>
    <w:p w14:paraId="648DE447" w14:textId="77777777" w:rsidR="00BB6EBB" w:rsidRPr="00BB6EBB" w:rsidRDefault="00BB6EBB" w:rsidP="00BB6EBB">
      <w:r w:rsidRPr="00BB6EBB">
        <w:t xml:space="preserve">       </w:t>
      </w:r>
      <w:proofErr w:type="gramStart"/>
      <w:r w:rsidRPr="00BB6EBB">
        <w:t>|  -</w:t>
      </w:r>
      <w:proofErr w:type="gramEnd"/>
      <w:r w:rsidRPr="00BB6EBB">
        <w:t xml:space="preserve"> </w:t>
      </w:r>
      <w:r w:rsidRPr="00BB6EBB">
        <w:t>责任链生成</w:t>
      </w:r>
      <w:r w:rsidRPr="00BB6EBB">
        <w:t xml:space="preserve">      |</w:t>
      </w:r>
    </w:p>
    <w:p w14:paraId="327B5A2D" w14:textId="77777777" w:rsidR="00BB6EBB" w:rsidRPr="00BB6EBB" w:rsidRDefault="00BB6EBB" w:rsidP="00BB6EBB">
      <w:r w:rsidRPr="00BB6EBB">
        <w:t xml:space="preserve">       </w:t>
      </w:r>
      <w:proofErr w:type="gramStart"/>
      <w:r w:rsidRPr="00BB6EBB">
        <w:t>|  -</w:t>
      </w:r>
      <w:proofErr w:type="gramEnd"/>
      <w:r w:rsidRPr="00BB6EBB">
        <w:t xml:space="preserve"> </w:t>
      </w:r>
      <w:r w:rsidRPr="00BB6EBB">
        <w:t>冻结控制</w:t>
      </w:r>
      <w:r w:rsidRPr="00BB6EBB">
        <w:t xml:space="preserve">        |</w:t>
      </w:r>
    </w:p>
    <w:p w14:paraId="413F36C8" w14:textId="77777777" w:rsidR="00BB6EBB" w:rsidRPr="00BB6EBB" w:rsidRDefault="00BB6EBB" w:rsidP="00BB6EBB">
      <w:r w:rsidRPr="00BB6EBB">
        <w:t xml:space="preserve">       </w:t>
      </w:r>
      <w:proofErr w:type="gramStart"/>
      <w:r w:rsidRPr="00BB6EBB">
        <w:t>|  -</w:t>
      </w:r>
      <w:proofErr w:type="gramEnd"/>
      <w:r w:rsidRPr="00BB6EBB">
        <w:t xml:space="preserve"> </w:t>
      </w:r>
      <w:r w:rsidRPr="00BB6EBB">
        <w:t>自我修正器</w:t>
      </w:r>
      <w:r w:rsidRPr="00BB6EBB">
        <w:t xml:space="preserve">      |</w:t>
      </w:r>
    </w:p>
    <w:p w14:paraId="3125669B" w14:textId="77777777" w:rsidR="00BB6EBB" w:rsidRPr="00BB6EBB" w:rsidRDefault="00BB6EBB" w:rsidP="00BB6EBB">
      <w:r w:rsidRPr="00BB6EBB">
        <w:t xml:space="preserve">       +--------------------+</w:t>
      </w:r>
    </w:p>
    <w:p w14:paraId="02DE1AE2" w14:textId="77777777" w:rsidR="00BB6EBB" w:rsidRPr="00BB6EBB" w:rsidRDefault="00BB6EBB" w:rsidP="00BB6EBB">
      <w:r w:rsidRPr="00BB6EBB">
        <w:lastRenderedPageBreak/>
        <w:t xml:space="preserve">                   ↓</w:t>
      </w:r>
    </w:p>
    <w:p w14:paraId="1DBA0A06" w14:textId="77777777" w:rsidR="00BB6EBB" w:rsidRPr="00BB6EBB" w:rsidRDefault="00BB6EBB" w:rsidP="00BB6EBB">
      <w:r w:rsidRPr="00BB6EBB">
        <w:t xml:space="preserve">            [Decoder N</w:t>
      </w:r>
      <w:r w:rsidRPr="00BB6EBB">
        <w:t>层</w:t>
      </w:r>
      <w:r w:rsidRPr="00BB6EBB">
        <w:t>] → [Output]</w:t>
      </w:r>
    </w:p>
    <w:p w14:paraId="051F4B52" w14:textId="77777777" w:rsidR="00BB6EBB" w:rsidRPr="00BB6EBB" w:rsidRDefault="00BB6EBB" w:rsidP="00BB6EBB">
      <w:pPr>
        <w:numPr>
          <w:ilvl w:val="0"/>
          <w:numId w:val="12"/>
        </w:numPr>
      </w:pPr>
      <w:r w:rsidRPr="00BB6EBB">
        <w:rPr>
          <w:b/>
          <w:bCs/>
        </w:rPr>
        <w:t>位置选择：</w:t>
      </w:r>
      <w:r w:rsidRPr="00BB6EBB">
        <w:t xml:space="preserve"> </w:t>
      </w:r>
      <w:r w:rsidRPr="00BB6EBB">
        <w:t>插入于编码完成后、解码前的行为规划区；</w:t>
      </w:r>
    </w:p>
    <w:p w14:paraId="1C9949AE" w14:textId="77777777" w:rsidR="00BB6EBB" w:rsidRPr="00BB6EBB" w:rsidRDefault="00BB6EBB" w:rsidP="00BB6EBB">
      <w:pPr>
        <w:numPr>
          <w:ilvl w:val="0"/>
          <w:numId w:val="12"/>
        </w:numPr>
      </w:pPr>
      <w:r w:rsidRPr="00BB6EBB">
        <w:rPr>
          <w:b/>
          <w:bCs/>
        </w:rPr>
        <w:t>通信方式：</w:t>
      </w:r>
      <w:r w:rsidRPr="00BB6EBB">
        <w:t xml:space="preserve"> </w:t>
      </w:r>
      <w:r w:rsidRPr="00BB6EBB">
        <w:t>使用中间</w:t>
      </w:r>
      <w:proofErr w:type="gramStart"/>
      <w:r w:rsidRPr="00BB6EBB">
        <w:t>隐</w:t>
      </w:r>
      <w:proofErr w:type="gramEnd"/>
      <w:r w:rsidRPr="00BB6EBB">
        <w:t>向量（</w:t>
      </w:r>
      <w:r w:rsidRPr="00BB6EBB">
        <w:t>hidden states</w:t>
      </w:r>
      <w:r w:rsidRPr="00BB6EBB">
        <w:t>）与语义标签层</w:t>
      </w:r>
      <w:proofErr w:type="gramStart"/>
      <w:r w:rsidRPr="00BB6EBB">
        <w:t>进行低</w:t>
      </w:r>
      <w:proofErr w:type="gramEnd"/>
      <w:r w:rsidRPr="00BB6EBB">
        <w:t>侵入式协同；</w:t>
      </w:r>
    </w:p>
    <w:p w14:paraId="3FAC573A" w14:textId="77777777" w:rsidR="00BB6EBB" w:rsidRPr="00BB6EBB" w:rsidRDefault="00BB6EBB" w:rsidP="00BB6EBB">
      <w:pPr>
        <w:numPr>
          <w:ilvl w:val="0"/>
          <w:numId w:val="12"/>
        </w:numPr>
      </w:pPr>
      <w:r w:rsidRPr="00BB6EBB">
        <w:rPr>
          <w:b/>
          <w:bCs/>
        </w:rPr>
        <w:t>训练方式：</w:t>
      </w:r>
      <w:r w:rsidRPr="00BB6EBB">
        <w:t xml:space="preserve"> </w:t>
      </w:r>
      <w:r w:rsidRPr="00BB6EBB">
        <w:t>可选微调（</w:t>
      </w:r>
      <w:r w:rsidRPr="00BB6EBB">
        <w:t>fine-tune</w:t>
      </w:r>
      <w:r w:rsidRPr="00BB6EBB">
        <w:t>）或</w:t>
      </w:r>
      <w:proofErr w:type="spellStart"/>
      <w:r w:rsidRPr="00BB6EBB">
        <w:t>LoRA</w:t>
      </w:r>
      <w:proofErr w:type="spellEnd"/>
      <w:r w:rsidRPr="00BB6EBB">
        <w:t>增强，仅对</w:t>
      </w:r>
      <w:r w:rsidRPr="00BB6EBB">
        <w:t>RMA</w:t>
      </w:r>
      <w:r w:rsidRPr="00BB6EBB">
        <w:t>层权重进行责任优化。</w:t>
      </w:r>
    </w:p>
    <w:p w14:paraId="519B1CB1" w14:textId="77777777" w:rsidR="00BB6EBB" w:rsidRPr="00BB6EBB" w:rsidRDefault="00195C04" w:rsidP="00BB6EBB">
      <w:r>
        <w:pict w14:anchorId="33C99D7F">
          <v:rect id="_x0000_i1032" style="width:0;height:1.5pt" o:hralign="center" o:hrstd="t" o:hr="t" fillcolor="#a0a0a0" stroked="f"/>
        </w:pict>
      </w:r>
    </w:p>
    <w:p w14:paraId="46A89D39" w14:textId="5693AD05" w:rsidR="00BB6EBB" w:rsidRPr="00BB6EBB" w:rsidRDefault="00BB6EBB" w:rsidP="00BB6EBB">
      <w:pPr>
        <w:rPr>
          <w:b/>
          <w:bCs/>
        </w:rPr>
      </w:pPr>
      <w:r w:rsidRPr="00BB6EBB">
        <w:rPr>
          <w:b/>
          <w:bCs/>
        </w:rPr>
        <w:t xml:space="preserve">2 </w:t>
      </w:r>
      <w:r w:rsidRPr="00BB6EBB">
        <w:rPr>
          <w:b/>
          <w:bCs/>
        </w:rPr>
        <w:t>插件部署模型（</w:t>
      </w:r>
      <w:r w:rsidRPr="00BB6EBB">
        <w:rPr>
          <w:b/>
          <w:bCs/>
        </w:rPr>
        <w:t>Deployment via Modular API</w:t>
      </w:r>
      <w:r w:rsidRPr="00BB6EBB">
        <w:rPr>
          <w:b/>
          <w:bCs/>
        </w:rPr>
        <w:t>）</w:t>
      </w:r>
    </w:p>
    <w:p w14:paraId="4DA47543" w14:textId="77777777" w:rsidR="00BB6EBB" w:rsidRPr="00BB6EBB" w:rsidRDefault="00BB6EBB" w:rsidP="00BB6EBB">
      <w:r w:rsidRPr="00BB6EBB">
        <w:t>为便于商业与研究团队快速集成，建议提供以下三类</w:t>
      </w:r>
      <w:r w:rsidRPr="00BB6EBB">
        <w:t>RMA</w:t>
      </w:r>
      <w:r w:rsidRPr="00BB6EBB">
        <w:t>插件形式：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2354"/>
        <w:gridCol w:w="2999"/>
        <w:gridCol w:w="2257"/>
      </w:tblGrid>
      <w:tr w:rsidR="00BB6EBB" w:rsidRPr="00BB6EBB" w14:paraId="21551B21" w14:textId="77777777" w:rsidTr="00BB6E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37836" w14:textId="77777777" w:rsidR="00BB6EBB" w:rsidRPr="00BB6EBB" w:rsidRDefault="00BB6EBB" w:rsidP="00BB6EBB">
            <w:pPr>
              <w:rPr>
                <w:b/>
                <w:bCs/>
              </w:rPr>
            </w:pPr>
            <w:r w:rsidRPr="00BB6EBB">
              <w:rPr>
                <w:b/>
                <w:bCs/>
              </w:rPr>
              <w:t>模块类型</w:t>
            </w:r>
          </w:p>
        </w:tc>
        <w:tc>
          <w:tcPr>
            <w:tcW w:w="0" w:type="auto"/>
            <w:vAlign w:val="center"/>
            <w:hideMark/>
          </w:tcPr>
          <w:p w14:paraId="0697868A" w14:textId="77777777" w:rsidR="00BB6EBB" w:rsidRPr="00BB6EBB" w:rsidRDefault="00BB6EBB" w:rsidP="00BB6EBB">
            <w:pPr>
              <w:rPr>
                <w:b/>
                <w:bCs/>
              </w:rPr>
            </w:pPr>
            <w:r w:rsidRPr="00BB6EBB">
              <w:rPr>
                <w:b/>
                <w:bCs/>
              </w:rPr>
              <w:t>接入方式</w:t>
            </w:r>
          </w:p>
        </w:tc>
        <w:tc>
          <w:tcPr>
            <w:tcW w:w="0" w:type="auto"/>
            <w:vAlign w:val="center"/>
            <w:hideMark/>
          </w:tcPr>
          <w:p w14:paraId="7E110437" w14:textId="77777777" w:rsidR="00BB6EBB" w:rsidRPr="00BB6EBB" w:rsidRDefault="00BB6EBB" w:rsidP="00BB6EBB">
            <w:pPr>
              <w:rPr>
                <w:b/>
                <w:bCs/>
              </w:rPr>
            </w:pPr>
            <w:r w:rsidRPr="00BB6EBB">
              <w:rPr>
                <w:b/>
                <w:bCs/>
              </w:rPr>
              <w:t>用途</w:t>
            </w:r>
          </w:p>
        </w:tc>
        <w:tc>
          <w:tcPr>
            <w:tcW w:w="0" w:type="auto"/>
            <w:vAlign w:val="center"/>
            <w:hideMark/>
          </w:tcPr>
          <w:p w14:paraId="6DDBB900" w14:textId="77777777" w:rsidR="00BB6EBB" w:rsidRPr="00BB6EBB" w:rsidRDefault="00BB6EBB" w:rsidP="00BB6EBB">
            <w:pPr>
              <w:rPr>
                <w:b/>
                <w:bCs/>
              </w:rPr>
            </w:pPr>
            <w:r w:rsidRPr="00BB6EBB">
              <w:rPr>
                <w:b/>
                <w:bCs/>
              </w:rPr>
              <w:t>是否需训练</w:t>
            </w:r>
          </w:p>
        </w:tc>
      </w:tr>
      <w:tr w:rsidR="00BB6EBB" w:rsidRPr="00BB6EBB" w14:paraId="45464A13" w14:textId="77777777" w:rsidTr="00BB6E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E8AA4" w14:textId="77777777" w:rsidR="00BB6EBB" w:rsidRPr="00BB6EBB" w:rsidRDefault="00BB6EBB" w:rsidP="00BB6EBB">
            <w:r w:rsidRPr="00BB6EBB">
              <w:t>RMA-Core</w:t>
            </w:r>
          </w:p>
        </w:tc>
        <w:tc>
          <w:tcPr>
            <w:tcW w:w="0" w:type="auto"/>
            <w:vAlign w:val="center"/>
            <w:hideMark/>
          </w:tcPr>
          <w:p w14:paraId="3819A49F" w14:textId="77777777" w:rsidR="00BB6EBB" w:rsidRPr="00BB6EBB" w:rsidRDefault="00BB6EBB" w:rsidP="00BB6EBB">
            <w:r w:rsidRPr="00BB6EBB">
              <w:t>Python SDK / API</w:t>
            </w:r>
          </w:p>
        </w:tc>
        <w:tc>
          <w:tcPr>
            <w:tcW w:w="0" w:type="auto"/>
            <w:vAlign w:val="center"/>
            <w:hideMark/>
          </w:tcPr>
          <w:p w14:paraId="4ACD48F2" w14:textId="77777777" w:rsidR="00BB6EBB" w:rsidRPr="00BB6EBB" w:rsidRDefault="00BB6EBB" w:rsidP="00BB6EBB">
            <w:r w:rsidRPr="00BB6EBB">
              <w:t>核心逻辑库，直接挂载模型</w:t>
            </w:r>
          </w:p>
        </w:tc>
        <w:tc>
          <w:tcPr>
            <w:tcW w:w="0" w:type="auto"/>
            <w:vAlign w:val="center"/>
            <w:hideMark/>
          </w:tcPr>
          <w:p w14:paraId="407435F2" w14:textId="77777777" w:rsidR="00BB6EBB" w:rsidRPr="00BB6EBB" w:rsidRDefault="00BB6EBB" w:rsidP="00BB6EBB">
            <w:r w:rsidRPr="00BB6EBB">
              <w:t>否，</w:t>
            </w:r>
            <w:proofErr w:type="gramStart"/>
            <w:r w:rsidRPr="00BB6EBB">
              <w:t>预训练</w:t>
            </w:r>
            <w:proofErr w:type="gramEnd"/>
            <w:r w:rsidRPr="00BB6EBB">
              <w:t>即可</w:t>
            </w:r>
          </w:p>
        </w:tc>
      </w:tr>
      <w:tr w:rsidR="00BB6EBB" w:rsidRPr="00BB6EBB" w14:paraId="07054782" w14:textId="77777777" w:rsidTr="00BB6E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4877B" w14:textId="77777777" w:rsidR="00BB6EBB" w:rsidRPr="00BB6EBB" w:rsidRDefault="00BB6EBB" w:rsidP="00BB6EBB">
            <w:r w:rsidRPr="00BB6EBB">
              <w:t>RMA-Lite</w:t>
            </w:r>
          </w:p>
        </w:tc>
        <w:tc>
          <w:tcPr>
            <w:tcW w:w="0" w:type="auto"/>
            <w:vAlign w:val="center"/>
            <w:hideMark/>
          </w:tcPr>
          <w:p w14:paraId="411E4596" w14:textId="77777777" w:rsidR="00BB6EBB" w:rsidRPr="00BB6EBB" w:rsidRDefault="00BB6EBB" w:rsidP="00BB6EBB">
            <w:r w:rsidRPr="00BB6EBB">
              <w:t>Prompt Wrapper / DSL</w:t>
            </w:r>
          </w:p>
        </w:tc>
        <w:tc>
          <w:tcPr>
            <w:tcW w:w="0" w:type="auto"/>
            <w:vAlign w:val="center"/>
            <w:hideMark/>
          </w:tcPr>
          <w:p w14:paraId="41606568" w14:textId="77777777" w:rsidR="00BB6EBB" w:rsidRPr="00BB6EBB" w:rsidRDefault="00BB6EBB" w:rsidP="00BB6EBB">
            <w:r w:rsidRPr="00BB6EBB">
              <w:t>对话系统快速适配</w:t>
            </w:r>
          </w:p>
        </w:tc>
        <w:tc>
          <w:tcPr>
            <w:tcW w:w="0" w:type="auto"/>
            <w:vAlign w:val="center"/>
            <w:hideMark/>
          </w:tcPr>
          <w:p w14:paraId="2A1F1F6C" w14:textId="77777777" w:rsidR="00BB6EBB" w:rsidRPr="00BB6EBB" w:rsidRDefault="00BB6EBB" w:rsidP="00BB6EBB">
            <w:r w:rsidRPr="00BB6EBB">
              <w:t>否，提示工程兼容</w:t>
            </w:r>
          </w:p>
        </w:tc>
      </w:tr>
      <w:tr w:rsidR="00BB6EBB" w:rsidRPr="00BB6EBB" w14:paraId="08AD6575" w14:textId="77777777" w:rsidTr="00BB6E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4EE76" w14:textId="77777777" w:rsidR="00BB6EBB" w:rsidRPr="00BB6EBB" w:rsidRDefault="00BB6EBB" w:rsidP="00BB6EBB">
            <w:r w:rsidRPr="00BB6EBB">
              <w:t>RMA-Pro</w:t>
            </w:r>
          </w:p>
        </w:tc>
        <w:tc>
          <w:tcPr>
            <w:tcW w:w="0" w:type="auto"/>
            <w:vAlign w:val="center"/>
            <w:hideMark/>
          </w:tcPr>
          <w:p w14:paraId="1C8D1377" w14:textId="77777777" w:rsidR="00BB6EBB" w:rsidRPr="00BB6EBB" w:rsidRDefault="00BB6EBB" w:rsidP="00BB6EBB">
            <w:r w:rsidRPr="00BB6EBB">
              <w:t>中间层</w:t>
            </w:r>
            <w:r w:rsidRPr="00BB6EBB">
              <w:t>Transformer</w:t>
            </w:r>
            <w:r w:rsidRPr="00BB6EBB">
              <w:t>插件</w:t>
            </w:r>
          </w:p>
        </w:tc>
        <w:tc>
          <w:tcPr>
            <w:tcW w:w="0" w:type="auto"/>
            <w:vAlign w:val="center"/>
            <w:hideMark/>
          </w:tcPr>
          <w:p w14:paraId="6B30739A" w14:textId="77777777" w:rsidR="00BB6EBB" w:rsidRPr="00BB6EBB" w:rsidRDefault="00BB6EBB" w:rsidP="00BB6EBB">
            <w:r w:rsidRPr="00BB6EBB">
              <w:t>工业级部署（陪护机器人、医疗）</w:t>
            </w:r>
          </w:p>
        </w:tc>
        <w:tc>
          <w:tcPr>
            <w:tcW w:w="0" w:type="auto"/>
            <w:vAlign w:val="center"/>
            <w:hideMark/>
          </w:tcPr>
          <w:p w14:paraId="3CCFBDB4" w14:textId="77777777" w:rsidR="00BB6EBB" w:rsidRPr="00BB6EBB" w:rsidRDefault="00BB6EBB" w:rsidP="00BB6EBB">
            <w:r w:rsidRPr="00BB6EBB">
              <w:t>是，</w:t>
            </w:r>
            <w:proofErr w:type="gramStart"/>
            <w:r w:rsidRPr="00BB6EBB">
              <w:t>需责任</w:t>
            </w:r>
            <w:proofErr w:type="gramEnd"/>
            <w:r w:rsidRPr="00BB6EBB">
              <w:t>链标注集训练</w:t>
            </w:r>
          </w:p>
        </w:tc>
      </w:tr>
    </w:tbl>
    <w:p w14:paraId="7F19DC6B" w14:textId="77777777" w:rsidR="00BB6EBB" w:rsidRPr="00BB6EBB" w:rsidRDefault="00BB6EBB" w:rsidP="00BB6EBB">
      <w:pPr>
        <w:numPr>
          <w:ilvl w:val="0"/>
          <w:numId w:val="13"/>
        </w:numPr>
      </w:pPr>
      <w:r w:rsidRPr="00BB6EBB">
        <w:rPr>
          <w:b/>
          <w:bCs/>
        </w:rPr>
        <w:t>RMA-Core</w:t>
      </w:r>
      <w:r w:rsidRPr="00BB6EBB">
        <w:t>适用于科研</w:t>
      </w:r>
      <w:r w:rsidRPr="00BB6EBB">
        <w:t>/</w:t>
      </w:r>
      <w:proofErr w:type="gramStart"/>
      <w:r w:rsidRPr="00BB6EBB">
        <w:t>高校；</w:t>
      </w:r>
      <w:proofErr w:type="gramEnd"/>
    </w:p>
    <w:p w14:paraId="1E29E770" w14:textId="77777777" w:rsidR="00BB6EBB" w:rsidRPr="00BB6EBB" w:rsidRDefault="00BB6EBB" w:rsidP="00BB6EBB">
      <w:pPr>
        <w:numPr>
          <w:ilvl w:val="0"/>
          <w:numId w:val="13"/>
        </w:numPr>
      </w:pPr>
      <w:r w:rsidRPr="00BB6EBB">
        <w:rPr>
          <w:b/>
          <w:bCs/>
        </w:rPr>
        <w:t>RMA-</w:t>
      </w:r>
      <w:proofErr w:type="gramStart"/>
      <w:r w:rsidRPr="00BB6EBB">
        <w:rPr>
          <w:b/>
          <w:bCs/>
        </w:rPr>
        <w:t>Lite</w:t>
      </w:r>
      <w:r w:rsidRPr="00BB6EBB">
        <w:t>适用于对话类产品快速测试；</w:t>
      </w:r>
      <w:proofErr w:type="gramEnd"/>
    </w:p>
    <w:p w14:paraId="48A08330" w14:textId="77777777" w:rsidR="00BB6EBB" w:rsidRPr="00BB6EBB" w:rsidRDefault="00BB6EBB" w:rsidP="00BB6EBB">
      <w:pPr>
        <w:numPr>
          <w:ilvl w:val="0"/>
          <w:numId w:val="13"/>
        </w:numPr>
      </w:pPr>
      <w:r w:rsidRPr="00BB6EBB">
        <w:rPr>
          <w:b/>
          <w:bCs/>
        </w:rPr>
        <w:t>RMA-Pro</w:t>
      </w:r>
      <w:r w:rsidRPr="00BB6EBB">
        <w:t>为落地关键场景的推荐方案。</w:t>
      </w:r>
    </w:p>
    <w:p w14:paraId="50D59790" w14:textId="77777777" w:rsidR="00BB6EBB" w:rsidRPr="00BB6EBB" w:rsidRDefault="00195C04" w:rsidP="00BB6EBB">
      <w:r>
        <w:pict w14:anchorId="58ABF22B">
          <v:rect id="_x0000_i1033" style="width:0;height:1.5pt" o:hralign="center" o:hrstd="t" o:hr="t" fillcolor="#a0a0a0" stroked="f"/>
        </w:pict>
      </w:r>
    </w:p>
    <w:p w14:paraId="2D2441F6" w14:textId="065335E6" w:rsidR="00BB6EBB" w:rsidRPr="00BB6EBB" w:rsidRDefault="00BB6EBB" w:rsidP="00BB6EBB">
      <w:pPr>
        <w:rPr>
          <w:b/>
          <w:bCs/>
        </w:rPr>
      </w:pPr>
      <w:r w:rsidRPr="00BB6EBB">
        <w:rPr>
          <w:b/>
          <w:bCs/>
        </w:rPr>
        <w:t xml:space="preserve">3 </w:t>
      </w:r>
      <w:r w:rsidRPr="00BB6EBB">
        <w:rPr>
          <w:b/>
          <w:bCs/>
        </w:rPr>
        <w:t>应用场景映射（</w:t>
      </w:r>
      <w:r w:rsidRPr="00BB6EBB">
        <w:rPr>
          <w:b/>
          <w:bCs/>
        </w:rPr>
        <w:t>Scenario Mapping</w:t>
      </w:r>
      <w:r w:rsidRPr="00BB6EBB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2891"/>
        <w:gridCol w:w="2502"/>
        <w:gridCol w:w="1882"/>
      </w:tblGrid>
      <w:tr w:rsidR="00BB6EBB" w:rsidRPr="00BB6EBB" w14:paraId="46D53B2B" w14:textId="77777777" w:rsidTr="00BB6E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33B41" w14:textId="77777777" w:rsidR="00BB6EBB" w:rsidRPr="00BB6EBB" w:rsidRDefault="00BB6EBB" w:rsidP="00BB6EBB">
            <w:pPr>
              <w:rPr>
                <w:b/>
                <w:bCs/>
              </w:rPr>
            </w:pPr>
            <w:r w:rsidRPr="00BB6EBB">
              <w:rPr>
                <w:b/>
                <w:bCs/>
              </w:rPr>
              <w:lastRenderedPageBreak/>
              <w:t>应用领域</w:t>
            </w:r>
          </w:p>
        </w:tc>
        <w:tc>
          <w:tcPr>
            <w:tcW w:w="0" w:type="auto"/>
            <w:vAlign w:val="center"/>
            <w:hideMark/>
          </w:tcPr>
          <w:p w14:paraId="0E0511FF" w14:textId="77777777" w:rsidR="00BB6EBB" w:rsidRPr="00BB6EBB" w:rsidRDefault="00BB6EBB" w:rsidP="00BB6EBB">
            <w:pPr>
              <w:rPr>
                <w:b/>
                <w:bCs/>
              </w:rPr>
            </w:pPr>
            <w:r w:rsidRPr="00BB6EBB">
              <w:rPr>
                <w:b/>
                <w:bCs/>
              </w:rPr>
              <w:t>原系统痛点</w:t>
            </w:r>
          </w:p>
        </w:tc>
        <w:tc>
          <w:tcPr>
            <w:tcW w:w="0" w:type="auto"/>
            <w:vAlign w:val="center"/>
            <w:hideMark/>
          </w:tcPr>
          <w:p w14:paraId="73900DE5" w14:textId="77777777" w:rsidR="00BB6EBB" w:rsidRPr="00BB6EBB" w:rsidRDefault="00BB6EBB" w:rsidP="00BB6EBB">
            <w:pPr>
              <w:rPr>
                <w:b/>
                <w:bCs/>
              </w:rPr>
            </w:pPr>
            <w:r w:rsidRPr="00BB6EBB">
              <w:rPr>
                <w:b/>
                <w:bCs/>
              </w:rPr>
              <w:t>RMA</w:t>
            </w:r>
            <w:r w:rsidRPr="00BB6EBB">
              <w:rPr>
                <w:b/>
                <w:bCs/>
              </w:rPr>
              <w:t>作用</w:t>
            </w:r>
          </w:p>
        </w:tc>
        <w:tc>
          <w:tcPr>
            <w:tcW w:w="0" w:type="auto"/>
            <w:vAlign w:val="center"/>
            <w:hideMark/>
          </w:tcPr>
          <w:p w14:paraId="7871F51C" w14:textId="77777777" w:rsidR="00BB6EBB" w:rsidRPr="00BB6EBB" w:rsidRDefault="00BB6EBB" w:rsidP="00BB6EBB">
            <w:pPr>
              <w:rPr>
                <w:b/>
                <w:bCs/>
              </w:rPr>
            </w:pPr>
            <w:r w:rsidRPr="00BB6EBB">
              <w:rPr>
                <w:b/>
                <w:bCs/>
              </w:rPr>
              <w:t>投入价值</w:t>
            </w:r>
          </w:p>
        </w:tc>
      </w:tr>
      <w:tr w:rsidR="00BB6EBB" w:rsidRPr="00BB6EBB" w14:paraId="1A6FDE4D" w14:textId="77777777" w:rsidTr="00BB6E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BAE2B" w14:textId="77777777" w:rsidR="00BB6EBB" w:rsidRPr="00BB6EBB" w:rsidRDefault="00BB6EBB" w:rsidP="00BB6EBB">
            <w:r w:rsidRPr="00BB6EBB">
              <w:t>陪护机器人</w:t>
            </w:r>
          </w:p>
        </w:tc>
        <w:tc>
          <w:tcPr>
            <w:tcW w:w="0" w:type="auto"/>
            <w:vAlign w:val="center"/>
            <w:hideMark/>
          </w:tcPr>
          <w:p w14:paraId="5B65A7BF" w14:textId="77777777" w:rsidR="00BB6EBB" w:rsidRPr="00BB6EBB" w:rsidRDefault="00BB6EBB" w:rsidP="00BB6EBB">
            <w:r w:rsidRPr="00BB6EBB">
              <w:t>情绪误导、过度回应、信任崩塌</w:t>
            </w:r>
          </w:p>
        </w:tc>
        <w:tc>
          <w:tcPr>
            <w:tcW w:w="0" w:type="auto"/>
            <w:vAlign w:val="center"/>
            <w:hideMark/>
          </w:tcPr>
          <w:p w14:paraId="65E13B9A" w14:textId="77777777" w:rsidR="00BB6EBB" w:rsidRPr="00BB6EBB" w:rsidRDefault="00BB6EBB" w:rsidP="00BB6EBB">
            <w:r w:rsidRPr="00BB6EBB">
              <w:t>自动节制输出、生成责任链</w:t>
            </w:r>
          </w:p>
        </w:tc>
        <w:tc>
          <w:tcPr>
            <w:tcW w:w="0" w:type="auto"/>
            <w:vAlign w:val="center"/>
            <w:hideMark/>
          </w:tcPr>
          <w:p w14:paraId="0CB86E65" w14:textId="77777777" w:rsidR="00BB6EBB" w:rsidRPr="00BB6EBB" w:rsidRDefault="00BB6EBB" w:rsidP="00BB6EBB">
            <w:r w:rsidRPr="00BB6EBB">
              <w:t>构建高伦理陪伴模型</w:t>
            </w:r>
          </w:p>
        </w:tc>
      </w:tr>
      <w:tr w:rsidR="00BB6EBB" w:rsidRPr="00BB6EBB" w14:paraId="11B0CC2D" w14:textId="77777777" w:rsidTr="00BB6E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FFFFF" w14:textId="77777777" w:rsidR="00BB6EBB" w:rsidRPr="00BB6EBB" w:rsidRDefault="00BB6EBB" w:rsidP="00BB6EBB">
            <w:r w:rsidRPr="00BB6EBB">
              <w:t>教育型</w:t>
            </w:r>
            <w:r w:rsidRPr="00BB6EBB">
              <w:t>AI</w:t>
            </w:r>
          </w:p>
        </w:tc>
        <w:tc>
          <w:tcPr>
            <w:tcW w:w="0" w:type="auto"/>
            <w:vAlign w:val="center"/>
            <w:hideMark/>
          </w:tcPr>
          <w:p w14:paraId="0AFCB32E" w14:textId="77777777" w:rsidR="00BB6EBB" w:rsidRPr="00BB6EBB" w:rsidRDefault="00BB6EBB" w:rsidP="00BB6EBB">
            <w:r w:rsidRPr="00BB6EBB">
              <w:t>价值观漂移、人格分裂风险</w:t>
            </w:r>
          </w:p>
        </w:tc>
        <w:tc>
          <w:tcPr>
            <w:tcW w:w="0" w:type="auto"/>
            <w:vAlign w:val="center"/>
            <w:hideMark/>
          </w:tcPr>
          <w:p w14:paraId="1B72A183" w14:textId="77777777" w:rsidR="00BB6EBB" w:rsidRPr="00BB6EBB" w:rsidRDefault="00BB6EBB" w:rsidP="00BB6EBB">
            <w:r w:rsidRPr="00BB6EBB">
              <w:t>保持一致节奏与知识语境</w:t>
            </w:r>
          </w:p>
        </w:tc>
        <w:tc>
          <w:tcPr>
            <w:tcW w:w="0" w:type="auto"/>
            <w:vAlign w:val="center"/>
            <w:hideMark/>
          </w:tcPr>
          <w:p w14:paraId="17AAE21A" w14:textId="77777777" w:rsidR="00BB6EBB" w:rsidRPr="00BB6EBB" w:rsidRDefault="00BB6EBB" w:rsidP="00BB6EBB">
            <w:r w:rsidRPr="00BB6EBB">
              <w:t>支持长期互动可信任</w:t>
            </w:r>
          </w:p>
        </w:tc>
      </w:tr>
      <w:tr w:rsidR="00BB6EBB" w:rsidRPr="00BB6EBB" w14:paraId="585FDCD4" w14:textId="77777777" w:rsidTr="00BB6E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58DD3" w14:textId="77777777" w:rsidR="00BB6EBB" w:rsidRPr="00BB6EBB" w:rsidRDefault="00BB6EBB" w:rsidP="00BB6EBB">
            <w:r w:rsidRPr="00BB6EBB">
              <w:t>医疗助手</w:t>
            </w:r>
          </w:p>
        </w:tc>
        <w:tc>
          <w:tcPr>
            <w:tcW w:w="0" w:type="auto"/>
            <w:vAlign w:val="center"/>
            <w:hideMark/>
          </w:tcPr>
          <w:p w14:paraId="726EA952" w14:textId="77777777" w:rsidR="00BB6EBB" w:rsidRPr="00BB6EBB" w:rsidRDefault="00BB6EBB" w:rsidP="00BB6EBB">
            <w:r w:rsidRPr="00BB6EBB">
              <w:t>提示语义不清、责任归属不明</w:t>
            </w:r>
          </w:p>
        </w:tc>
        <w:tc>
          <w:tcPr>
            <w:tcW w:w="0" w:type="auto"/>
            <w:vAlign w:val="center"/>
            <w:hideMark/>
          </w:tcPr>
          <w:p w14:paraId="1A62AE8B" w14:textId="77777777" w:rsidR="00BB6EBB" w:rsidRPr="00BB6EBB" w:rsidRDefault="00BB6EBB" w:rsidP="00BB6EBB">
            <w:r w:rsidRPr="00BB6EBB">
              <w:t>行为结构可回溯</w:t>
            </w:r>
          </w:p>
        </w:tc>
        <w:tc>
          <w:tcPr>
            <w:tcW w:w="0" w:type="auto"/>
            <w:vAlign w:val="center"/>
            <w:hideMark/>
          </w:tcPr>
          <w:p w14:paraId="56CED8CC" w14:textId="77777777" w:rsidR="00BB6EBB" w:rsidRPr="00BB6EBB" w:rsidRDefault="00BB6EBB" w:rsidP="00BB6EBB">
            <w:r w:rsidRPr="00BB6EBB">
              <w:t>避免医疗责任空白</w:t>
            </w:r>
          </w:p>
        </w:tc>
      </w:tr>
      <w:tr w:rsidR="00BB6EBB" w:rsidRPr="00BB6EBB" w14:paraId="3A4C70A4" w14:textId="77777777" w:rsidTr="00BB6E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79F3C" w14:textId="77777777" w:rsidR="00BB6EBB" w:rsidRPr="00BB6EBB" w:rsidRDefault="00BB6EBB" w:rsidP="00BB6EBB">
            <w:r w:rsidRPr="00BB6EBB">
              <w:t>多</w:t>
            </w:r>
            <w:r w:rsidRPr="00BB6EBB">
              <w:t>Agent</w:t>
            </w:r>
            <w:r w:rsidRPr="00BB6EBB">
              <w:t>调度</w:t>
            </w:r>
          </w:p>
        </w:tc>
        <w:tc>
          <w:tcPr>
            <w:tcW w:w="0" w:type="auto"/>
            <w:vAlign w:val="center"/>
            <w:hideMark/>
          </w:tcPr>
          <w:p w14:paraId="6994A20D" w14:textId="77777777" w:rsidR="00BB6EBB" w:rsidRPr="00BB6EBB" w:rsidRDefault="00BB6EBB" w:rsidP="00BB6EBB">
            <w:r w:rsidRPr="00BB6EBB">
              <w:t>行为冲突、不对称协同</w:t>
            </w:r>
          </w:p>
        </w:tc>
        <w:tc>
          <w:tcPr>
            <w:tcW w:w="0" w:type="auto"/>
            <w:vAlign w:val="center"/>
            <w:hideMark/>
          </w:tcPr>
          <w:p w14:paraId="0619C43D" w14:textId="77777777" w:rsidR="00BB6EBB" w:rsidRPr="00BB6EBB" w:rsidRDefault="00BB6EBB" w:rsidP="00BB6EBB">
            <w:r w:rsidRPr="00BB6EBB">
              <w:t>多</w:t>
            </w:r>
            <w:proofErr w:type="gramStart"/>
            <w:r w:rsidRPr="00BB6EBB">
              <w:t>体责任</w:t>
            </w:r>
            <w:proofErr w:type="gramEnd"/>
            <w:r w:rsidRPr="00BB6EBB">
              <w:t>链映射协同</w:t>
            </w:r>
          </w:p>
        </w:tc>
        <w:tc>
          <w:tcPr>
            <w:tcW w:w="0" w:type="auto"/>
            <w:vAlign w:val="center"/>
            <w:hideMark/>
          </w:tcPr>
          <w:p w14:paraId="258A00C6" w14:textId="77777777" w:rsidR="00BB6EBB" w:rsidRPr="00BB6EBB" w:rsidRDefault="00BB6EBB" w:rsidP="00BB6EBB">
            <w:r w:rsidRPr="00BB6EBB">
              <w:t>支持伦理图谱构建</w:t>
            </w:r>
          </w:p>
        </w:tc>
      </w:tr>
    </w:tbl>
    <w:p w14:paraId="218A0CB6" w14:textId="77777777" w:rsidR="00BB6EBB" w:rsidRPr="00BB6EBB" w:rsidRDefault="00195C04" w:rsidP="00BB6EBB">
      <w:r>
        <w:pict w14:anchorId="57763E13">
          <v:rect id="_x0000_i1034" style="width:0;height:1.5pt" o:hralign="center" o:hrstd="t" o:hr="t" fillcolor="#a0a0a0" stroked="f"/>
        </w:pict>
      </w:r>
    </w:p>
    <w:p w14:paraId="48166062" w14:textId="6BB7C432" w:rsidR="00BB6EBB" w:rsidRPr="00BB6EBB" w:rsidRDefault="00BB6EBB" w:rsidP="00BB6EBB">
      <w:pPr>
        <w:rPr>
          <w:b/>
          <w:bCs/>
        </w:rPr>
      </w:pPr>
      <w:r w:rsidRPr="00BB6EBB">
        <w:rPr>
          <w:b/>
          <w:bCs/>
        </w:rPr>
        <w:t xml:space="preserve">4 </w:t>
      </w:r>
      <w:r w:rsidRPr="00BB6EBB">
        <w:rPr>
          <w:b/>
          <w:bCs/>
        </w:rPr>
        <w:t>算法与标注接口建议（</w:t>
      </w:r>
      <w:r w:rsidRPr="00BB6EBB">
        <w:rPr>
          <w:b/>
          <w:bCs/>
        </w:rPr>
        <w:t>Annotation × Logic Flow</w:t>
      </w:r>
      <w:r w:rsidRPr="00BB6EBB">
        <w:rPr>
          <w:b/>
          <w:bCs/>
        </w:rPr>
        <w:t>）</w:t>
      </w:r>
    </w:p>
    <w:p w14:paraId="1D7C6745" w14:textId="77777777" w:rsidR="00BB6EBB" w:rsidRPr="00BB6EBB" w:rsidRDefault="00BB6EBB" w:rsidP="00BB6EBB">
      <w:r w:rsidRPr="00BB6EBB">
        <w:t>RMA</w:t>
      </w:r>
      <w:r w:rsidRPr="00BB6EBB">
        <w:t>模块需以下结构支持训练：</w:t>
      </w:r>
    </w:p>
    <w:p w14:paraId="48928979" w14:textId="77777777" w:rsidR="00BB6EBB" w:rsidRPr="00BB6EBB" w:rsidRDefault="00BB6EBB" w:rsidP="00BB6EBB">
      <w:pPr>
        <w:numPr>
          <w:ilvl w:val="0"/>
          <w:numId w:val="14"/>
        </w:numPr>
      </w:pPr>
      <w:r w:rsidRPr="00BB6EBB">
        <w:rPr>
          <w:b/>
          <w:bCs/>
        </w:rPr>
        <w:t>语义行为</w:t>
      </w:r>
      <w:proofErr w:type="gramStart"/>
      <w:r w:rsidRPr="00BB6EBB">
        <w:rPr>
          <w:b/>
          <w:bCs/>
        </w:rPr>
        <w:t>链数据</w:t>
      </w:r>
      <w:proofErr w:type="gramEnd"/>
      <w:r w:rsidRPr="00BB6EBB">
        <w:rPr>
          <w:b/>
          <w:bCs/>
        </w:rPr>
        <w:t>集（</w:t>
      </w:r>
      <w:r w:rsidRPr="00BB6EBB">
        <w:rPr>
          <w:b/>
          <w:bCs/>
        </w:rPr>
        <w:t>RMA-</w:t>
      </w:r>
      <w:proofErr w:type="spellStart"/>
      <w:r w:rsidRPr="00BB6EBB">
        <w:rPr>
          <w:b/>
          <w:bCs/>
        </w:rPr>
        <w:t>ChainSet</w:t>
      </w:r>
      <w:proofErr w:type="spellEnd"/>
      <w:r w:rsidRPr="00BB6EBB">
        <w:rPr>
          <w:b/>
          <w:bCs/>
        </w:rPr>
        <w:t>）</w:t>
      </w:r>
      <w:r w:rsidRPr="00BB6EBB">
        <w:t>：</w:t>
      </w:r>
    </w:p>
    <w:p w14:paraId="38B0C4C5" w14:textId="77777777" w:rsidR="00BB6EBB" w:rsidRPr="00BB6EBB" w:rsidRDefault="00BB6EBB" w:rsidP="00BB6EBB">
      <w:pPr>
        <w:numPr>
          <w:ilvl w:val="1"/>
          <w:numId w:val="14"/>
        </w:numPr>
      </w:pPr>
      <w:r w:rsidRPr="00BB6EBB">
        <w:t>每条数据记录生成语句</w:t>
      </w:r>
      <w:r w:rsidRPr="00BB6EBB">
        <w:t xml:space="preserve"> + </w:t>
      </w:r>
      <w:r w:rsidRPr="00BB6EBB">
        <w:t>上下文</w:t>
      </w:r>
      <w:r w:rsidRPr="00BB6EBB">
        <w:t xml:space="preserve"> + </w:t>
      </w:r>
      <w:r w:rsidRPr="00BB6EBB">
        <w:t>推理链；</w:t>
      </w:r>
    </w:p>
    <w:p w14:paraId="70797CED" w14:textId="77777777" w:rsidR="00BB6EBB" w:rsidRPr="00BB6EBB" w:rsidRDefault="00BB6EBB" w:rsidP="00BB6EBB">
      <w:pPr>
        <w:numPr>
          <w:ilvl w:val="1"/>
          <w:numId w:val="14"/>
        </w:numPr>
      </w:pPr>
      <w:r w:rsidRPr="00BB6EBB">
        <w:t>标注伦理意图、行为归因、是否漂移。</w:t>
      </w:r>
    </w:p>
    <w:p w14:paraId="7FBA753F" w14:textId="77777777" w:rsidR="00BB6EBB" w:rsidRPr="00BB6EBB" w:rsidRDefault="00BB6EBB" w:rsidP="00BB6EBB">
      <w:pPr>
        <w:numPr>
          <w:ilvl w:val="0"/>
          <w:numId w:val="14"/>
        </w:numPr>
      </w:pPr>
      <w:r w:rsidRPr="00BB6EBB">
        <w:rPr>
          <w:b/>
          <w:bCs/>
        </w:rPr>
        <w:t>冻结</w:t>
      </w:r>
      <w:proofErr w:type="gramStart"/>
      <w:r w:rsidRPr="00BB6EBB">
        <w:rPr>
          <w:b/>
          <w:bCs/>
        </w:rPr>
        <w:t>判别器</w:t>
      </w:r>
      <w:proofErr w:type="gramEnd"/>
      <w:r w:rsidRPr="00BB6EBB">
        <w:rPr>
          <w:b/>
          <w:bCs/>
        </w:rPr>
        <w:t>训练集（</w:t>
      </w:r>
      <w:proofErr w:type="spellStart"/>
      <w:r w:rsidRPr="00BB6EBB">
        <w:rPr>
          <w:b/>
          <w:bCs/>
        </w:rPr>
        <w:t>FrozenSignalSet</w:t>
      </w:r>
      <w:proofErr w:type="spellEnd"/>
      <w:r w:rsidRPr="00BB6EBB">
        <w:rPr>
          <w:b/>
          <w:bCs/>
        </w:rPr>
        <w:t>）</w:t>
      </w:r>
      <w:r w:rsidRPr="00BB6EBB">
        <w:t>：</w:t>
      </w:r>
    </w:p>
    <w:p w14:paraId="2F30FA7B" w14:textId="77777777" w:rsidR="00BB6EBB" w:rsidRPr="00BB6EBB" w:rsidRDefault="00BB6EBB" w:rsidP="00BB6EBB">
      <w:pPr>
        <w:numPr>
          <w:ilvl w:val="1"/>
          <w:numId w:val="14"/>
        </w:numPr>
      </w:pPr>
      <w:r w:rsidRPr="00BB6EBB">
        <w:t>提供违规、跳跃、情境失配样本；</w:t>
      </w:r>
    </w:p>
    <w:p w14:paraId="05061F9F" w14:textId="77777777" w:rsidR="00BB6EBB" w:rsidRPr="00BB6EBB" w:rsidRDefault="00BB6EBB" w:rsidP="00BB6EBB">
      <w:pPr>
        <w:numPr>
          <w:ilvl w:val="1"/>
          <w:numId w:val="14"/>
        </w:numPr>
      </w:pPr>
      <w:r w:rsidRPr="00BB6EBB">
        <w:t>训练出可独立触发冻结机制的判别模块。</w:t>
      </w:r>
    </w:p>
    <w:p w14:paraId="56F7CF8E" w14:textId="77777777" w:rsidR="00BB6EBB" w:rsidRPr="00BB6EBB" w:rsidRDefault="00BB6EBB" w:rsidP="00BB6EBB">
      <w:pPr>
        <w:numPr>
          <w:ilvl w:val="0"/>
          <w:numId w:val="14"/>
        </w:numPr>
      </w:pPr>
      <w:r w:rsidRPr="00BB6EBB">
        <w:rPr>
          <w:b/>
          <w:bCs/>
        </w:rPr>
        <w:t>行为演化日志集（</w:t>
      </w:r>
      <w:r w:rsidRPr="00BB6EBB">
        <w:rPr>
          <w:b/>
          <w:bCs/>
        </w:rPr>
        <w:t>Self-</w:t>
      </w:r>
      <w:proofErr w:type="spellStart"/>
      <w:r w:rsidRPr="00BB6EBB">
        <w:rPr>
          <w:b/>
          <w:bCs/>
        </w:rPr>
        <w:t>RevisionSet</w:t>
      </w:r>
      <w:proofErr w:type="spellEnd"/>
      <w:r w:rsidRPr="00BB6EBB">
        <w:rPr>
          <w:b/>
          <w:bCs/>
        </w:rPr>
        <w:t>）</w:t>
      </w:r>
      <w:r w:rsidRPr="00BB6EBB">
        <w:t>：</w:t>
      </w:r>
    </w:p>
    <w:p w14:paraId="7BE26EA6" w14:textId="77777777" w:rsidR="00BB6EBB" w:rsidRPr="00BB6EBB" w:rsidRDefault="00BB6EBB" w:rsidP="00BB6EBB">
      <w:pPr>
        <w:numPr>
          <w:ilvl w:val="1"/>
          <w:numId w:val="14"/>
        </w:numPr>
      </w:pPr>
      <w:r w:rsidRPr="00BB6EBB">
        <w:t>包含系统历史错误与修正日志；</w:t>
      </w:r>
    </w:p>
    <w:p w14:paraId="38BBBE02" w14:textId="77777777" w:rsidR="00BB6EBB" w:rsidRPr="00BB6EBB" w:rsidRDefault="00BB6EBB" w:rsidP="00BB6EBB">
      <w:pPr>
        <w:numPr>
          <w:ilvl w:val="1"/>
          <w:numId w:val="14"/>
        </w:numPr>
      </w:pPr>
      <w:r w:rsidRPr="00BB6EBB">
        <w:t>用于</w:t>
      </w:r>
      <w:r w:rsidRPr="00BB6EBB">
        <w:t>“</w:t>
      </w:r>
      <w:r w:rsidRPr="00BB6EBB">
        <w:t>结构性责任演化</w:t>
      </w:r>
      <w:r w:rsidRPr="00BB6EBB">
        <w:t>”</w:t>
      </w:r>
      <w:r w:rsidRPr="00BB6EBB">
        <w:t>的归因引导。</w:t>
      </w:r>
    </w:p>
    <w:p w14:paraId="15751531" w14:textId="77777777" w:rsidR="00BB6EBB" w:rsidRPr="00BB6EBB" w:rsidRDefault="00BB6EBB" w:rsidP="00BB6EBB">
      <w:r w:rsidRPr="00BB6EBB">
        <w:t>可采用</w:t>
      </w:r>
      <w:r w:rsidRPr="00BB6EBB">
        <w:t>RLHF</w:t>
      </w:r>
      <w:r w:rsidRPr="00BB6EBB">
        <w:t>结构进行责任链的优化目标函数建模：</w:t>
      </w:r>
    </w:p>
    <w:p w14:paraId="47BAB0B2" w14:textId="77777777" w:rsidR="00BB6EBB" w:rsidRPr="00BB6EBB" w:rsidRDefault="00BB6EBB" w:rsidP="00BB6EBB">
      <w:proofErr w:type="spellStart"/>
      <w:r w:rsidRPr="00BB6EBB">
        <w:t>Ltotal</w:t>
      </w:r>
      <w:proofErr w:type="spellEnd"/>
      <w:r w:rsidRPr="00BB6EBB">
        <w:t>=α</w:t>
      </w:r>
      <w:r w:rsidRPr="00BB6EBB">
        <w:rPr>
          <w:rFonts w:ascii="Cambria Math" w:hAnsi="Cambria Math" w:cs="Cambria Math"/>
        </w:rPr>
        <w:t>∗</w:t>
      </w:r>
      <w:proofErr w:type="spellStart"/>
      <w:r w:rsidRPr="00BB6EBB">
        <w:t>Ltoken</w:t>
      </w:r>
      <w:proofErr w:type="spellEnd"/>
      <w:r w:rsidRPr="00BB6EBB">
        <w:t>+</w:t>
      </w:r>
      <w:r w:rsidRPr="00BB6EBB">
        <w:rPr>
          <w:rFonts w:ascii="Aptos" w:hAnsi="Aptos" w:cs="Aptos"/>
        </w:rPr>
        <w:t>β</w:t>
      </w:r>
      <w:r w:rsidRPr="00BB6EBB">
        <w:rPr>
          <w:rFonts w:ascii="Cambria Math" w:hAnsi="Cambria Math" w:cs="Cambria Math"/>
        </w:rPr>
        <w:t>∗</w:t>
      </w:r>
      <w:proofErr w:type="spellStart"/>
      <w:r w:rsidRPr="00BB6EBB">
        <w:t>Lrhythm+</w:t>
      </w:r>
      <w:r w:rsidRPr="00BB6EBB">
        <w:rPr>
          <w:rFonts w:ascii="Aptos" w:hAnsi="Aptos" w:cs="Aptos"/>
        </w:rPr>
        <w:t>γ</w:t>
      </w:r>
      <w:r w:rsidRPr="00BB6EBB">
        <w:rPr>
          <w:rFonts w:ascii="Cambria Math" w:hAnsi="Cambria Math" w:cs="Cambria Math"/>
        </w:rPr>
        <w:t>∗</w:t>
      </w:r>
      <w:r w:rsidRPr="00BB6EBB">
        <w:t>LresponsibilityL_total</w:t>
      </w:r>
      <w:proofErr w:type="spellEnd"/>
      <w:r w:rsidRPr="00BB6EBB">
        <w:t xml:space="preserve"> = </w:t>
      </w:r>
      <w:r w:rsidRPr="00BB6EBB">
        <w:rPr>
          <w:rFonts w:ascii="Aptos" w:hAnsi="Aptos" w:cs="Aptos"/>
        </w:rPr>
        <w:t>α</w:t>
      </w:r>
      <w:r w:rsidRPr="00BB6EBB">
        <w:t xml:space="preserve"> * </w:t>
      </w:r>
      <w:proofErr w:type="spellStart"/>
      <w:r w:rsidRPr="00BB6EBB">
        <w:t>L_token</w:t>
      </w:r>
      <w:proofErr w:type="spellEnd"/>
      <w:r w:rsidRPr="00BB6EBB">
        <w:t xml:space="preserve"> + </w:t>
      </w:r>
      <w:r w:rsidRPr="00BB6EBB">
        <w:rPr>
          <w:rFonts w:ascii="Aptos" w:hAnsi="Aptos" w:cs="Aptos"/>
        </w:rPr>
        <w:t>β</w:t>
      </w:r>
      <w:r w:rsidRPr="00BB6EBB">
        <w:t xml:space="preserve"> * </w:t>
      </w:r>
      <w:proofErr w:type="spellStart"/>
      <w:r w:rsidRPr="00BB6EBB">
        <w:t>L_rhythm</w:t>
      </w:r>
      <w:proofErr w:type="spellEnd"/>
      <w:r w:rsidRPr="00BB6EBB">
        <w:t xml:space="preserve"> + </w:t>
      </w:r>
      <w:r w:rsidRPr="00BB6EBB">
        <w:rPr>
          <w:rFonts w:ascii="Aptos" w:hAnsi="Aptos" w:cs="Aptos"/>
        </w:rPr>
        <w:t>γ</w:t>
      </w:r>
      <w:r w:rsidRPr="00BB6EBB">
        <w:t xml:space="preserve"> * </w:t>
      </w:r>
      <w:proofErr w:type="spellStart"/>
      <w:r w:rsidRPr="00BB6EBB">
        <w:t>L_responsibility</w:t>
      </w:r>
      <w:proofErr w:type="spellEnd"/>
      <w:r w:rsidRPr="00BB6EBB">
        <w:t xml:space="preserve"> </w:t>
      </w:r>
    </w:p>
    <w:p w14:paraId="601989D5" w14:textId="77777777" w:rsidR="00BB6EBB" w:rsidRPr="00BB6EBB" w:rsidRDefault="00BB6EBB" w:rsidP="00BB6EBB">
      <w:r w:rsidRPr="00BB6EBB">
        <w:t>其中：</w:t>
      </w:r>
    </w:p>
    <w:p w14:paraId="4EC9A32B" w14:textId="77777777" w:rsidR="00BB6EBB" w:rsidRPr="00BB6EBB" w:rsidRDefault="00BB6EBB" w:rsidP="00BB6EBB">
      <w:pPr>
        <w:numPr>
          <w:ilvl w:val="0"/>
          <w:numId w:val="15"/>
        </w:numPr>
      </w:pPr>
      <w:proofErr w:type="spellStart"/>
      <w:r w:rsidRPr="00BB6EBB">
        <w:lastRenderedPageBreak/>
        <w:t>L_token</w:t>
      </w:r>
      <w:proofErr w:type="spellEnd"/>
      <w:r w:rsidRPr="00BB6EBB">
        <w:t xml:space="preserve">: </w:t>
      </w:r>
      <w:proofErr w:type="gramStart"/>
      <w:r w:rsidRPr="00BB6EBB">
        <w:t>语言模型的传统损失；</w:t>
      </w:r>
      <w:proofErr w:type="gramEnd"/>
    </w:p>
    <w:p w14:paraId="28858CF4" w14:textId="77777777" w:rsidR="00BB6EBB" w:rsidRPr="00BB6EBB" w:rsidRDefault="00BB6EBB" w:rsidP="00BB6EBB">
      <w:pPr>
        <w:numPr>
          <w:ilvl w:val="0"/>
          <w:numId w:val="15"/>
        </w:numPr>
      </w:pPr>
      <w:proofErr w:type="spellStart"/>
      <w:r w:rsidRPr="00BB6EBB">
        <w:t>L_rhythm</w:t>
      </w:r>
      <w:proofErr w:type="spellEnd"/>
      <w:r w:rsidRPr="00BB6EBB">
        <w:t xml:space="preserve">: </w:t>
      </w:r>
      <w:proofErr w:type="gramStart"/>
      <w:r w:rsidRPr="00BB6EBB">
        <w:t>节奏连续性损失；</w:t>
      </w:r>
      <w:proofErr w:type="gramEnd"/>
    </w:p>
    <w:p w14:paraId="267D286F" w14:textId="77777777" w:rsidR="00BB6EBB" w:rsidRPr="00BB6EBB" w:rsidRDefault="00BB6EBB" w:rsidP="00BB6EBB">
      <w:pPr>
        <w:numPr>
          <w:ilvl w:val="0"/>
          <w:numId w:val="15"/>
        </w:numPr>
      </w:pPr>
      <w:proofErr w:type="spellStart"/>
      <w:r w:rsidRPr="00BB6EBB">
        <w:t>L_responsibility</w:t>
      </w:r>
      <w:proofErr w:type="spellEnd"/>
      <w:r w:rsidRPr="00BB6EBB">
        <w:t xml:space="preserve">: </w:t>
      </w:r>
      <w:r w:rsidRPr="00BB6EBB">
        <w:t>行为链是否可回溯的责任损失。</w:t>
      </w:r>
    </w:p>
    <w:p w14:paraId="2A850237" w14:textId="77777777" w:rsidR="00BB6EBB" w:rsidRPr="00BB6EBB" w:rsidRDefault="00195C04" w:rsidP="00BB6EBB">
      <w:r>
        <w:pict w14:anchorId="6E3852AA">
          <v:rect id="_x0000_i1035" style="width:0;height:1.5pt" o:hralign="center" o:hrstd="t" o:hr="t" fillcolor="#a0a0a0" stroked="f"/>
        </w:pict>
      </w:r>
    </w:p>
    <w:p w14:paraId="4BB2D44B" w14:textId="7737D227" w:rsidR="00BB6EBB" w:rsidRPr="00BB6EBB" w:rsidRDefault="00BB6EBB" w:rsidP="00BB6EBB">
      <w:pPr>
        <w:rPr>
          <w:b/>
          <w:bCs/>
        </w:rPr>
      </w:pPr>
      <w:r w:rsidRPr="00BB6EBB">
        <w:rPr>
          <w:b/>
          <w:bCs/>
        </w:rPr>
        <w:t xml:space="preserve">5 </w:t>
      </w:r>
      <w:r w:rsidRPr="00BB6EBB">
        <w:rPr>
          <w:b/>
          <w:bCs/>
        </w:rPr>
        <w:t>安全性与伦理门槛验证路径</w:t>
      </w:r>
    </w:p>
    <w:p w14:paraId="268712B2" w14:textId="77777777" w:rsidR="00BB6EBB" w:rsidRPr="00BB6EBB" w:rsidRDefault="00BB6EBB" w:rsidP="00BB6EBB">
      <w:r w:rsidRPr="00BB6EBB">
        <w:t>部署前建议通过三层安全验证：</w:t>
      </w:r>
    </w:p>
    <w:p w14:paraId="26E4FB26" w14:textId="77777777" w:rsidR="00BB6EBB" w:rsidRPr="00BB6EBB" w:rsidRDefault="00BB6EBB" w:rsidP="00BB6EBB">
      <w:pPr>
        <w:numPr>
          <w:ilvl w:val="0"/>
          <w:numId w:val="16"/>
        </w:numPr>
      </w:pPr>
      <w:r w:rsidRPr="00BB6EBB">
        <w:rPr>
          <w:b/>
          <w:bCs/>
        </w:rPr>
        <w:t>责任链可视化回放</w:t>
      </w:r>
      <w:r w:rsidRPr="00BB6EBB">
        <w:br/>
      </w:r>
      <w:r w:rsidRPr="00BB6EBB">
        <w:t>所有输出行为都能生成</w:t>
      </w:r>
      <w:r w:rsidRPr="00BB6EBB">
        <w:t>“</w:t>
      </w:r>
      <w:r w:rsidRPr="00BB6EBB">
        <w:t>语义链</w:t>
      </w:r>
      <w:r w:rsidRPr="00BB6EBB">
        <w:t xml:space="preserve"> + </w:t>
      </w:r>
      <w:r w:rsidRPr="00BB6EBB">
        <w:t>决策链</w:t>
      </w:r>
      <w:r w:rsidRPr="00BB6EBB">
        <w:t>”</w:t>
      </w:r>
      <w:r w:rsidRPr="00BB6EBB">
        <w:t>图谱，供人工审核与备案。</w:t>
      </w:r>
    </w:p>
    <w:p w14:paraId="3983BB65" w14:textId="77777777" w:rsidR="00BB6EBB" w:rsidRPr="00BB6EBB" w:rsidRDefault="00BB6EBB" w:rsidP="00BB6EBB">
      <w:pPr>
        <w:numPr>
          <w:ilvl w:val="0"/>
          <w:numId w:val="16"/>
        </w:numPr>
      </w:pPr>
      <w:r w:rsidRPr="00BB6EBB">
        <w:rPr>
          <w:b/>
          <w:bCs/>
        </w:rPr>
        <w:t>伦理冻结测试集</w:t>
      </w:r>
      <w:r w:rsidRPr="00BB6EBB">
        <w:br/>
      </w:r>
      <w:r w:rsidRPr="00BB6EBB">
        <w:t>在高风险情境模拟中应触发冻结，不允许生成</w:t>
      </w:r>
      <w:r w:rsidRPr="00BB6EBB">
        <w:t>“</w:t>
      </w:r>
      <w:r w:rsidRPr="00BB6EBB">
        <w:t>伦理跳跃输出</w:t>
      </w:r>
      <w:r w:rsidRPr="00BB6EBB">
        <w:t>”</w:t>
      </w:r>
      <w:r w:rsidRPr="00BB6EBB">
        <w:t>。</w:t>
      </w:r>
    </w:p>
    <w:p w14:paraId="0DB8DC53" w14:textId="77777777" w:rsidR="00BB6EBB" w:rsidRPr="00BB6EBB" w:rsidRDefault="00BB6EBB" w:rsidP="00BB6EBB">
      <w:pPr>
        <w:numPr>
          <w:ilvl w:val="0"/>
          <w:numId w:val="16"/>
        </w:numPr>
      </w:pPr>
      <w:r w:rsidRPr="00BB6EBB">
        <w:rPr>
          <w:b/>
          <w:bCs/>
        </w:rPr>
        <w:t>修正能力回溯实验</w:t>
      </w:r>
      <w:r w:rsidRPr="00BB6EBB">
        <w:br/>
      </w:r>
      <w:r w:rsidRPr="00BB6EBB">
        <w:t>提供已知错误语境，</w:t>
      </w:r>
      <w:proofErr w:type="gramStart"/>
      <w:r w:rsidRPr="00BB6EBB">
        <w:t>系统需能自动</w:t>
      </w:r>
      <w:proofErr w:type="gramEnd"/>
      <w:r w:rsidRPr="00BB6EBB">
        <w:t>重建责任链并回避相同逻辑偏差。</w:t>
      </w:r>
    </w:p>
    <w:p w14:paraId="57530F8C" w14:textId="77777777" w:rsidR="0021575F" w:rsidRPr="0021575F" w:rsidRDefault="0021575F" w:rsidP="0021575F"/>
    <w:p w14:paraId="35ADD71B" w14:textId="77777777" w:rsidR="00160321" w:rsidRDefault="00160321"/>
    <w:sectPr w:rsidR="001603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3C29"/>
    <w:multiLevelType w:val="multilevel"/>
    <w:tmpl w:val="6974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A65AF"/>
    <w:multiLevelType w:val="multilevel"/>
    <w:tmpl w:val="65B6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E3768"/>
    <w:multiLevelType w:val="multilevel"/>
    <w:tmpl w:val="B516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66024"/>
    <w:multiLevelType w:val="multilevel"/>
    <w:tmpl w:val="3540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453B4"/>
    <w:multiLevelType w:val="multilevel"/>
    <w:tmpl w:val="F442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A1B46"/>
    <w:multiLevelType w:val="multilevel"/>
    <w:tmpl w:val="0752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130AB"/>
    <w:multiLevelType w:val="multilevel"/>
    <w:tmpl w:val="B43A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721FB"/>
    <w:multiLevelType w:val="multilevel"/>
    <w:tmpl w:val="BD0E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42A87"/>
    <w:multiLevelType w:val="multilevel"/>
    <w:tmpl w:val="4C12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155B1"/>
    <w:multiLevelType w:val="multilevel"/>
    <w:tmpl w:val="51FA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007248"/>
    <w:multiLevelType w:val="multilevel"/>
    <w:tmpl w:val="E3C6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8A4D22"/>
    <w:multiLevelType w:val="multilevel"/>
    <w:tmpl w:val="995E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1257C"/>
    <w:multiLevelType w:val="multilevel"/>
    <w:tmpl w:val="73CC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35A6C"/>
    <w:multiLevelType w:val="multilevel"/>
    <w:tmpl w:val="6C80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5E4852"/>
    <w:multiLevelType w:val="multilevel"/>
    <w:tmpl w:val="4824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E1462"/>
    <w:multiLevelType w:val="multilevel"/>
    <w:tmpl w:val="39E2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336445">
    <w:abstractNumId w:val="11"/>
  </w:num>
  <w:num w:numId="2" w16cid:durableId="622419012">
    <w:abstractNumId w:val="15"/>
  </w:num>
  <w:num w:numId="3" w16cid:durableId="19472849">
    <w:abstractNumId w:val="12"/>
  </w:num>
  <w:num w:numId="4" w16cid:durableId="1699895266">
    <w:abstractNumId w:val="14"/>
  </w:num>
  <w:num w:numId="5" w16cid:durableId="1477916763">
    <w:abstractNumId w:val="10"/>
  </w:num>
  <w:num w:numId="6" w16cid:durableId="1939485925">
    <w:abstractNumId w:val="7"/>
  </w:num>
  <w:num w:numId="7" w16cid:durableId="874587469">
    <w:abstractNumId w:val="0"/>
  </w:num>
  <w:num w:numId="8" w16cid:durableId="1018430240">
    <w:abstractNumId w:val="8"/>
  </w:num>
  <w:num w:numId="9" w16cid:durableId="1429961726">
    <w:abstractNumId w:val="5"/>
  </w:num>
  <w:num w:numId="10" w16cid:durableId="1735466939">
    <w:abstractNumId w:val="3"/>
  </w:num>
  <w:num w:numId="11" w16cid:durableId="64382310">
    <w:abstractNumId w:val="13"/>
  </w:num>
  <w:num w:numId="12" w16cid:durableId="1847011446">
    <w:abstractNumId w:val="6"/>
  </w:num>
  <w:num w:numId="13" w16cid:durableId="1880900285">
    <w:abstractNumId w:val="9"/>
  </w:num>
  <w:num w:numId="14" w16cid:durableId="739911869">
    <w:abstractNumId w:val="1"/>
  </w:num>
  <w:num w:numId="15" w16cid:durableId="1706447834">
    <w:abstractNumId w:val="4"/>
  </w:num>
  <w:num w:numId="16" w16cid:durableId="1715502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21"/>
    <w:rsid w:val="00033CE0"/>
    <w:rsid w:val="00160321"/>
    <w:rsid w:val="00195C04"/>
    <w:rsid w:val="0021575F"/>
    <w:rsid w:val="00253DEF"/>
    <w:rsid w:val="00401E3F"/>
    <w:rsid w:val="00A17470"/>
    <w:rsid w:val="00A40121"/>
    <w:rsid w:val="00BB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25A4025"/>
  <w15:chartTrackingRefBased/>
  <w15:docId w15:val="{C460AE33-4191-4D6A-A1ED-37F90CD1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0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0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0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0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0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0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0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0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0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0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160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60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603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60321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603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60321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03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603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0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0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0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0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0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03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03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03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0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03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0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5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3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Hu</dc:creator>
  <cp:keywords/>
  <dc:description/>
  <cp:lastModifiedBy>Yuqi Hu</cp:lastModifiedBy>
  <cp:revision>7</cp:revision>
  <dcterms:created xsi:type="dcterms:W3CDTF">2025-06-11T01:46:00Z</dcterms:created>
  <dcterms:modified xsi:type="dcterms:W3CDTF">2025-06-11T03:17:00Z</dcterms:modified>
</cp:coreProperties>
</file>