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9EFCE" w14:textId="77777777" w:rsidR="00DB0ADF" w:rsidRDefault="00DB0ADF" w:rsidP="00077BBB">
      <w:pPr>
        <w:pStyle w:val="Titel"/>
        <w:ind w:left="0" w:right="-376"/>
        <w:jc w:val="both"/>
        <w:rPr>
          <w:u w:val="none"/>
          <w:lang w:val="en-US"/>
        </w:rPr>
      </w:pPr>
      <w:r w:rsidRPr="001A2A1A">
        <w:rPr>
          <w:noProof/>
          <w:u w:val="none"/>
          <w:lang w:eastAsia="de-DE"/>
        </w:rPr>
        <w:object w:dxaOrig="1440" w:dyaOrig="1440" w14:anchorId="74E29C80">
          <v:group id="_x0000_s1071" style="position:absolute;left:0;text-align:left;margin-left:394.45pt;margin-top:-6.5pt;width:138.9pt;height:109.55pt;z-index:251673600" coordorigin="9750" coordsize="2778,2191"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2" type="#_x0000_t75" style="position:absolute;left:9750;width:2490;height:2115;visibility:visible;mso-wrap-edited:f" fillcolor="#810000">
              <v:imagedata r:id="rId7" o:title=""/>
            </v:shape>
            <v:shapetype id="_x0000_t202" coordsize="21600,21600" o:spt="202" path="m,l,21600r21600,l21600,xe">
              <v:stroke joinstyle="miter"/>
              <v:path gradientshapeok="t" o:connecttype="rect"/>
            </v:shapetype>
            <v:shape id="_x0000_s1073" type="#_x0000_t202" style="position:absolute;left:10016;top:1728;width:2512;height:463" filled="f" fillcolor="#810000" stroked="f">
              <v:textbox style="mso-next-textbox:#_x0000_s1073">
                <w:txbxContent>
                  <w:p w14:paraId="7EB6D1EF" w14:textId="77777777" w:rsidR="00980A21" w:rsidRDefault="00980A21" w:rsidP="00D82FCF">
                    <w:pPr>
                      <w:rPr>
                        <w:rFonts w:ascii="Trebuchet MS" w:hAnsi="Trebuchet MS"/>
                        <w:snapToGrid w:val="0"/>
                        <w:color w:val="FF0000"/>
                        <w:lang w:eastAsia="de-DE"/>
                      </w:rPr>
                    </w:pPr>
                    <w:r>
                      <w:rPr>
                        <w:rFonts w:ascii="Trebuchet MS" w:hAnsi="Trebuchet MS"/>
                        <w:b/>
                        <w:snapToGrid w:val="0"/>
                        <w:color w:val="FF0000"/>
                        <w:lang w:eastAsia="de-DE"/>
                      </w:rPr>
                      <w:t>SU HEPPENHEIM</w:t>
                    </w:r>
                  </w:p>
                </w:txbxContent>
              </v:textbox>
            </v:shape>
          </v:group>
          <o:OLEObject Type="Embed" ProgID="Word.Picture.8" ShapeID="_x0000_s1072" DrawAspect="Content" ObjectID="_1635930045" r:id="rId8"/>
        </w:object>
      </w:r>
      <w:r w:rsidR="0075170C" w:rsidRPr="001A2A1A">
        <w:rPr>
          <w:u w:val="none"/>
          <w:lang w:val="en-US"/>
        </w:rPr>
        <w:t xml:space="preserve"> </w:t>
      </w:r>
    </w:p>
    <w:p w14:paraId="59A552B5" w14:textId="34DA1525" w:rsidR="00077BBB" w:rsidRPr="001A2A1A" w:rsidRDefault="0075170C" w:rsidP="00077BBB">
      <w:pPr>
        <w:pStyle w:val="Titel"/>
        <w:ind w:left="0" w:right="-376"/>
        <w:jc w:val="both"/>
        <w:rPr>
          <w:sz w:val="36"/>
          <w:szCs w:val="36"/>
          <w:lang w:val="en-US"/>
        </w:rPr>
      </w:pPr>
      <w:r w:rsidRPr="001A2A1A">
        <w:rPr>
          <w:noProof/>
          <w:sz w:val="36"/>
          <w:szCs w:val="36"/>
          <w:lang w:val="en-US" w:eastAsia="de-DE"/>
        </w:rPr>
        <w:t>Hygiene regulations for external companies</w:t>
      </w:r>
    </w:p>
    <w:p w14:paraId="3662D5CD" w14:textId="77777777" w:rsidR="00077BBB" w:rsidRPr="00D102E9" w:rsidRDefault="00077BBB" w:rsidP="00D82FCF">
      <w:pPr>
        <w:jc w:val="both"/>
        <w:rPr>
          <w:rFonts w:ascii="Arial" w:hAnsi="Arial"/>
          <w:lang w:val="en-US"/>
        </w:rPr>
      </w:pPr>
      <w:r w:rsidRPr="00D102E9">
        <w:rPr>
          <w:rFonts w:ascii="Arial" w:hAnsi="Arial"/>
          <w:lang w:val="en-US"/>
        </w:rPr>
        <w:tab/>
      </w:r>
      <w:r w:rsidRPr="00D102E9">
        <w:rPr>
          <w:rFonts w:ascii="Arial" w:hAnsi="Arial"/>
          <w:lang w:val="en-US"/>
        </w:rPr>
        <w:tab/>
      </w:r>
      <w:r w:rsidRPr="00D102E9">
        <w:rPr>
          <w:rFonts w:ascii="Arial" w:hAnsi="Arial"/>
          <w:lang w:val="en-US"/>
        </w:rPr>
        <w:tab/>
      </w:r>
      <w:r w:rsidRPr="00D102E9">
        <w:rPr>
          <w:rFonts w:ascii="Arial" w:hAnsi="Arial"/>
          <w:lang w:val="en-US"/>
        </w:rPr>
        <w:tab/>
      </w:r>
      <w:r w:rsidRPr="00D102E9">
        <w:rPr>
          <w:rFonts w:ascii="Arial" w:hAnsi="Arial"/>
          <w:lang w:val="en-US"/>
        </w:rPr>
        <w:tab/>
      </w:r>
      <w:r w:rsidRPr="00D102E9">
        <w:rPr>
          <w:rFonts w:ascii="Arial" w:hAnsi="Arial"/>
          <w:lang w:val="en-US"/>
        </w:rPr>
        <w:tab/>
      </w:r>
      <w:r w:rsidRPr="00D102E9">
        <w:rPr>
          <w:rFonts w:ascii="Arial" w:hAnsi="Arial"/>
          <w:lang w:val="en-US"/>
        </w:rPr>
        <w:tab/>
      </w:r>
      <w:r w:rsidRPr="00D102E9">
        <w:rPr>
          <w:rFonts w:ascii="Arial" w:hAnsi="Arial"/>
          <w:lang w:val="en-US"/>
        </w:rPr>
        <w:tab/>
      </w:r>
      <w:r w:rsidRPr="00D102E9">
        <w:rPr>
          <w:rFonts w:ascii="Arial" w:hAnsi="Arial"/>
          <w:lang w:val="en-US"/>
        </w:rPr>
        <w:tab/>
      </w:r>
      <w:r w:rsidRPr="00D102E9">
        <w:rPr>
          <w:rFonts w:ascii="Arial" w:hAnsi="Arial"/>
          <w:lang w:val="en-US"/>
        </w:rPr>
        <w:tab/>
      </w:r>
      <w:r w:rsidRPr="00D102E9">
        <w:rPr>
          <w:rFonts w:ascii="Arial" w:hAnsi="Arial"/>
          <w:lang w:val="en-US"/>
        </w:rPr>
        <w:tab/>
      </w:r>
      <w:r w:rsidRPr="00D102E9">
        <w:rPr>
          <w:rFonts w:ascii="Arial" w:hAnsi="Arial"/>
          <w:lang w:val="en-US"/>
        </w:rPr>
        <w:tab/>
      </w:r>
      <w:r w:rsidRPr="00D102E9">
        <w:rPr>
          <w:rFonts w:ascii="Arial" w:hAnsi="Arial"/>
          <w:lang w:val="en-US"/>
        </w:rPr>
        <w:tab/>
      </w:r>
    </w:p>
    <w:p w14:paraId="08B0F078" w14:textId="77777777" w:rsidR="008E0939" w:rsidRPr="00D102E9" w:rsidRDefault="008E0939" w:rsidP="00077BBB">
      <w:pPr>
        <w:pStyle w:val="Textkrper2"/>
        <w:spacing w:after="0" w:line="240" w:lineRule="auto"/>
        <w:jc w:val="both"/>
        <w:rPr>
          <w:rFonts w:ascii="Arial" w:hAnsi="Arial"/>
          <w:sz w:val="18"/>
          <w:szCs w:val="18"/>
          <w:lang w:val="en-US"/>
        </w:rPr>
      </w:pPr>
    </w:p>
    <w:p w14:paraId="06A1EED8" w14:textId="77777777" w:rsidR="008E0939" w:rsidRPr="00D102E9" w:rsidRDefault="008E0939" w:rsidP="00077BBB">
      <w:pPr>
        <w:pStyle w:val="Textkrper2"/>
        <w:spacing w:after="0" w:line="240" w:lineRule="auto"/>
        <w:jc w:val="both"/>
        <w:rPr>
          <w:rFonts w:ascii="Arial" w:hAnsi="Arial"/>
          <w:sz w:val="18"/>
          <w:szCs w:val="18"/>
          <w:lang w:val="en-US"/>
        </w:rPr>
      </w:pPr>
    </w:p>
    <w:p w14:paraId="1A2F9BE6" w14:textId="77777777" w:rsidR="004742E2" w:rsidRPr="004742E2" w:rsidRDefault="004742E2" w:rsidP="004742E2">
      <w:pPr>
        <w:jc w:val="both"/>
        <w:rPr>
          <w:rFonts w:ascii="Arial" w:hAnsi="Arial"/>
          <w:sz w:val="18"/>
          <w:szCs w:val="18"/>
          <w:lang w:val="en-US"/>
        </w:rPr>
      </w:pPr>
      <w:r w:rsidRPr="004742E2">
        <w:rPr>
          <w:rFonts w:ascii="Arial" w:hAnsi="Arial"/>
          <w:sz w:val="18"/>
          <w:szCs w:val="18"/>
          <w:lang w:val="en-US"/>
        </w:rPr>
        <w:t>The general hygiene regulations are based on laws and the company's own</w:t>
      </w:r>
    </w:p>
    <w:p w14:paraId="2F7C8246" w14:textId="77777777" w:rsidR="004742E2" w:rsidRPr="004742E2" w:rsidRDefault="004742E2" w:rsidP="004742E2">
      <w:pPr>
        <w:jc w:val="both"/>
        <w:rPr>
          <w:rFonts w:ascii="Arial" w:hAnsi="Arial"/>
          <w:sz w:val="18"/>
          <w:szCs w:val="18"/>
          <w:lang w:val="en-US"/>
        </w:rPr>
      </w:pPr>
      <w:r w:rsidRPr="004742E2">
        <w:rPr>
          <w:rFonts w:ascii="Arial" w:hAnsi="Arial"/>
          <w:sz w:val="18"/>
          <w:szCs w:val="18"/>
          <w:lang w:val="en-US"/>
        </w:rPr>
        <w:t xml:space="preserve">Quality standards. After that we are obligated to maintain cleanliness, order and hygiene. </w:t>
      </w:r>
    </w:p>
    <w:p w14:paraId="569E885A" w14:textId="77777777" w:rsidR="004742E2" w:rsidRPr="004742E2" w:rsidRDefault="004742E2" w:rsidP="004742E2">
      <w:pPr>
        <w:jc w:val="both"/>
        <w:rPr>
          <w:rFonts w:ascii="Arial" w:hAnsi="Arial"/>
          <w:sz w:val="18"/>
          <w:szCs w:val="18"/>
          <w:lang w:val="en-US"/>
        </w:rPr>
      </w:pPr>
      <w:r w:rsidRPr="004742E2">
        <w:rPr>
          <w:rFonts w:ascii="Arial" w:hAnsi="Arial"/>
          <w:sz w:val="18"/>
          <w:szCs w:val="18"/>
          <w:lang w:val="en-US"/>
        </w:rPr>
        <w:t xml:space="preserve">in our business. The regulations supplement in agreement with the </w:t>
      </w:r>
    </w:p>
    <w:p w14:paraId="7F36335A" w14:textId="05792BF4" w:rsidR="00077BBB" w:rsidRDefault="004742E2" w:rsidP="004742E2">
      <w:pPr>
        <w:jc w:val="both"/>
        <w:rPr>
          <w:rFonts w:ascii="Arial" w:hAnsi="Arial"/>
          <w:sz w:val="18"/>
          <w:szCs w:val="18"/>
          <w:lang w:val="en-US"/>
        </w:rPr>
      </w:pPr>
      <w:r w:rsidRPr="004742E2">
        <w:rPr>
          <w:rFonts w:ascii="Arial" w:hAnsi="Arial"/>
          <w:sz w:val="18"/>
          <w:szCs w:val="18"/>
          <w:lang w:val="en-US"/>
        </w:rPr>
        <w:t>Works Council the works regulations of the plant from 01.03.2006.</w:t>
      </w:r>
    </w:p>
    <w:p w14:paraId="1497F3C1" w14:textId="77777777" w:rsidR="001A2A1A" w:rsidRDefault="001A2A1A" w:rsidP="004742E2">
      <w:pPr>
        <w:jc w:val="both"/>
        <w:rPr>
          <w:rFonts w:ascii="Arial" w:hAnsi="Arial"/>
          <w:sz w:val="18"/>
          <w:szCs w:val="18"/>
          <w:lang w:val="en-US"/>
        </w:rPr>
      </w:pPr>
    </w:p>
    <w:p w14:paraId="5829B1D1" w14:textId="77777777" w:rsidR="004742E2" w:rsidRPr="004742E2" w:rsidRDefault="004742E2" w:rsidP="004742E2">
      <w:pPr>
        <w:jc w:val="both"/>
        <w:rPr>
          <w:rFonts w:ascii="Arial" w:hAnsi="Arial"/>
          <w:lang w:val="en-US"/>
        </w:rPr>
      </w:pPr>
    </w:p>
    <w:p w14:paraId="52E19218" w14:textId="238B7876" w:rsidR="00077BBB" w:rsidRPr="00F920E1" w:rsidRDefault="00F920E1" w:rsidP="00F920E1">
      <w:pPr>
        <w:numPr>
          <w:ilvl w:val="0"/>
          <w:numId w:val="3"/>
        </w:numPr>
        <w:tabs>
          <w:tab w:val="left" w:pos="426"/>
        </w:tabs>
        <w:jc w:val="both"/>
        <w:rPr>
          <w:rFonts w:ascii="Arial" w:hAnsi="Arial" w:cs="Arial"/>
          <w:sz w:val="12"/>
          <w:szCs w:val="18"/>
          <w:lang w:val="en-US"/>
        </w:rPr>
      </w:pPr>
      <w:r w:rsidRPr="00D102E9">
        <w:rPr>
          <w:rFonts w:ascii="Arial" w:hAnsi="Arial" w:cs="Arial"/>
          <w:sz w:val="18"/>
          <w:szCs w:val="18"/>
          <w:lang w:val="en-US"/>
        </w:rPr>
        <w:t xml:space="preserve">Only persons wearing </w:t>
      </w:r>
      <w:r w:rsidRPr="00A1546F">
        <w:rPr>
          <w:rFonts w:ascii="Arial" w:hAnsi="Arial" w:cs="Arial"/>
          <w:sz w:val="18"/>
          <w:szCs w:val="18"/>
          <w:lang w:val="en-US"/>
        </w:rPr>
        <w:t>clean workin</w:t>
      </w:r>
      <w:r w:rsidRPr="00D102E9">
        <w:rPr>
          <w:rFonts w:ascii="Arial" w:hAnsi="Arial" w:cs="Arial"/>
          <w:sz w:val="18"/>
          <w:szCs w:val="18"/>
          <w:lang w:val="en-US"/>
        </w:rPr>
        <w:t>g clothes intended for work in the production area are permitted to enter the hygiene area.</w:t>
      </w:r>
      <w:r w:rsidRPr="00F920E1">
        <w:rPr>
          <w:rFonts w:ascii="Arial" w:hAnsi="Arial" w:cs="Arial"/>
          <w:sz w:val="18"/>
          <w:szCs w:val="18"/>
          <w:lang w:val="en-US"/>
        </w:rPr>
        <w:t xml:space="preserve"> (The hygiene areas are marked by hygiene boards). Buttons and zippers must be closed, sleeves and trouser legs must not be pushed up or rolled up, arms and legs must be covered.</w:t>
      </w:r>
    </w:p>
    <w:p w14:paraId="38991A1D" w14:textId="77777777" w:rsidR="00F920E1" w:rsidRPr="00F920E1" w:rsidRDefault="00F920E1" w:rsidP="00F920E1">
      <w:pPr>
        <w:pStyle w:val="Listenabsatz"/>
        <w:tabs>
          <w:tab w:val="left" w:pos="426"/>
        </w:tabs>
        <w:ind w:left="360"/>
        <w:jc w:val="both"/>
        <w:rPr>
          <w:rFonts w:ascii="Arial" w:hAnsi="Arial" w:cs="Arial"/>
          <w:sz w:val="12"/>
          <w:szCs w:val="18"/>
          <w:lang w:val="en-US"/>
        </w:rPr>
      </w:pPr>
    </w:p>
    <w:p w14:paraId="32AE7F2E" w14:textId="726D9EA3" w:rsidR="00077BBB" w:rsidRPr="00077BBB" w:rsidRDefault="00F920E1" w:rsidP="00077BBB">
      <w:pPr>
        <w:numPr>
          <w:ilvl w:val="0"/>
          <w:numId w:val="3"/>
        </w:numPr>
        <w:tabs>
          <w:tab w:val="left" w:pos="426"/>
        </w:tabs>
        <w:jc w:val="both"/>
        <w:rPr>
          <w:rFonts w:ascii="Arial" w:hAnsi="Arial" w:cs="Arial"/>
          <w:sz w:val="18"/>
          <w:szCs w:val="18"/>
        </w:rPr>
      </w:pPr>
      <w:r>
        <w:rPr>
          <w:rFonts w:ascii="Arial" w:hAnsi="Arial" w:cs="Arial"/>
          <w:sz w:val="18"/>
          <w:szCs w:val="18"/>
          <w:lang w:val="en-US"/>
        </w:rPr>
        <w:t>O</w:t>
      </w:r>
      <w:r w:rsidRPr="00F920E1">
        <w:rPr>
          <w:rFonts w:ascii="Arial" w:hAnsi="Arial" w:cs="Arial"/>
          <w:sz w:val="18"/>
          <w:szCs w:val="18"/>
          <w:lang w:val="en-US"/>
        </w:rPr>
        <w:t>bserve the dress code</w:t>
      </w:r>
      <w:r>
        <w:rPr>
          <w:rFonts w:ascii="Arial" w:hAnsi="Arial" w:cs="Arial"/>
          <w:sz w:val="18"/>
          <w:szCs w:val="18"/>
          <w:lang w:val="en-US"/>
        </w:rPr>
        <w:t>.</w:t>
      </w:r>
      <w:r w:rsidRPr="00F920E1">
        <w:rPr>
          <w:rFonts w:ascii="Arial" w:hAnsi="Arial" w:cs="Arial"/>
          <w:sz w:val="18"/>
          <w:szCs w:val="18"/>
          <w:lang w:val="en-US"/>
        </w:rPr>
        <w:t xml:space="preserve"> It is not allowed to wear scarves, neckerchiefs or the like in hygienic areas. It is not permitted to wear private clothing that extends beyond work clothes. </w:t>
      </w:r>
      <w:r w:rsidRPr="00F920E1">
        <w:rPr>
          <w:rFonts w:ascii="Arial" w:hAnsi="Arial" w:cs="Arial"/>
          <w:sz w:val="18"/>
          <w:szCs w:val="18"/>
        </w:rPr>
        <w:t xml:space="preserve">This also </w:t>
      </w:r>
      <w:proofErr w:type="spellStart"/>
      <w:r w:rsidRPr="00F920E1">
        <w:rPr>
          <w:rFonts w:ascii="Arial" w:hAnsi="Arial" w:cs="Arial"/>
          <w:sz w:val="18"/>
          <w:szCs w:val="18"/>
        </w:rPr>
        <w:t>applies</w:t>
      </w:r>
      <w:proofErr w:type="spellEnd"/>
      <w:r w:rsidRPr="00F920E1">
        <w:rPr>
          <w:rFonts w:ascii="Arial" w:hAnsi="Arial" w:cs="Arial"/>
          <w:sz w:val="18"/>
          <w:szCs w:val="18"/>
        </w:rPr>
        <w:t xml:space="preserve"> </w:t>
      </w:r>
      <w:proofErr w:type="spellStart"/>
      <w:r w:rsidRPr="00F920E1">
        <w:rPr>
          <w:rFonts w:ascii="Arial" w:hAnsi="Arial" w:cs="Arial"/>
          <w:sz w:val="18"/>
          <w:szCs w:val="18"/>
        </w:rPr>
        <w:t>to</w:t>
      </w:r>
      <w:proofErr w:type="spellEnd"/>
      <w:r w:rsidRPr="00F920E1">
        <w:rPr>
          <w:rFonts w:ascii="Arial" w:hAnsi="Arial" w:cs="Arial"/>
          <w:sz w:val="18"/>
          <w:szCs w:val="18"/>
        </w:rPr>
        <w:t xml:space="preserve"> </w:t>
      </w:r>
      <w:proofErr w:type="spellStart"/>
      <w:r w:rsidRPr="00F920E1">
        <w:rPr>
          <w:rFonts w:ascii="Arial" w:hAnsi="Arial" w:cs="Arial"/>
          <w:sz w:val="18"/>
          <w:szCs w:val="18"/>
        </w:rPr>
        <w:t>collars</w:t>
      </w:r>
      <w:proofErr w:type="spellEnd"/>
      <w:r w:rsidRPr="00F920E1">
        <w:rPr>
          <w:rFonts w:ascii="Arial" w:hAnsi="Arial" w:cs="Arial"/>
          <w:sz w:val="18"/>
          <w:szCs w:val="18"/>
        </w:rPr>
        <w:t xml:space="preserve"> and </w:t>
      </w:r>
      <w:proofErr w:type="spellStart"/>
      <w:r w:rsidRPr="00F920E1">
        <w:rPr>
          <w:rFonts w:ascii="Arial" w:hAnsi="Arial" w:cs="Arial"/>
          <w:sz w:val="18"/>
          <w:szCs w:val="18"/>
        </w:rPr>
        <w:t>sleeves</w:t>
      </w:r>
      <w:proofErr w:type="spellEnd"/>
      <w:r w:rsidRPr="00F920E1">
        <w:rPr>
          <w:rFonts w:ascii="Arial" w:hAnsi="Arial" w:cs="Arial"/>
          <w:sz w:val="18"/>
          <w:szCs w:val="18"/>
        </w:rPr>
        <w:t>.</w:t>
      </w:r>
    </w:p>
    <w:p w14:paraId="6B51E718" w14:textId="77777777" w:rsidR="00077BBB" w:rsidRPr="000F596E" w:rsidRDefault="00077BBB" w:rsidP="00077BBB">
      <w:pPr>
        <w:tabs>
          <w:tab w:val="left" w:pos="426"/>
        </w:tabs>
        <w:jc w:val="both"/>
        <w:rPr>
          <w:rFonts w:ascii="Arial" w:hAnsi="Arial" w:cs="Arial"/>
          <w:sz w:val="12"/>
          <w:szCs w:val="18"/>
        </w:rPr>
      </w:pPr>
    </w:p>
    <w:p w14:paraId="7631597D" w14:textId="72017ED4" w:rsidR="00077BBB" w:rsidRPr="00F920E1" w:rsidRDefault="00F920E1" w:rsidP="00077BBB">
      <w:pPr>
        <w:pStyle w:val="Textkrper2"/>
        <w:tabs>
          <w:tab w:val="left" w:pos="426"/>
        </w:tabs>
        <w:spacing w:line="240" w:lineRule="auto"/>
        <w:rPr>
          <w:rFonts w:ascii="Arial" w:hAnsi="Arial" w:cs="Arial"/>
          <w:sz w:val="12"/>
          <w:szCs w:val="18"/>
          <w:lang w:val="en-US"/>
        </w:rPr>
      </w:pPr>
      <w:r>
        <w:rPr>
          <w:rFonts w:ascii="Arial" w:hAnsi="Arial" w:cs="Arial"/>
          <w:sz w:val="18"/>
          <w:szCs w:val="18"/>
          <w:lang w:val="en-US"/>
        </w:rPr>
        <w:t>3.    T</w:t>
      </w:r>
      <w:r w:rsidRPr="00F920E1">
        <w:rPr>
          <w:rFonts w:ascii="Arial" w:hAnsi="Arial" w:cs="Arial"/>
          <w:sz w:val="18"/>
          <w:szCs w:val="18"/>
          <w:lang w:val="en-US"/>
        </w:rPr>
        <w:t>he necessary work protective equipment, hearing protection, protective goggles, etc. must be used.</w:t>
      </w:r>
    </w:p>
    <w:p w14:paraId="754DE760" w14:textId="77777777" w:rsidR="00F920E1" w:rsidRDefault="00F920E1" w:rsidP="00F920E1">
      <w:p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8"/>
          <w:szCs w:val="18"/>
          <w:lang w:val="en-US"/>
        </w:rPr>
      </w:pPr>
      <w:r w:rsidRPr="00F920E1">
        <w:rPr>
          <w:rFonts w:ascii="Arial" w:hAnsi="Arial" w:cs="Arial"/>
          <w:sz w:val="18"/>
          <w:szCs w:val="18"/>
          <w:lang w:val="en-US"/>
        </w:rPr>
        <w:t>4.</w:t>
      </w:r>
      <w:r>
        <w:rPr>
          <w:rFonts w:ascii="Arial" w:hAnsi="Arial" w:cs="Arial"/>
          <w:sz w:val="18"/>
          <w:szCs w:val="18"/>
          <w:lang w:val="en-US"/>
        </w:rPr>
        <w:t xml:space="preserve">   </w:t>
      </w:r>
      <w:r w:rsidRPr="00F920E1">
        <w:rPr>
          <w:rFonts w:ascii="Arial" w:hAnsi="Arial" w:cs="Arial"/>
          <w:sz w:val="18"/>
          <w:szCs w:val="18"/>
          <w:lang w:val="en-US"/>
        </w:rPr>
        <w:t xml:space="preserve"> </w:t>
      </w:r>
      <w:r>
        <w:rPr>
          <w:rFonts w:ascii="Arial" w:hAnsi="Arial" w:cs="Arial"/>
          <w:sz w:val="18"/>
          <w:szCs w:val="18"/>
          <w:lang w:val="en-US"/>
        </w:rPr>
        <w:t>O</w:t>
      </w:r>
      <w:r w:rsidRPr="00F920E1">
        <w:rPr>
          <w:rFonts w:ascii="Arial" w:hAnsi="Arial" w:cs="Arial"/>
          <w:sz w:val="18"/>
          <w:szCs w:val="18"/>
          <w:lang w:val="en-US"/>
        </w:rPr>
        <w:t xml:space="preserve">nly special ballpoint pens or </w:t>
      </w:r>
      <w:proofErr w:type="spellStart"/>
      <w:r w:rsidRPr="00F920E1">
        <w:rPr>
          <w:rFonts w:ascii="Arial" w:hAnsi="Arial" w:cs="Arial"/>
          <w:sz w:val="18"/>
          <w:szCs w:val="18"/>
          <w:lang w:val="en-US"/>
        </w:rPr>
        <w:t>Edding</w:t>
      </w:r>
      <w:proofErr w:type="spellEnd"/>
      <w:r w:rsidRPr="00F920E1">
        <w:rPr>
          <w:rFonts w:ascii="Arial" w:hAnsi="Arial" w:cs="Arial"/>
          <w:sz w:val="18"/>
          <w:szCs w:val="18"/>
          <w:lang w:val="en-US"/>
        </w:rPr>
        <w:t xml:space="preserve"> may be used in the hygiene areas. Other pens, such as highlighters, may only be used </w:t>
      </w:r>
      <w:r>
        <w:rPr>
          <w:rFonts w:ascii="Arial" w:hAnsi="Arial" w:cs="Arial"/>
          <w:sz w:val="18"/>
          <w:szCs w:val="18"/>
          <w:lang w:val="en-US"/>
        </w:rPr>
        <w:t xml:space="preserve">                 </w:t>
      </w:r>
    </w:p>
    <w:p w14:paraId="5480A694" w14:textId="49D767B9" w:rsidR="00F920E1" w:rsidRPr="00F920E1" w:rsidRDefault="00F920E1" w:rsidP="00F920E1">
      <w:p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8"/>
          <w:szCs w:val="18"/>
          <w:lang w:val="en-US"/>
        </w:rPr>
      </w:pPr>
      <w:r>
        <w:rPr>
          <w:rFonts w:ascii="Arial" w:hAnsi="Arial" w:cs="Arial"/>
          <w:sz w:val="18"/>
          <w:szCs w:val="18"/>
          <w:lang w:val="en-US"/>
        </w:rPr>
        <w:t xml:space="preserve">       in </w:t>
      </w:r>
      <w:r w:rsidRPr="00F920E1">
        <w:rPr>
          <w:rFonts w:ascii="Arial" w:hAnsi="Arial" w:cs="Arial"/>
          <w:sz w:val="18"/>
          <w:szCs w:val="18"/>
          <w:lang w:val="en-US"/>
        </w:rPr>
        <w:t xml:space="preserve">exceptional cases.  </w:t>
      </w:r>
    </w:p>
    <w:p w14:paraId="66834C50" w14:textId="77777777" w:rsidR="00F920E1" w:rsidRPr="00F920E1" w:rsidRDefault="00F920E1" w:rsidP="00F920E1">
      <w:p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8"/>
          <w:szCs w:val="18"/>
          <w:lang w:val="en-US"/>
        </w:rPr>
      </w:pPr>
    </w:p>
    <w:p w14:paraId="2A94E68E" w14:textId="77777777" w:rsidR="00D102E9" w:rsidRDefault="00F920E1" w:rsidP="00F920E1">
      <w:p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8"/>
          <w:szCs w:val="18"/>
          <w:lang w:val="en-US"/>
        </w:rPr>
      </w:pPr>
      <w:r w:rsidRPr="00F920E1">
        <w:rPr>
          <w:rFonts w:ascii="Arial" w:hAnsi="Arial" w:cs="Arial"/>
          <w:sz w:val="18"/>
          <w:szCs w:val="18"/>
          <w:lang w:val="en-US"/>
        </w:rPr>
        <w:t xml:space="preserve">5 </w:t>
      </w:r>
      <w:r>
        <w:rPr>
          <w:rFonts w:ascii="Arial" w:hAnsi="Arial" w:cs="Arial"/>
          <w:sz w:val="18"/>
          <w:szCs w:val="18"/>
          <w:lang w:val="en-US"/>
        </w:rPr>
        <w:t xml:space="preserve">    </w:t>
      </w:r>
      <w:r w:rsidRPr="00F920E1">
        <w:rPr>
          <w:rFonts w:ascii="Arial" w:hAnsi="Arial" w:cs="Arial"/>
          <w:sz w:val="18"/>
          <w:szCs w:val="18"/>
          <w:lang w:val="en-US"/>
        </w:rPr>
        <w:t xml:space="preserve">The hair must be worn completely under the headgear. Beard wearers must wear beard pads when working on open products </w:t>
      </w:r>
      <w:r w:rsidR="00D102E9">
        <w:rPr>
          <w:rFonts w:ascii="Arial" w:hAnsi="Arial" w:cs="Arial"/>
          <w:sz w:val="18"/>
          <w:szCs w:val="18"/>
          <w:lang w:val="en-US"/>
        </w:rPr>
        <w:t xml:space="preserve"> </w:t>
      </w:r>
    </w:p>
    <w:p w14:paraId="56137D04" w14:textId="33AA5790" w:rsidR="00F920E1" w:rsidRPr="00F920E1" w:rsidRDefault="00D102E9" w:rsidP="00F920E1">
      <w:p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8"/>
          <w:szCs w:val="18"/>
          <w:lang w:val="en-US"/>
        </w:rPr>
      </w:pPr>
      <w:r>
        <w:rPr>
          <w:rFonts w:ascii="Arial" w:hAnsi="Arial" w:cs="Arial"/>
          <w:sz w:val="18"/>
          <w:szCs w:val="18"/>
          <w:lang w:val="en-US"/>
        </w:rPr>
        <w:t xml:space="preserve">       </w:t>
      </w:r>
      <w:r w:rsidR="00F920E1" w:rsidRPr="00F920E1">
        <w:rPr>
          <w:rFonts w:ascii="Arial" w:hAnsi="Arial" w:cs="Arial"/>
          <w:sz w:val="18"/>
          <w:szCs w:val="18"/>
          <w:lang w:val="en-US"/>
        </w:rPr>
        <w:t>or in the immediate vicinity of open products.</w:t>
      </w:r>
    </w:p>
    <w:p w14:paraId="44AFE821" w14:textId="77777777" w:rsidR="00F920E1" w:rsidRPr="00F920E1" w:rsidRDefault="00F920E1" w:rsidP="00F920E1">
      <w:p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8"/>
          <w:szCs w:val="18"/>
          <w:lang w:val="en-US"/>
        </w:rPr>
      </w:pPr>
    </w:p>
    <w:p w14:paraId="498081DF" w14:textId="77777777" w:rsidR="00A72224" w:rsidRDefault="00F920E1" w:rsidP="00F920E1">
      <w:p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8"/>
          <w:szCs w:val="18"/>
          <w:lang w:val="en-US"/>
        </w:rPr>
      </w:pPr>
      <w:r w:rsidRPr="00F920E1">
        <w:rPr>
          <w:rFonts w:ascii="Arial" w:hAnsi="Arial" w:cs="Arial"/>
          <w:sz w:val="18"/>
          <w:szCs w:val="18"/>
          <w:lang w:val="en-US"/>
        </w:rPr>
        <w:t xml:space="preserve">6. </w:t>
      </w:r>
      <w:r w:rsidR="00C123C1">
        <w:rPr>
          <w:rFonts w:ascii="Arial" w:hAnsi="Arial" w:cs="Arial"/>
          <w:sz w:val="18"/>
          <w:szCs w:val="18"/>
          <w:lang w:val="en-US"/>
        </w:rPr>
        <w:t xml:space="preserve">  H</w:t>
      </w:r>
      <w:r w:rsidRPr="00F920E1">
        <w:rPr>
          <w:rFonts w:ascii="Arial" w:hAnsi="Arial" w:cs="Arial"/>
          <w:sz w:val="18"/>
          <w:szCs w:val="18"/>
          <w:lang w:val="en-US"/>
        </w:rPr>
        <w:t xml:space="preserve">ands must be thoroughly washed and disinfected before entering the hygiene area. Hands must be kept clean and </w:t>
      </w:r>
      <w:r w:rsidR="00C123C1">
        <w:rPr>
          <w:rFonts w:ascii="Arial" w:hAnsi="Arial" w:cs="Arial"/>
          <w:sz w:val="18"/>
          <w:szCs w:val="18"/>
          <w:lang w:val="en-US"/>
        </w:rPr>
        <w:t>–</w:t>
      </w:r>
      <w:r w:rsidRPr="00F920E1">
        <w:rPr>
          <w:rFonts w:ascii="Arial" w:hAnsi="Arial" w:cs="Arial"/>
          <w:sz w:val="18"/>
          <w:szCs w:val="18"/>
          <w:lang w:val="en-US"/>
        </w:rPr>
        <w:t xml:space="preserve"> </w:t>
      </w:r>
      <w:r w:rsidR="00C123C1">
        <w:rPr>
          <w:rFonts w:ascii="Arial" w:hAnsi="Arial" w:cs="Arial"/>
          <w:sz w:val="18"/>
          <w:szCs w:val="18"/>
          <w:lang w:val="en-US"/>
        </w:rPr>
        <w:t xml:space="preserve">   </w:t>
      </w:r>
    </w:p>
    <w:p w14:paraId="2B69267C" w14:textId="1FE4BC73" w:rsidR="00F920E1" w:rsidRPr="00F920E1" w:rsidRDefault="00C123C1" w:rsidP="00F920E1">
      <w:p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8"/>
          <w:szCs w:val="18"/>
          <w:lang w:val="en-US"/>
        </w:rPr>
      </w:pPr>
      <w:r>
        <w:rPr>
          <w:rFonts w:ascii="Arial" w:hAnsi="Arial" w:cs="Arial"/>
          <w:sz w:val="18"/>
          <w:szCs w:val="18"/>
          <w:lang w:val="en-US"/>
        </w:rPr>
        <w:t xml:space="preserve">      If </w:t>
      </w:r>
      <w:r w:rsidR="00F920E1" w:rsidRPr="00F920E1">
        <w:rPr>
          <w:rFonts w:ascii="Arial" w:hAnsi="Arial" w:cs="Arial"/>
          <w:sz w:val="18"/>
          <w:szCs w:val="18"/>
          <w:lang w:val="en-US"/>
        </w:rPr>
        <w:t>n</w:t>
      </w:r>
      <w:r>
        <w:rPr>
          <w:rFonts w:ascii="Arial" w:hAnsi="Arial" w:cs="Arial"/>
          <w:sz w:val="18"/>
          <w:szCs w:val="18"/>
          <w:lang w:val="en-US"/>
        </w:rPr>
        <w:t>e</w:t>
      </w:r>
      <w:r w:rsidR="00F920E1" w:rsidRPr="00F920E1">
        <w:rPr>
          <w:rFonts w:ascii="Arial" w:hAnsi="Arial" w:cs="Arial"/>
          <w:sz w:val="18"/>
          <w:szCs w:val="18"/>
          <w:lang w:val="en-US"/>
        </w:rPr>
        <w:t>cessary - washed and disinfected occasionally (e.g. after contact with waste, floors, unclean objects or touching hair).</w:t>
      </w:r>
    </w:p>
    <w:p w14:paraId="7BF63D7B" w14:textId="69084996" w:rsidR="00F920E1" w:rsidRPr="00F920E1" w:rsidRDefault="00C123C1" w:rsidP="00F920E1">
      <w:p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8"/>
          <w:szCs w:val="18"/>
          <w:lang w:val="en-US"/>
        </w:rPr>
      </w:pPr>
      <w:r>
        <w:rPr>
          <w:rFonts w:ascii="Arial" w:hAnsi="Arial" w:cs="Arial"/>
          <w:sz w:val="18"/>
          <w:szCs w:val="18"/>
          <w:lang w:val="en-US"/>
        </w:rPr>
        <w:t xml:space="preserve">  </w:t>
      </w:r>
    </w:p>
    <w:p w14:paraId="30A1A11A" w14:textId="156F0BCB" w:rsidR="00F920E1" w:rsidRPr="00F920E1" w:rsidRDefault="00F920E1" w:rsidP="00F920E1">
      <w:p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8"/>
          <w:szCs w:val="18"/>
          <w:lang w:val="en-US"/>
        </w:rPr>
      </w:pPr>
      <w:r w:rsidRPr="00F920E1">
        <w:rPr>
          <w:rFonts w:ascii="Arial" w:hAnsi="Arial" w:cs="Arial"/>
          <w:sz w:val="18"/>
          <w:szCs w:val="18"/>
          <w:lang w:val="en-US"/>
        </w:rPr>
        <w:t>7.</w:t>
      </w:r>
      <w:r w:rsidR="00A72224">
        <w:rPr>
          <w:rFonts w:ascii="Arial" w:hAnsi="Arial" w:cs="Arial"/>
          <w:sz w:val="18"/>
          <w:szCs w:val="18"/>
          <w:lang w:val="en-US"/>
        </w:rPr>
        <w:t xml:space="preserve">  </w:t>
      </w:r>
      <w:r w:rsidRPr="00F920E1">
        <w:rPr>
          <w:rFonts w:ascii="Arial" w:hAnsi="Arial" w:cs="Arial"/>
          <w:sz w:val="18"/>
          <w:szCs w:val="18"/>
          <w:lang w:val="en-US"/>
        </w:rPr>
        <w:t xml:space="preserve"> </w:t>
      </w:r>
      <w:r w:rsidR="00C123C1">
        <w:rPr>
          <w:rFonts w:ascii="Arial" w:hAnsi="Arial" w:cs="Arial"/>
          <w:sz w:val="18"/>
          <w:szCs w:val="18"/>
          <w:lang w:val="en-US"/>
        </w:rPr>
        <w:t>N</w:t>
      </w:r>
      <w:r w:rsidRPr="00F920E1">
        <w:rPr>
          <w:rFonts w:ascii="Arial" w:hAnsi="Arial" w:cs="Arial"/>
          <w:sz w:val="18"/>
          <w:szCs w:val="18"/>
          <w:lang w:val="en-US"/>
        </w:rPr>
        <w:t xml:space="preserve">o </w:t>
      </w:r>
      <w:proofErr w:type="spellStart"/>
      <w:r w:rsidRPr="00F920E1">
        <w:rPr>
          <w:rFonts w:ascii="Arial" w:hAnsi="Arial" w:cs="Arial"/>
          <w:sz w:val="18"/>
          <w:szCs w:val="18"/>
          <w:lang w:val="en-US"/>
        </w:rPr>
        <w:t>jewellery</w:t>
      </w:r>
      <w:proofErr w:type="spellEnd"/>
      <w:r w:rsidRPr="00F920E1">
        <w:rPr>
          <w:rFonts w:ascii="Arial" w:hAnsi="Arial" w:cs="Arial"/>
          <w:sz w:val="18"/>
          <w:szCs w:val="18"/>
          <w:lang w:val="en-US"/>
        </w:rPr>
        <w:t xml:space="preserve"> may be worn when working in the hygiene area, e.g. wedding rings, chains, watches, open piercing.</w:t>
      </w:r>
    </w:p>
    <w:p w14:paraId="43AE4161" w14:textId="77777777" w:rsidR="00F920E1" w:rsidRPr="00F920E1" w:rsidRDefault="00F920E1" w:rsidP="00F920E1">
      <w:p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8"/>
          <w:szCs w:val="18"/>
          <w:lang w:val="en-US"/>
        </w:rPr>
      </w:pPr>
    </w:p>
    <w:p w14:paraId="0F0F0567" w14:textId="6842F8DD" w:rsidR="00F920E1" w:rsidRPr="00F920E1" w:rsidRDefault="00F920E1" w:rsidP="00F920E1">
      <w:p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8"/>
          <w:szCs w:val="18"/>
          <w:lang w:val="en-US"/>
        </w:rPr>
      </w:pPr>
      <w:r w:rsidRPr="00F920E1">
        <w:rPr>
          <w:rFonts w:ascii="Arial" w:hAnsi="Arial" w:cs="Arial"/>
          <w:sz w:val="18"/>
          <w:szCs w:val="18"/>
          <w:lang w:val="en-US"/>
        </w:rPr>
        <w:t xml:space="preserve">8. </w:t>
      </w:r>
      <w:r w:rsidR="00A72224">
        <w:rPr>
          <w:rFonts w:ascii="Arial" w:hAnsi="Arial" w:cs="Arial"/>
          <w:sz w:val="18"/>
          <w:szCs w:val="18"/>
          <w:lang w:val="en-US"/>
        </w:rPr>
        <w:t xml:space="preserve">  </w:t>
      </w:r>
      <w:r w:rsidR="00C123C1">
        <w:rPr>
          <w:rFonts w:ascii="Arial" w:hAnsi="Arial" w:cs="Arial"/>
          <w:sz w:val="18"/>
          <w:szCs w:val="18"/>
          <w:lang w:val="en-US"/>
        </w:rPr>
        <w:t>D</w:t>
      </w:r>
      <w:r w:rsidRPr="00F920E1">
        <w:rPr>
          <w:rFonts w:ascii="Arial" w:hAnsi="Arial" w:cs="Arial"/>
          <w:sz w:val="18"/>
          <w:szCs w:val="18"/>
          <w:lang w:val="en-US"/>
        </w:rPr>
        <w:t>o not cough or sneeze on food or packaging materials, do not spit them out.</w:t>
      </w:r>
    </w:p>
    <w:p w14:paraId="4E4EE7C1" w14:textId="77777777" w:rsidR="00F920E1" w:rsidRPr="00F920E1" w:rsidRDefault="00F920E1" w:rsidP="00F920E1">
      <w:p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8"/>
          <w:szCs w:val="18"/>
          <w:lang w:val="en-US"/>
        </w:rPr>
      </w:pPr>
    </w:p>
    <w:p w14:paraId="4AD0A748" w14:textId="77777777" w:rsidR="00A72224" w:rsidRDefault="00F920E1" w:rsidP="00F920E1">
      <w:p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8"/>
          <w:szCs w:val="18"/>
          <w:lang w:val="en-US"/>
        </w:rPr>
      </w:pPr>
      <w:r w:rsidRPr="00F920E1">
        <w:rPr>
          <w:rFonts w:ascii="Arial" w:hAnsi="Arial" w:cs="Arial"/>
          <w:sz w:val="18"/>
          <w:szCs w:val="18"/>
          <w:lang w:val="en-US"/>
        </w:rPr>
        <w:t xml:space="preserve">9. </w:t>
      </w:r>
      <w:r w:rsidR="00A72224">
        <w:rPr>
          <w:rFonts w:ascii="Arial" w:hAnsi="Arial" w:cs="Arial"/>
          <w:sz w:val="18"/>
          <w:szCs w:val="18"/>
          <w:lang w:val="en-US"/>
        </w:rPr>
        <w:t xml:space="preserve">  </w:t>
      </w:r>
      <w:r w:rsidR="00C123C1">
        <w:rPr>
          <w:rFonts w:ascii="Arial" w:hAnsi="Arial" w:cs="Arial"/>
          <w:sz w:val="18"/>
          <w:szCs w:val="18"/>
          <w:lang w:val="en-US"/>
        </w:rPr>
        <w:t>O</w:t>
      </w:r>
      <w:r w:rsidRPr="00F920E1">
        <w:rPr>
          <w:rFonts w:ascii="Arial" w:hAnsi="Arial" w:cs="Arial"/>
          <w:sz w:val="18"/>
          <w:szCs w:val="18"/>
          <w:lang w:val="en-US"/>
        </w:rPr>
        <w:t xml:space="preserve">nly objects may be used for sitting which are intended as a seat. Packaging materials, all types of buckets and tables are </w:t>
      </w:r>
    </w:p>
    <w:p w14:paraId="441DBED0" w14:textId="6122BC38" w:rsidR="00F920E1" w:rsidRPr="00F920E1" w:rsidRDefault="00A72224" w:rsidP="00F920E1">
      <w:p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8"/>
          <w:szCs w:val="18"/>
          <w:lang w:val="en-US"/>
        </w:rPr>
      </w:pPr>
      <w:r>
        <w:rPr>
          <w:rFonts w:ascii="Arial" w:hAnsi="Arial" w:cs="Arial"/>
          <w:sz w:val="18"/>
          <w:szCs w:val="18"/>
          <w:lang w:val="en-US"/>
        </w:rPr>
        <w:t xml:space="preserve">      </w:t>
      </w:r>
      <w:r w:rsidR="00C56448">
        <w:rPr>
          <w:rFonts w:ascii="Arial" w:hAnsi="Arial" w:cs="Arial"/>
          <w:sz w:val="18"/>
          <w:szCs w:val="18"/>
          <w:lang w:val="en-US"/>
        </w:rPr>
        <w:t>n</w:t>
      </w:r>
      <w:r w:rsidR="00F920E1" w:rsidRPr="00F920E1">
        <w:rPr>
          <w:rFonts w:ascii="Arial" w:hAnsi="Arial" w:cs="Arial"/>
          <w:sz w:val="18"/>
          <w:szCs w:val="18"/>
          <w:lang w:val="en-US"/>
        </w:rPr>
        <w:t>ot seats.</w:t>
      </w:r>
    </w:p>
    <w:p w14:paraId="442E1A63" w14:textId="77777777" w:rsidR="00F920E1" w:rsidRPr="00F920E1" w:rsidRDefault="00F920E1" w:rsidP="00F920E1">
      <w:p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8"/>
          <w:szCs w:val="18"/>
          <w:lang w:val="en-US"/>
        </w:rPr>
      </w:pPr>
    </w:p>
    <w:p w14:paraId="37B7263A" w14:textId="3BAA2C05" w:rsidR="00F920E1" w:rsidRPr="00F920E1" w:rsidRDefault="00F920E1" w:rsidP="00F920E1">
      <w:p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8"/>
          <w:szCs w:val="18"/>
          <w:lang w:val="en-US"/>
        </w:rPr>
      </w:pPr>
      <w:r w:rsidRPr="00F920E1">
        <w:rPr>
          <w:rFonts w:ascii="Arial" w:hAnsi="Arial" w:cs="Arial"/>
          <w:sz w:val="18"/>
          <w:szCs w:val="18"/>
          <w:lang w:val="en-US"/>
        </w:rPr>
        <w:t xml:space="preserve">10. </w:t>
      </w:r>
      <w:r w:rsidR="00C123C1">
        <w:rPr>
          <w:rFonts w:ascii="Arial" w:hAnsi="Arial" w:cs="Arial"/>
          <w:sz w:val="18"/>
          <w:szCs w:val="18"/>
          <w:lang w:val="en-US"/>
        </w:rPr>
        <w:t>F</w:t>
      </w:r>
      <w:r w:rsidRPr="00F920E1">
        <w:rPr>
          <w:rFonts w:ascii="Arial" w:hAnsi="Arial" w:cs="Arial"/>
          <w:sz w:val="18"/>
          <w:szCs w:val="18"/>
          <w:lang w:val="en-US"/>
        </w:rPr>
        <w:t>ingernails are to be kept clean and short, nail polish /-gel or similar as well as artificial fingernails are prohibited.</w:t>
      </w:r>
    </w:p>
    <w:p w14:paraId="084245E2" w14:textId="77777777" w:rsidR="00F920E1" w:rsidRPr="00F920E1" w:rsidRDefault="00F920E1" w:rsidP="00F920E1">
      <w:p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8"/>
          <w:szCs w:val="18"/>
          <w:lang w:val="en-US"/>
        </w:rPr>
      </w:pPr>
    </w:p>
    <w:p w14:paraId="48BBF7D0" w14:textId="447940D9" w:rsidR="00077BBB" w:rsidRDefault="00F920E1" w:rsidP="00F920E1">
      <w:p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8"/>
          <w:szCs w:val="18"/>
          <w:lang w:val="en-US"/>
        </w:rPr>
      </w:pPr>
      <w:r w:rsidRPr="00F920E1">
        <w:rPr>
          <w:rFonts w:ascii="Arial" w:hAnsi="Arial" w:cs="Arial"/>
          <w:sz w:val="18"/>
          <w:szCs w:val="18"/>
          <w:lang w:val="en-US"/>
        </w:rPr>
        <w:t xml:space="preserve">11. </w:t>
      </w:r>
      <w:r w:rsidR="00C123C1">
        <w:rPr>
          <w:rFonts w:ascii="Arial" w:hAnsi="Arial" w:cs="Arial"/>
          <w:sz w:val="18"/>
          <w:szCs w:val="18"/>
          <w:lang w:val="en-US"/>
        </w:rPr>
        <w:t>D</w:t>
      </w:r>
      <w:r w:rsidRPr="00F920E1">
        <w:rPr>
          <w:rFonts w:ascii="Arial" w:hAnsi="Arial" w:cs="Arial"/>
          <w:sz w:val="18"/>
          <w:szCs w:val="18"/>
          <w:lang w:val="en-US"/>
        </w:rPr>
        <w:t xml:space="preserve">isposable gloves must be worn when in contact with open goods. </w:t>
      </w:r>
      <w:r w:rsidRPr="00C123C1">
        <w:rPr>
          <w:rFonts w:ascii="Arial" w:hAnsi="Arial" w:cs="Arial"/>
          <w:sz w:val="18"/>
          <w:szCs w:val="18"/>
          <w:lang w:val="en-US"/>
        </w:rPr>
        <w:t>These must be changed if soiled.</w:t>
      </w:r>
    </w:p>
    <w:p w14:paraId="23F6055A" w14:textId="77777777" w:rsidR="00D32BDC" w:rsidRDefault="00D32BDC" w:rsidP="00F920E1">
      <w:p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8"/>
          <w:szCs w:val="18"/>
          <w:lang w:val="en-US"/>
        </w:rPr>
      </w:pPr>
    </w:p>
    <w:p w14:paraId="413CFA76" w14:textId="297E241B" w:rsidR="00B75C1C" w:rsidRDefault="00D32BDC" w:rsidP="00D32BDC">
      <w:p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8"/>
          <w:szCs w:val="18"/>
          <w:lang w:val="en-US"/>
        </w:rPr>
      </w:pPr>
      <w:r w:rsidRPr="00D32BDC">
        <w:rPr>
          <w:rFonts w:ascii="Arial" w:hAnsi="Arial" w:cs="Arial"/>
          <w:sz w:val="18"/>
          <w:szCs w:val="18"/>
          <w:lang w:val="en-US"/>
        </w:rPr>
        <w:t>12.</w:t>
      </w:r>
      <w:r w:rsidRPr="00D32BDC">
        <w:rPr>
          <w:lang w:val="en-US"/>
        </w:rPr>
        <w:t xml:space="preserve"> </w:t>
      </w:r>
      <w:r w:rsidRPr="00D32BDC">
        <w:rPr>
          <w:rFonts w:ascii="Arial" w:hAnsi="Arial" w:cs="Arial"/>
          <w:sz w:val="18"/>
          <w:szCs w:val="18"/>
          <w:lang w:val="en-US"/>
        </w:rPr>
        <w:t xml:space="preserve">Wounds on uncovered body parts, even small scratches, must be covered waterproof. Special </w:t>
      </w:r>
      <w:r w:rsidR="00FD1593">
        <w:rPr>
          <w:rFonts w:ascii="Arial" w:hAnsi="Arial" w:cs="Arial"/>
          <w:sz w:val="18"/>
          <w:szCs w:val="18"/>
          <w:lang w:val="en-US"/>
        </w:rPr>
        <w:t>patches</w:t>
      </w:r>
      <w:r w:rsidRPr="00D32BDC">
        <w:rPr>
          <w:rFonts w:ascii="Arial" w:hAnsi="Arial" w:cs="Arial"/>
          <w:sz w:val="18"/>
          <w:szCs w:val="18"/>
          <w:lang w:val="en-US"/>
        </w:rPr>
        <w:t xml:space="preserve"> (blue metallized) and </w:t>
      </w:r>
      <w:r>
        <w:rPr>
          <w:rFonts w:ascii="Arial" w:hAnsi="Arial" w:cs="Arial"/>
          <w:sz w:val="18"/>
          <w:szCs w:val="18"/>
          <w:lang w:val="en-US"/>
        </w:rPr>
        <w:t xml:space="preserve"> </w:t>
      </w:r>
    </w:p>
    <w:p w14:paraId="2769CF43" w14:textId="77777777" w:rsidR="00B75C1C" w:rsidRDefault="00B75C1C" w:rsidP="00D32BDC">
      <w:p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8"/>
          <w:szCs w:val="18"/>
          <w:lang w:val="en-US"/>
        </w:rPr>
      </w:pPr>
      <w:r>
        <w:rPr>
          <w:rFonts w:ascii="Arial" w:hAnsi="Arial" w:cs="Arial"/>
          <w:sz w:val="18"/>
          <w:szCs w:val="18"/>
          <w:lang w:val="en-US"/>
        </w:rPr>
        <w:t xml:space="preserve">     </w:t>
      </w:r>
      <w:r w:rsidR="00D32BDC">
        <w:rPr>
          <w:rFonts w:ascii="Arial" w:hAnsi="Arial" w:cs="Arial"/>
          <w:sz w:val="18"/>
          <w:szCs w:val="18"/>
          <w:lang w:val="en-US"/>
        </w:rPr>
        <w:t xml:space="preserve"> </w:t>
      </w:r>
      <w:r w:rsidR="00D32BDC" w:rsidRPr="00D32BDC">
        <w:rPr>
          <w:rFonts w:ascii="Arial" w:hAnsi="Arial" w:cs="Arial"/>
          <w:sz w:val="18"/>
          <w:szCs w:val="18"/>
          <w:lang w:val="en-US"/>
        </w:rPr>
        <w:t>suitable disposable gloves should be used. Before starting the work, your own household plasters must be replaced by the</w:t>
      </w:r>
    </w:p>
    <w:p w14:paraId="2C4C66A7" w14:textId="60DAABEA" w:rsidR="00077BBB" w:rsidRDefault="00B75C1C" w:rsidP="00D32BDC">
      <w:p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8"/>
          <w:szCs w:val="18"/>
        </w:rPr>
      </w:pPr>
      <w:r>
        <w:rPr>
          <w:rFonts w:ascii="Arial" w:hAnsi="Arial" w:cs="Arial"/>
          <w:sz w:val="18"/>
          <w:szCs w:val="18"/>
          <w:lang w:val="en-US"/>
        </w:rPr>
        <w:t xml:space="preserve">     </w:t>
      </w:r>
      <w:r w:rsidR="00D32BDC" w:rsidRPr="00D32BDC">
        <w:rPr>
          <w:rFonts w:ascii="Arial" w:hAnsi="Arial" w:cs="Arial"/>
          <w:sz w:val="18"/>
          <w:szCs w:val="18"/>
          <w:lang w:val="en-US"/>
        </w:rPr>
        <w:t xml:space="preserve"> </w:t>
      </w:r>
      <w:proofErr w:type="spellStart"/>
      <w:r w:rsidR="00D32BDC" w:rsidRPr="000A7D81">
        <w:rPr>
          <w:rFonts w:ascii="Arial" w:hAnsi="Arial" w:cs="Arial"/>
          <w:sz w:val="18"/>
          <w:szCs w:val="18"/>
        </w:rPr>
        <w:t>company's</w:t>
      </w:r>
      <w:proofErr w:type="spellEnd"/>
      <w:r w:rsidR="00D32BDC" w:rsidRPr="000A7D81">
        <w:rPr>
          <w:rFonts w:ascii="Arial" w:hAnsi="Arial" w:cs="Arial"/>
          <w:sz w:val="18"/>
          <w:szCs w:val="18"/>
        </w:rPr>
        <w:t xml:space="preserve"> own </w:t>
      </w:r>
      <w:proofErr w:type="spellStart"/>
      <w:r w:rsidR="00D32BDC" w:rsidRPr="000A7D81">
        <w:rPr>
          <w:rFonts w:ascii="Arial" w:hAnsi="Arial" w:cs="Arial"/>
          <w:sz w:val="18"/>
          <w:szCs w:val="18"/>
        </w:rPr>
        <w:t>p</w:t>
      </w:r>
      <w:r w:rsidR="00FD1593">
        <w:rPr>
          <w:rFonts w:ascii="Arial" w:hAnsi="Arial" w:cs="Arial"/>
          <w:sz w:val="18"/>
          <w:szCs w:val="18"/>
        </w:rPr>
        <w:t>atche</w:t>
      </w:r>
      <w:r w:rsidR="00D32BDC" w:rsidRPr="000A7D81">
        <w:rPr>
          <w:rFonts w:ascii="Arial" w:hAnsi="Arial" w:cs="Arial"/>
          <w:sz w:val="18"/>
          <w:szCs w:val="18"/>
        </w:rPr>
        <w:t>s</w:t>
      </w:r>
      <w:proofErr w:type="spellEnd"/>
      <w:r w:rsidR="00D32BDC" w:rsidRPr="000A7D81">
        <w:rPr>
          <w:rFonts w:ascii="Arial" w:hAnsi="Arial" w:cs="Arial"/>
          <w:sz w:val="18"/>
          <w:szCs w:val="18"/>
        </w:rPr>
        <w:t>.</w:t>
      </w:r>
    </w:p>
    <w:p w14:paraId="50ECB37A" w14:textId="23AE1CE0" w:rsidR="000A7D81" w:rsidRDefault="000A7D81" w:rsidP="00D32BDC">
      <w:p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8"/>
          <w:szCs w:val="18"/>
        </w:rPr>
      </w:pPr>
    </w:p>
    <w:p w14:paraId="321877D9" w14:textId="77777777" w:rsidR="000A7D81" w:rsidRDefault="000A7D81" w:rsidP="00D32BDC">
      <w:p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8"/>
          <w:szCs w:val="18"/>
          <w:lang w:val="en-US"/>
        </w:rPr>
      </w:pPr>
      <w:r w:rsidRPr="000A7D81">
        <w:rPr>
          <w:rFonts w:ascii="Arial" w:hAnsi="Arial" w:cs="Arial"/>
          <w:sz w:val="18"/>
          <w:szCs w:val="18"/>
          <w:lang w:val="en-US"/>
        </w:rPr>
        <w:t>13</w:t>
      </w:r>
      <w:r>
        <w:rPr>
          <w:rFonts w:ascii="Arial" w:hAnsi="Arial" w:cs="Arial"/>
          <w:sz w:val="18"/>
          <w:szCs w:val="18"/>
          <w:lang w:val="en-US"/>
        </w:rPr>
        <w:t>.</w:t>
      </w:r>
      <w:r w:rsidRPr="000A7D81">
        <w:rPr>
          <w:lang w:val="en-US"/>
        </w:rPr>
        <w:t xml:space="preserve"> </w:t>
      </w:r>
      <w:r>
        <w:rPr>
          <w:lang w:val="en-US"/>
        </w:rPr>
        <w:t>T</w:t>
      </w:r>
      <w:r w:rsidRPr="000A7D81">
        <w:rPr>
          <w:rFonts w:ascii="Arial" w:hAnsi="Arial" w:cs="Arial"/>
          <w:sz w:val="18"/>
          <w:szCs w:val="18"/>
          <w:lang w:val="en-US"/>
        </w:rPr>
        <w:t xml:space="preserve">he workplace must be kept clean, work equipment must be cleaned if necessary, dirt must be </w:t>
      </w:r>
      <w:proofErr w:type="gramStart"/>
      <w:r w:rsidRPr="000A7D81">
        <w:rPr>
          <w:rFonts w:ascii="Arial" w:hAnsi="Arial" w:cs="Arial"/>
          <w:sz w:val="18"/>
          <w:szCs w:val="18"/>
          <w:lang w:val="en-US"/>
        </w:rPr>
        <w:t>removed</w:t>
      </w:r>
      <w:proofErr w:type="gramEnd"/>
      <w:r w:rsidRPr="000A7D81">
        <w:rPr>
          <w:rFonts w:ascii="Arial" w:hAnsi="Arial" w:cs="Arial"/>
          <w:sz w:val="18"/>
          <w:szCs w:val="18"/>
          <w:lang w:val="en-US"/>
        </w:rPr>
        <w:t xml:space="preserve"> and waste disposed</w:t>
      </w:r>
    </w:p>
    <w:p w14:paraId="699670C6" w14:textId="602FBCE3" w:rsidR="000A7D81" w:rsidRDefault="000A7D81" w:rsidP="00D32BDC">
      <w:p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8"/>
          <w:szCs w:val="18"/>
          <w:lang w:val="en-US"/>
        </w:rPr>
      </w:pPr>
      <w:r>
        <w:rPr>
          <w:rFonts w:ascii="Arial" w:hAnsi="Arial" w:cs="Arial"/>
          <w:sz w:val="18"/>
          <w:szCs w:val="18"/>
          <w:lang w:val="en-US"/>
        </w:rPr>
        <w:t xml:space="preserve">      </w:t>
      </w:r>
      <w:r w:rsidRPr="000A7D81">
        <w:rPr>
          <w:rFonts w:ascii="Arial" w:hAnsi="Arial" w:cs="Arial"/>
          <w:sz w:val="18"/>
          <w:szCs w:val="18"/>
          <w:lang w:val="en-US"/>
        </w:rPr>
        <w:t>of.</w:t>
      </w:r>
    </w:p>
    <w:p w14:paraId="226E27D5" w14:textId="76FAE846" w:rsidR="000A7D81" w:rsidRDefault="000A7D81" w:rsidP="00D32BDC">
      <w:p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8"/>
          <w:szCs w:val="18"/>
          <w:lang w:val="en-US"/>
        </w:rPr>
      </w:pPr>
    </w:p>
    <w:p w14:paraId="6110B4B0" w14:textId="77777777" w:rsidR="000A7D81" w:rsidRDefault="000A7D81" w:rsidP="00D32BDC">
      <w:p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8"/>
          <w:szCs w:val="18"/>
          <w:lang w:val="en-US"/>
        </w:rPr>
      </w:pPr>
      <w:r>
        <w:rPr>
          <w:rFonts w:ascii="Arial" w:hAnsi="Arial" w:cs="Arial"/>
          <w:sz w:val="18"/>
          <w:szCs w:val="18"/>
          <w:lang w:val="en-US"/>
        </w:rPr>
        <w:t>14. E</w:t>
      </w:r>
      <w:r w:rsidRPr="000A7D81">
        <w:rPr>
          <w:rFonts w:ascii="Arial" w:hAnsi="Arial" w:cs="Arial"/>
          <w:sz w:val="18"/>
          <w:szCs w:val="18"/>
          <w:lang w:val="en-US"/>
        </w:rPr>
        <w:t xml:space="preserve">ating and drinking in the production area and in the cloakrooms is not allowed, this includes </w:t>
      </w:r>
      <w:proofErr w:type="gramStart"/>
      <w:r w:rsidRPr="000A7D81">
        <w:rPr>
          <w:rFonts w:ascii="Arial" w:hAnsi="Arial" w:cs="Arial"/>
          <w:sz w:val="18"/>
          <w:szCs w:val="18"/>
          <w:lang w:val="en-US"/>
        </w:rPr>
        <w:t>in particular chewing</w:t>
      </w:r>
      <w:proofErr w:type="gramEnd"/>
      <w:r w:rsidRPr="000A7D81">
        <w:rPr>
          <w:rFonts w:ascii="Arial" w:hAnsi="Arial" w:cs="Arial"/>
          <w:sz w:val="18"/>
          <w:szCs w:val="18"/>
          <w:lang w:val="en-US"/>
        </w:rPr>
        <w:t xml:space="preserve"> gum</w:t>
      </w:r>
    </w:p>
    <w:p w14:paraId="12ADB3BA" w14:textId="1CE2443A" w:rsidR="000A7D81" w:rsidRDefault="000A7D81" w:rsidP="00D32BDC">
      <w:p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8"/>
          <w:szCs w:val="18"/>
          <w:lang w:val="en-US"/>
        </w:rPr>
      </w:pPr>
      <w:r>
        <w:rPr>
          <w:rFonts w:ascii="Arial" w:hAnsi="Arial" w:cs="Arial"/>
          <w:sz w:val="18"/>
          <w:szCs w:val="18"/>
          <w:lang w:val="en-US"/>
        </w:rPr>
        <w:t xml:space="preserve">      a</w:t>
      </w:r>
      <w:r w:rsidRPr="000A7D81">
        <w:rPr>
          <w:rFonts w:ascii="Arial" w:hAnsi="Arial" w:cs="Arial"/>
          <w:sz w:val="18"/>
          <w:szCs w:val="18"/>
          <w:lang w:val="en-US"/>
        </w:rPr>
        <w:t>nd</w:t>
      </w:r>
      <w:r>
        <w:rPr>
          <w:rFonts w:ascii="Arial" w:hAnsi="Arial" w:cs="Arial"/>
          <w:sz w:val="18"/>
          <w:szCs w:val="18"/>
          <w:lang w:val="en-US"/>
        </w:rPr>
        <w:t xml:space="preserve"> </w:t>
      </w:r>
      <w:r w:rsidRPr="000A7D81">
        <w:rPr>
          <w:rFonts w:ascii="Arial" w:hAnsi="Arial" w:cs="Arial"/>
          <w:sz w:val="18"/>
          <w:szCs w:val="18"/>
          <w:lang w:val="en-US"/>
        </w:rPr>
        <w:t>lollipops of sweets and the like in the hygiene areas</w:t>
      </w:r>
    </w:p>
    <w:p w14:paraId="2F60188C" w14:textId="149A8489" w:rsidR="000A7D81" w:rsidRDefault="000A7D81" w:rsidP="00D32BDC">
      <w:p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8"/>
          <w:szCs w:val="18"/>
          <w:lang w:val="en-US"/>
        </w:rPr>
      </w:pPr>
    </w:p>
    <w:p w14:paraId="06DB2ECD" w14:textId="19B7BFC5" w:rsidR="000A7D81" w:rsidRDefault="000A7D81" w:rsidP="00D32BDC">
      <w:p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8"/>
          <w:szCs w:val="18"/>
          <w:lang w:val="en-US"/>
        </w:rPr>
      </w:pPr>
      <w:r>
        <w:rPr>
          <w:rFonts w:ascii="Arial" w:hAnsi="Arial" w:cs="Arial"/>
          <w:sz w:val="18"/>
          <w:szCs w:val="18"/>
          <w:lang w:val="en-US"/>
        </w:rPr>
        <w:t xml:space="preserve">15. </w:t>
      </w:r>
      <w:r w:rsidRPr="000A7D81">
        <w:rPr>
          <w:rFonts w:ascii="Arial" w:hAnsi="Arial" w:cs="Arial"/>
          <w:sz w:val="18"/>
          <w:szCs w:val="18"/>
          <w:lang w:val="en-US"/>
        </w:rPr>
        <w:t>It is forbidden to take medication in the production area.</w:t>
      </w:r>
    </w:p>
    <w:p w14:paraId="3944A63C" w14:textId="19AA1215" w:rsidR="000A7D81" w:rsidRDefault="000A7D81" w:rsidP="00D32BDC">
      <w:p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8"/>
          <w:szCs w:val="18"/>
          <w:lang w:val="en-US"/>
        </w:rPr>
      </w:pPr>
    </w:p>
    <w:p w14:paraId="2C8471A4" w14:textId="2F676C34" w:rsidR="000A7D81" w:rsidRDefault="000A7D81" w:rsidP="00D32BDC">
      <w:p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8"/>
          <w:szCs w:val="18"/>
          <w:lang w:val="en-US"/>
        </w:rPr>
      </w:pPr>
      <w:r>
        <w:rPr>
          <w:rFonts w:ascii="Arial" w:hAnsi="Arial" w:cs="Arial"/>
          <w:sz w:val="18"/>
          <w:szCs w:val="18"/>
          <w:lang w:val="en-US"/>
        </w:rPr>
        <w:t xml:space="preserve">16. </w:t>
      </w:r>
      <w:r w:rsidR="00FD1593" w:rsidRPr="00FD1593">
        <w:rPr>
          <w:rFonts w:ascii="Arial" w:hAnsi="Arial" w:cs="Arial"/>
          <w:sz w:val="18"/>
          <w:szCs w:val="18"/>
          <w:lang w:val="en-US"/>
        </w:rPr>
        <w:t>Smoking is prohibited on the factory premises, only permitted in front of the factory gate at the marked outdoor smoking area.</w:t>
      </w:r>
    </w:p>
    <w:p w14:paraId="2DAEE41A" w14:textId="297191CA" w:rsidR="00FD1593" w:rsidRDefault="00FD1593" w:rsidP="00D32BDC">
      <w:p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8"/>
          <w:szCs w:val="18"/>
          <w:lang w:val="en-US"/>
        </w:rPr>
      </w:pPr>
    </w:p>
    <w:p w14:paraId="04F2ABC8" w14:textId="02CB78F4" w:rsidR="00FD1593" w:rsidRDefault="00FD1593" w:rsidP="00D32BDC">
      <w:p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8"/>
          <w:szCs w:val="18"/>
          <w:lang w:val="en-US"/>
        </w:rPr>
      </w:pPr>
      <w:r>
        <w:rPr>
          <w:rFonts w:ascii="Arial" w:hAnsi="Arial" w:cs="Arial"/>
          <w:sz w:val="18"/>
          <w:szCs w:val="18"/>
          <w:lang w:val="en-US"/>
        </w:rPr>
        <w:t xml:space="preserve">17. </w:t>
      </w:r>
      <w:r w:rsidRPr="00FD1593">
        <w:rPr>
          <w:rFonts w:ascii="Arial" w:hAnsi="Arial" w:cs="Arial"/>
          <w:sz w:val="18"/>
          <w:szCs w:val="18"/>
          <w:lang w:val="en-US"/>
        </w:rPr>
        <w:t>The introduction of wood into the production area is not permitted.</w:t>
      </w:r>
    </w:p>
    <w:p w14:paraId="52EBEA0D" w14:textId="2091A6B5" w:rsidR="00FD1593" w:rsidRDefault="00FD1593" w:rsidP="00D32BDC">
      <w:p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8"/>
          <w:szCs w:val="18"/>
          <w:lang w:val="en-US"/>
        </w:rPr>
      </w:pPr>
    </w:p>
    <w:p w14:paraId="553CE998" w14:textId="77777777" w:rsidR="00FD1593" w:rsidRDefault="00FD1593" w:rsidP="00D32BDC">
      <w:p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8"/>
          <w:szCs w:val="18"/>
          <w:lang w:val="en-US"/>
        </w:rPr>
      </w:pPr>
      <w:r>
        <w:rPr>
          <w:rFonts w:ascii="Arial" w:hAnsi="Arial" w:cs="Arial"/>
          <w:sz w:val="18"/>
          <w:szCs w:val="18"/>
          <w:lang w:val="en-US"/>
        </w:rPr>
        <w:t xml:space="preserve">18. </w:t>
      </w:r>
      <w:r w:rsidRPr="00FD1593">
        <w:rPr>
          <w:rFonts w:ascii="Arial" w:hAnsi="Arial" w:cs="Arial"/>
          <w:sz w:val="18"/>
          <w:szCs w:val="18"/>
          <w:lang w:val="en-US"/>
        </w:rPr>
        <w:t xml:space="preserve">The introduction of glass of any kind into the factory is not permitted. Glass finds on the factory premises must be reported to </w:t>
      </w:r>
    </w:p>
    <w:p w14:paraId="0EB5225B" w14:textId="454CD4D9" w:rsidR="00FD1593" w:rsidRDefault="00FD1593" w:rsidP="00D32BDC">
      <w:p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8"/>
          <w:szCs w:val="18"/>
          <w:lang w:val="en-US"/>
        </w:rPr>
      </w:pPr>
      <w:r>
        <w:rPr>
          <w:rFonts w:ascii="Arial" w:hAnsi="Arial" w:cs="Arial"/>
          <w:sz w:val="18"/>
          <w:szCs w:val="18"/>
          <w:lang w:val="en-US"/>
        </w:rPr>
        <w:t xml:space="preserve">       </w:t>
      </w:r>
      <w:r w:rsidRPr="00FD1593">
        <w:rPr>
          <w:rFonts w:ascii="Arial" w:hAnsi="Arial" w:cs="Arial"/>
          <w:sz w:val="18"/>
          <w:szCs w:val="18"/>
          <w:lang w:val="en-US"/>
        </w:rPr>
        <w:t>the client without delay.</w:t>
      </w:r>
    </w:p>
    <w:p w14:paraId="2F8E5170" w14:textId="291DFA0E" w:rsidR="00FD1593" w:rsidRDefault="00FD1593" w:rsidP="00D32BDC">
      <w:p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8"/>
          <w:szCs w:val="18"/>
          <w:lang w:val="en-US"/>
        </w:rPr>
      </w:pPr>
    </w:p>
    <w:p w14:paraId="11415430" w14:textId="77777777" w:rsidR="00FD1593" w:rsidRDefault="00FD1593" w:rsidP="00D32BDC">
      <w:p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8"/>
          <w:szCs w:val="18"/>
          <w:lang w:val="en-US"/>
        </w:rPr>
      </w:pPr>
      <w:r>
        <w:rPr>
          <w:rFonts w:ascii="Arial" w:hAnsi="Arial" w:cs="Arial"/>
          <w:sz w:val="18"/>
          <w:szCs w:val="18"/>
          <w:lang w:val="en-US"/>
        </w:rPr>
        <w:t xml:space="preserve">19. </w:t>
      </w:r>
      <w:r w:rsidRPr="00FD1593">
        <w:rPr>
          <w:rFonts w:ascii="Arial" w:hAnsi="Arial" w:cs="Arial"/>
          <w:sz w:val="18"/>
          <w:szCs w:val="18"/>
          <w:lang w:val="en-US"/>
        </w:rPr>
        <w:t xml:space="preserve">Persons who work (even at short notice) in the production area may not suffer from communicable diseases in accordance </w:t>
      </w:r>
    </w:p>
    <w:p w14:paraId="31FFC974" w14:textId="77777777" w:rsidR="00FD1593" w:rsidRDefault="00FD1593" w:rsidP="00D32BDC">
      <w:p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8"/>
          <w:szCs w:val="18"/>
          <w:lang w:val="en-US"/>
        </w:rPr>
      </w:pPr>
      <w:r>
        <w:rPr>
          <w:rFonts w:ascii="Arial" w:hAnsi="Arial" w:cs="Arial"/>
          <w:sz w:val="18"/>
          <w:szCs w:val="18"/>
          <w:lang w:val="en-US"/>
        </w:rPr>
        <w:t xml:space="preserve">      </w:t>
      </w:r>
      <w:r w:rsidRPr="00FD1593">
        <w:rPr>
          <w:rFonts w:ascii="Arial" w:hAnsi="Arial" w:cs="Arial"/>
          <w:sz w:val="18"/>
          <w:szCs w:val="18"/>
          <w:lang w:val="en-US"/>
        </w:rPr>
        <w:t xml:space="preserve">with Section 43 of the Infection Protection Act. This applies, for example, </w:t>
      </w:r>
      <w:proofErr w:type="gramStart"/>
      <w:r w:rsidRPr="00FD1593">
        <w:rPr>
          <w:rFonts w:ascii="Arial" w:hAnsi="Arial" w:cs="Arial"/>
          <w:sz w:val="18"/>
          <w:szCs w:val="18"/>
          <w:lang w:val="en-US"/>
        </w:rPr>
        <w:t>in particular to</w:t>
      </w:r>
      <w:proofErr w:type="gramEnd"/>
      <w:r w:rsidRPr="00FD1593">
        <w:rPr>
          <w:rFonts w:ascii="Arial" w:hAnsi="Arial" w:cs="Arial"/>
          <w:sz w:val="18"/>
          <w:szCs w:val="18"/>
          <w:lang w:val="en-US"/>
        </w:rPr>
        <w:t xml:space="preserve"> hepatitis (A and E) and </w:t>
      </w:r>
      <w:proofErr w:type="spellStart"/>
      <w:r w:rsidRPr="00FD1593">
        <w:rPr>
          <w:rFonts w:ascii="Arial" w:hAnsi="Arial" w:cs="Arial"/>
          <w:sz w:val="18"/>
          <w:szCs w:val="18"/>
          <w:lang w:val="en-US"/>
        </w:rPr>
        <w:t>diarrhoea</w:t>
      </w:r>
      <w:proofErr w:type="spellEnd"/>
      <w:r w:rsidRPr="00FD1593">
        <w:rPr>
          <w:rFonts w:ascii="Arial" w:hAnsi="Arial" w:cs="Arial"/>
          <w:sz w:val="18"/>
          <w:szCs w:val="18"/>
          <w:lang w:val="en-US"/>
        </w:rPr>
        <w:t xml:space="preserve">, </w:t>
      </w:r>
    </w:p>
    <w:p w14:paraId="7E0EC3F3" w14:textId="4C429A2B" w:rsidR="00FD1593" w:rsidRDefault="00FD1593" w:rsidP="00D32BDC">
      <w:p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8"/>
          <w:szCs w:val="18"/>
          <w:lang w:val="en-US"/>
        </w:rPr>
      </w:pPr>
      <w:r>
        <w:rPr>
          <w:rFonts w:ascii="Arial" w:hAnsi="Arial" w:cs="Arial"/>
          <w:sz w:val="18"/>
          <w:szCs w:val="18"/>
          <w:lang w:val="en-US"/>
        </w:rPr>
        <w:t xml:space="preserve">      </w:t>
      </w:r>
      <w:r w:rsidRPr="00FD1593">
        <w:rPr>
          <w:rFonts w:ascii="Arial" w:hAnsi="Arial" w:cs="Arial"/>
          <w:sz w:val="18"/>
          <w:szCs w:val="18"/>
          <w:lang w:val="en-US"/>
        </w:rPr>
        <w:t>which last longer than one day, are accompanied by fever and two aqueous bowel ducts</w:t>
      </w:r>
      <w:r>
        <w:rPr>
          <w:rFonts w:ascii="Arial" w:hAnsi="Arial" w:cs="Arial"/>
          <w:sz w:val="18"/>
          <w:szCs w:val="18"/>
          <w:lang w:val="en-US"/>
        </w:rPr>
        <w:t>.</w:t>
      </w:r>
    </w:p>
    <w:p w14:paraId="322141BB" w14:textId="0A4048CA" w:rsidR="00FD1593" w:rsidRDefault="00FD1593" w:rsidP="00D32BDC">
      <w:p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8"/>
          <w:szCs w:val="18"/>
          <w:lang w:val="en-US"/>
        </w:rPr>
      </w:pPr>
    </w:p>
    <w:p w14:paraId="5F351B76" w14:textId="4F67F8E8" w:rsidR="00FD1593" w:rsidRDefault="00FD1593" w:rsidP="00D32BDC">
      <w:p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8"/>
          <w:szCs w:val="18"/>
          <w:lang w:val="en-US"/>
        </w:rPr>
      </w:pPr>
      <w:r>
        <w:rPr>
          <w:rFonts w:ascii="Arial" w:hAnsi="Arial" w:cs="Arial"/>
          <w:sz w:val="18"/>
          <w:szCs w:val="18"/>
          <w:lang w:val="en-US"/>
        </w:rPr>
        <w:t xml:space="preserve">20. </w:t>
      </w:r>
      <w:r w:rsidRPr="00FD1593">
        <w:rPr>
          <w:rFonts w:ascii="Arial" w:hAnsi="Arial" w:cs="Arial"/>
          <w:sz w:val="18"/>
          <w:szCs w:val="18"/>
          <w:lang w:val="en-US"/>
        </w:rPr>
        <w:t>Only the marked toilets "Toilet for non-operating" may be used.</w:t>
      </w:r>
    </w:p>
    <w:p w14:paraId="62C4BFB6" w14:textId="30FB8462" w:rsidR="00FD1593" w:rsidRDefault="00FD1593" w:rsidP="00D32BDC">
      <w:p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8"/>
          <w:szCs w:val="18"/>
          <w:lang w:val="en-US"/>
        </w:rPr>
      </w:pPr>
    </w:p>
    <w:p w14:paraId="0C47A9DC" w14:textId="66F55584" w:rsidR="00FD1593" w:rsidRPr="00FD1593" w:rsidRDefault="00FD1593" w:rsidP="00FD1593">
      <w:pPr>
        <w:rPr>
          <w:rFonts w:ascii="Arial" w:hAnsi="Arial" w:cs="Arial"/>
          <w:sz w:val="18"/>
          <w:szCs w:val="18"/>
          <w:lang w:val="en-US"/>
        </w:rPr>
      </w:pPr>
      <w:r>
        <w:rPr>
          <w:rFonts w:ascii="Arial" w:hAnsi="Arial" w:cs="Arial"/>
          <w:sz w:val="18"/>
          <w:szCs w:val="18"/>
          <w:lang w:val="en-US"/>
        </w:rPr>
        <w:t>21. D</w:t>
      </w:r>
      <w:r w:rsidRPr="00FD1593">
        <w:rPr>
          <w:rFonts w:ascii="Arial" w:hAnsi="Arial" w:cs="Arial"/>
          <w:sz w:val="18"/>
          <w:szCs w:val="18"/>
          <w:lang w:val="en-US"/>
        </w:rPr>
        <w:t>oors and gates to the hygiene areas must be kept closed.</w:t>
      </w:r>
    </w:p>
    <w:p w14:paraId="4F5169DA" w14:textId="344C1CB0" w:rsidR="00FD1593" w:rsidRPr="00FD1593" w:rsidRDefault="00FD1593" w:rsidP="00FD1593">
      <w:p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2"/>
          <w:szCs w:val="18"/>
          <w:lang w:val="en-US"/>
        </w:rPr>
      </w:pPr>
    </w:p>
    <w:p w14:paraId="597F7102" w14:textId="50BEC5FE" w:rsidR="00D32BDC" w:rsidRDefault="00D32BDC" w:rsidP="00D32BDC">
      <w:p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2"/>
          <w:szCs w:val="18"/>
          <w:lang w:val="en-US"/>
        </w:rPr>
      </w:pPr>
    </w:p>
    <w:p w14:paraId="41BE7E09" w14:textId="1D004BC4" w:rsidR="00FD1593" w:rsidRDefault="00FD1593" w:rsidP="00D32BDC">
      <w:p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2"/>
          <w:szCs w:val="18"/>
          <w:lang w:val="en-US"/>
        </w:rPr>
      </w:pPr>
    </w:p>
    <w:p w14:paraId="60F0B771" w14:textId="2A642D6F" w:rsidR="000A7D81" w:rsidRPr="000A7D81" w:rsidRDefault="000A7D81" w:rsidP="00D32BDC">
      <w:p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2"/>
          <w:szCs w:val="18"/>
          <w:lang w:val="en-US"/>
        </w:rPr>
      </w:pPr>
    </w:p>
    <w:p w14:paraId="5E2DDCC3" w14:textId="77777777" w:rsidR="00077BBB" w:rsidRPr="000A7D81" w:rsidRDefault="00077BBB" w:rsidP="00077BBB">
      <w:pPr>
        <w:tabs>
          <w:tab w:val="left" w:pos="426"/>
          <w:tab w:val="left" w:pos="2694"/>
        </w:tabs>
        <w:jc w:val="both"/>
        <w:rPr>
          <w:rFonts w:ascii="Arial" w:hAnsi="Arial" w:cs="Arial"/>
          <w:sz w:val="12"/>
          <w:szCs w:val="18"/>
          <w:lang w:val="en-US"/>
        </w:rPr>
      </w:pPr>
    </w:p>
    <w:p w14:paraId="4CCF1308" w14:textId="557C3986" w:rsidR="00077BBB" w:rsidRPr="00FD1593" w:rsidRDefault="00077BBB" w:rsidP="000A7D81">
      <w:pPr>
        <w:pStyle w:val="Textkrper2"/>
        <w:tabs>
          <w:tab w:val="left" w:pos="426"/>
        </w:tabs>
        <w:spacing w:after="0" w:line="240" w:lineRule="auto"/>
        <w:ind w:left="717"/>
        <w:jc w:val="both"/>
        <w:rPr>
          <w:rFonts w:ascii="Arial" w:hAnsi="Arial" w:cs="Arial"/>
          <w:sz w:val="18"/>
          <w:szCs w:val="18"/>
          <w:lang w:val="en-US"/>
        </w:rPr>
      </w:pPr>
    </w:p>
    <w:p w14:paraId="3F19F612" w14:textId="77777777" w:rsidR="00077BBB" w:rsidRPr="00FD1593" w:rsidRDefault="00077BBB" w:rsidP="00077BBB">
      <w:pPr>
        <w:pStyle w:val="Textkrper2"/>
        <w:tabs>
          <w:tab w:val="left" w:pos="426"/>
        </w:tabs>
        <w:spacing w:line="240" w:lineRule="auto"/>
        <w:rPr>
          <w:rFonts w:ascii="Arial" w:hAnsi="Arial" w:cs="Arial"/>
          <w:sz w:val="12"/>
          <w:szCs w:val="18"/>
          <w:lang w:val="en-US"/>
        </w:rPr>
      </w:pPr>
    </w:p>
    <w:p w14:paraId="4B64939F" w14:textId="77777777" w:rsidR="000F596E" w:rsidRPr="00D84BAE" w:rsidRDefault="000F596E" w:rsidP="00077BBB">
      <w:pPr>
        <w:tabs>
          <w:tab w:val="left" w:pos="426"/>
        </w:tabs>
        <w:jc w:val="both"/>
        <w:rPr>
          <w:rFonts w:ascii="Arial" w:hAnsi="Arial"/>
          <w:b/>
          <w:sz w:val="18"/>
          <w:szCs w:val="18"/>
          <w:lang w:val="en-US"/>
        </w:rPr>
      </w:pPr>
    </w:p>
    <w:p w14:paraId="6C801E1D" w14:textId="06C01B65" w:rsidR="000F596E" w:rsidRPr="00D84BAE" w:rsidRDefault="00DB0ADF" w:rsidP="00077BBB">
      <w:pPr>
        <w:tabs>
          <w:tab w:val="left" w:pos="426"/>
        </w:tabs>
        <w:jc w:val="both"/>
        <w:rPr>
          <w:rFonts w:ascii="Arial" w:hAnsi="Arial"/>
          <w:b/>
          <w:sz w:val="18"/>
          <w:szCs w:val="18"/>
          <w:lang w:val="en-US"/>
        </w:rPr>
      </w:pPr>
      <w:bookmarkStart w:id="0" w:name="_GoBack"/>
      <w:bookmarkEnd w:id="0"/>
      <w:r>
        <w:rPr>
          <w:noProof/>
          <w:lang w:eastAsia="de-DE"/>
        </w:rPr>
        <w:object w:dxaOrig="1440" w:dyaOrig="1440" w14:anchorId="349AC606">
          <v:group id="_x0000_s1080" style="position:absolute;left:0;text-align:left;margin-left:395.95pt;margin-top:10pt;width:138.9pt;height:109.55pt;z-index:251674624" coordorigin="9750" coordsize="2778,2191" o:allowincell="f">
            <v:shape id="_x0000_s1081" type="#_x0000_t75" style="position:absolute;left:9750;width:2490;height:2115;visibility:visible;mso-wrap-edited:f" fillcolor="#810000">
              <v:imagedata r:id="rId7" o:title=""/>
            </v:shape>
            <v:shape id="_x0000_s1082" type="#_x0000_t202" style="position:absolute;left:10016;top:1728;width:2512;height:463" filled="f" fillcolor="#810000" stroked="f">
              <v:textbox style="mso-next-textbox:#_x0000_s1082">
                <w:txbxContent>
                  <w:p w14:paraId="3EF40745" w14:textId="77777777" w:rsidR="00980A21" w:rsidRDefault="00980A21" w:rsidP="00D82FCF">
                    <w:pPr>
                      <w:rPr>
                        <w:rFonts w:ascii="Trebuchet MS" w:hAnsi="Trebuchet MS"/>
                        <w:snapToGrid w:val="0"/>
                        <w:color w:val="FF0000"/>
                        <w:lang w:eastAsia="de-DE"/>
                      </w:rPr>
                    </w:pPr>
                    <w:r>
                      <w:rPr>
                        <w:rFonts w:ascii="Trebuchet MS" w:hAnsi="Trebuchet MS"/>
                        <w:b/>
                        <w:snapToGrid w:val="0"/>
                        <w:color w:val="FF0000"/>
                        <w:lang w:eastAsia="de-DE"/>
                      </w:rPr>
                      <w:t>SU HEPPENHEIM</w:t>
                    </w:r>
                  </w:p>
                </w:txbxContent>
              </v:textbox>
            </v:shape>
          </v:group>
          <o:OLEObject Type="Embed" ProgID="Word.Picture.8" ShapeID="_x0000_s1081" DrawAspect="Content" ObjectID="_1635930046" r:id="rId9"/>
        </w:object>
      </w:r>
    </w:p>
    <w:p w14:paraId="0A103932" w14:textId="0B20DCB7" w:rsidR="00D82FCF" w:rsidRPr="00D84BAE" w:rsidRDefault="00D82FCF" w:rsidP="00077BBB">
      <w:pPr>
        <w:tabs>
          <w:tab w:val="left" w:pos="426"/>
        </w:tabs>
        <w:jc w:val="both"/>
        <w:rPr>
          <w:rFonts w:ascii="Arial" w:hAnsi="Arial"/>
          <w:b/>
          <w:sz w:val="18"/>
          <w:szCs w:val="18"/>
          <w:lang w:val="en-US"/>
        </w:rPr>
      </w:pPr>
    </w:p>
    <w:p w14:paraId="2B6EF3FB" w14:textId="5E9E0F27" w:rsidR="00980A21" w:rsidRPr="00D84BAE" w:rsidRDefault="00980A21" w:rsidP="00077BBB">
      <w:pPr>
        <w:tabs>
          <w:tab w:val="left" w:pos="426"/>
        </w:tabs>
        <w:jc w:val="both"/>
        <w:rPr>
          <w:rFonts w:ascii="Arial" w:hAnsi="Arial"/>
          <w:b/>
          <w:sz w:val="18"/>
          <w:szCs w:val="18"/>
          <w:lang w:val="en-US"/>
        </w:rPr>
      </w:pPr>
    </w:p>
    <w:p w14:paraId="1CAE69C2" w14:textId="45DC1B81" w:rsidR="00D82FCF" w:rsidRPr="00FD1593" w:rsidRDefault="00232D32" w:rsidP="00D82FCF">
      <w:pPr>
        <w:pStyle w:val="Titel"/>
        <w:ind w:left="0" w:right="-376"/>
        <w:jc w:val="both"/>
        <w:rPr>
          <w:lang w:val="en-US"/>
        </w:rPr>
      </w:pPr>
      <w:r w:rsidRPr="00FD1593">
        <w:rPr>
          <w:noProof/>
          <w:lang w:val="en-US" w:eastAsia="de-DE"/>
        </w:rPr>
        <w:t xml:space="preserve"> </w:t>
      </w:r>
      <w:r w:rsidR="00FD1593" w:rsidRPr="00FD1593">
        <w:rPr>
          <w:noProof/>
          <w:lang w:val="en-US" w:eastAsia="de-DE"/>
        </w:rPr>
        <w:t>Additional clothing rules</w:t>
      </w:r>
    </w:p>
    <w:p w14:paraId="6A1BF12B" w14:textId="77777777" w:rsidR="00D82FCF" w:rsidRPr="00FD1593" w:rsidRDefault="00D82FCF" w:rsidP="00077BBB">
      <w:pPr>
        <w:rPr>
          <w:rFonts w:ascii="Arial" w:hAnsi="Arial"/>
          <w:lang w:val="en-US"/>
        </w:rPr>
      </w:pPr>
    </w:p>
    <w:p w14:paraId="5A535726" w14:textId="77777777" w:rsidR="00FD1593" w:rsidRPr="00FD1593" w:rsidRDefault="00FD1593" w:rsidP="00FD1593">
      <w:pPr>
        <w:rPr>
          <w:rFonts w:ascii="Arial" w:hAnsi="Arial"/>
          <w:lang w:val="en-US"/>
        </w:rPr>
      </w:pPr>
      <w:r w:rsidRPr="00FD1593">
        <w:rPr>
          <w:rFonts w:ascii="Arial" w:hAnsi="Arial"/>
          <w:lang w:val="en-US"/>
        </w:rPr>
        <w:t>Due to the requirements for product safety and hygiene within</w:t>
      </w:r>
    </w:p>
    <w:p w14:paraId="4A432824" w14:textId="77777777" w:rsidR="00FD1593" w:rsidRPr="00FD1593" w:rsidRDefault="00FD1593" w:rsidP="00FD1593">
      <w:pPr>
        <w:rPr>
          <w:rFonts w:ascii="Arial" w:hAnsi="Arial"/>
          <w:lang w:val="en-US"/>
        </w:rPr>
      </w:pPr>
      <w:r w:rsidRPr="00FD1593">
        <w:rPr>
          <w:rFonts w:ascii="Arial" w:hAnsi="Arial"/>
          <w:lang w:val="en-US"/>
        </w:rPr>
        <w:t>SU Heppenheim applies to all those present in the production areas</w:t>
      </w:r>
    </w:p>
    <w:p w14:paraId="13167F61" w14:textId="63B0FB3C" w:rsidR="00077BBB" w:rsidRDefault="00FD1593" w:rsidP="00FD1593">
      <w:pPr>
        <w:rPr>
          <w:rFonts w:ascii="Arial" w:hAnsi="Arial"/>
          <w:lang w:val="en-US"/>
        </w:rPr>
      </w:pPr>
      <w:r w:rsidRPr="00FD1593">
        <w:rPr>
          <w:rFonts w:ascii="Arial" w:hAnsi="Arial"/>
          <w:lang w:val="en-US"/>
        </w:rPr>
        <w:t>employees following the following clothing rules:</w:t>
      </w:r>
    </w:p>
    <w:p w14:paraId="17A328E2" w14:textId="696411C8" w:rsidR="00FD1593" w:rsidRDefault="00FD1593" w:rsidP="00FD1593">
      <w:pPr>
        <w:rPr>
          <w:rFonts w:ascii="Arial" w:hAnsi="Arial"/>
          <w:lang w:val="en-US"/>
        </w:rPr>
      </w:pPr>
    </w:p>
    <w:p w14:paraId="3F0B21E3" w14:textId="083F666B" w:rsidR="00FD1593" w:rsidRDefault="00FD1593" w:rsidP="00FD1593">
      <w:pPr>
        <w:pStyle w:val="Listenabsatz"/>
        <w:numPr>
          <w:ilvl w:val="0"/>
          <w:numId w:val="4"/>
        </w:numPr>
        <w:rPr>
          <w:rFonts w:ascii="Arial" w:hAnsi="Arial"/>
          <w:lang w:val="en-US"/>
        </w:rPr>
      </w:pPr>
      <w:r w:rsidRPr="00FD1593">
        <w:rPr>
          <w:rFonts w:ascii="Arial" w:hAnsi="Arial"/>
          <w:lang w:val="en-US"/>
        </w:rPr>
        <w:t xml:space="preserve">the general appearance of the employee must be </w:t>
      </w:r>
      <w:r w:rsidRPr="00D84BAE">
        <w:rPr>
          <w:rFonts w:ascii="Arial" w:hAnsi="Arial"/>
          <w:b/>
          <w:bCs/>
          <w:lang w:val="en-US"/>
        </w:rPr>
        <w:t>neat and clean</w:t>
      </w:r>
    </w:p>
    <w:p w14:paraId="0348CACD" w14:textId="77777777" w:rsidR="00041655" w:rsidRPr="00FD1593" w:rsidRDefault="00041655" w:rsidP="00041655">
      <w:pPr>
        <w:pStyle w:val="Listenabsatz"/>
        <w:ind w:left="360"/>
        <w:rPr>
          <w:rFonts w:ascii="Arial" w:hAnsi="Arial"/>
          <w:lang w:val="en-US"/>
        </w:rPr>
      </w:pPr>
    </w:p>
    <w:p w14:paraId="5B4D1F87" w14:textId="1A98C93B" w:rsidR="00077BBB" w:rsidRDefault="00FD1593" w:rsidP="00077BBB">
      <w:pPr>
        <w:numPr>
          <w:ilvl w:val="0"/>
          <w:numId w:val="4"/>
        </w:numPr>
        <w:rPr>
          <w:rFonts w:ascii="Arial" w:hAnsi="Arial"/>
          <w:lang w:val="en-US"/>
        </w:rPr>
      </w:pPr>
      <w:r w:rsidRPr="00FD1593">
        <w:rPr>
          <w:rFonts w:ascii="Arial" w:hAnsi="Arial"/>
          <w:lang w:val="en-US"/>
        </w:rPr>
        <w:t xml:space="preserve">the clothing must be free of </w:t>
      </w:r>
      <w:r w:rsidRPr="00BF314E">
        <w:rPr>
          <w:rFonts w:ascii="Arial" w:hAnsi="Arial"/>
          <w:b/>
          <w:bCs/>
          <w:lang w:val="en-US"/>
        </w:rPr>
        <w:t>foreign particles</w:t>
      </w:r>
    </w:p>
    <w:p w14:paraId="4BD3AF8F" w14:textId="77777777" w:rsidR="00041655" w:rsidRDefault="00041655" w:rsidP="00041655">
      <w:pPr>
        <w:pStyle w:val="Listenabsatz"/>
        <w:rPr>
          <w:rFonts w:ascii="Arial" w:hAnsi="Arial"/>
          <w:lang w:val="en-US"/>
        </w:rPr>
      </w:pPr>
    </w:p>
    <w:p w14:paraId="38BF5A21" w14:textId="1302D4F2" w:rsidR="00077BBB" w:rsidRDefault="00041655" w:rsidP="00077BBB">
      <w:pPr>
        <w:numPr>
          <w:ilvl w:val="0"/>
          <w:numId w:val="4"/>
        </w:numPr>
        <w:rPr>
          <w:rFonts w:ascii="Arial" w:hAnsi="Arial"/>
          <w:lang w:val="en-US"/>
        </w:rPr>
      </w:pPr>
      <w:r w:rsidRPr="00041655">
        <w:rPr>
          <w:rFonts w:ascii="Arial" w:hAnsi="Arial"/>
          <w:lang w:val="en-US"/>
        </w:rPr>
        <w:t xml:space="preserve">as also applies to the main hair: </w:t>
      </w:r>
      <w:r w:rsidRPr="00EA26C7">
        <w:rPr>
          <w:rFonts w:ascii="Arial" w:hAnsi="Arial"/>
          <w:b/>
          <w:bCs/>
          <w:lang w:val="en-US"/>
        </w:rPr>
        <w:t>hair</w:t>
      </w:r>
      <w:r w:rsidRPr="00041655">
        <w:rPr>
          <w:rFonts w:ascii="Arial" w:hAnsi="Arial"/>
          <w:lang w:val="en-US"/>
        </w:rPr>
        <w:t xml:space="preserve"> must be covered by the work clothes</w:t>
      </w:r>
    </w:p>
    <w:p w14:paraId="73DB3400" w14:textId="77777777" w:rsidR="00041655" w:rsidRDefault="00041655" w:rsidP="00041655">
      <w:pPr>
        <w:pStyle w:val="Listenabsatz"/>
        <w:rPr>
          <w:rFonts w:ascii="Arial" w:hAnsi="Arial"/>
          <w:lang w:val="en-US"/>
        </w:rPr>
      </w:pPr>
    </w:p>
    <w:p w14:paraId="74F174C6" w14:textId="00C98EAA" w:rsidR="00041655" w:rsidRDefault="00EA26C7" w:rsidP="00EA26C7">
      <w:pPr>
        <w:pStyle w:val="Listenabsatz"/>
        <w:numPr>
          <w:ilvl w:val="0"/>
          <w:numId w:val="4"/>
        </w:numPr>
        <w:rPr>
          <w:rFonts w:ascii="Arial" w:hAnsi="Arial"/>
          <w:lang w:val="en-US"/>
        </w:rPr>
      </w:pPr>
      <w:r>
        <w:rPr>
          <w:rFonts w:ascii="Arial" w:hAnsi="Arial"/>
          <w:lang w:val="en-US"/>
        </w:rPr>
        <w:t>t</w:t>
      </w:r>
      <w:r w:rsidRPr="00EA26C7">
        <w:rPr>
          <w:rFonts w:ascii="Arial" w:hAnsi="Arial"/>
          <w:lang w:val="en-US"/>
        </w:rPr>
        <w:t xml:space="preserve">he work clothing used must be made of </w:t>
      </w:r>
      <w:r w:rsidRPr="00EA26C7">
        <w:rPr>
          <w:rFonts w:ascii="Arial" w:hAnsi="Arial"/>
          <w:b/>
          <w:bCs/>
          <w:lang w:val="en-US"/>
        </w:rPr>
        <w:t>lint-resistant</w:t>
      </w:r>
      <w:r w:rsidRPr="00EA26C7">
        <w:rPr>
          <w:rFonts w:ascii="Arial" w:hAnsi="Arial"/>
          <w:lang w:val="en-US"/>
        </w:rPr>
        <w:t xml:space="preserve"> and dirt-repellent material. If this requirement is not met </w:t>
      </w:r>
      <w:proofErr w:type="gramStart"/>
      <w:r w:rsidRPr="00EA26C7">
        <w:rPr>
          <w:rFonts w:ascii="Arial" w:hAnsi="Arial"/>
          <w:lang w:val="en-US"/>
        </w:rPr>
        <w:t>with regard to</w:t>
      </w:r>
      <w:proofErr w:type="gramEnd"/>
      <w:r w:rsidRPr="00EA26C7">
        <w:rPr>
          <w:rFonts w:ascii="Arial" w:hAnsi="Arial"/>
          <w:lang w:val="en-US"/>
        </w:rPr>
        <w:t xml:space="preserve"> the shirt, an appropriate jacket must be worn. For the purposes of this regulation, work clothing is work trousers, work shirt and work jacket.</w:t>
      </w:r>
    </w:p>
    <w:p w14:paraId="1D06F143" w14:textId="77777777" w:rsidR="00EA26C7" w:rsidRPr="00EA26C7" w:rsidRDefault="00EA26C7" w:rsidP="00EA26C7">
      <w:pPr>
        <w:pStyle w:val="Listenabsatz"/>
        <w:rPr>
          <w:rFonts w:ascii="Arial" w:hAnsi="Arial"/>
          <w:lang w:val="en-US"/>
        </w:rPr>
      </w:pPr>
    </w:p>
    <w:p w14:paraId="0FD0D00B" w14:textId="168CC9FC" w:rsidR="00077BBB" w:rsidRDefault="00041655" w:rsidP="00077BBB">
      <w:pPr>
        <w:numPr>
          <w:ilvl w:val="0"/>
          <w:numId w:val="4"/>
        </w:numPr>
        <w:rPr>
          <w:rFonts w:ascii="Arial" w:hAnsi="Arial"/>
          <w:lang w:val="en-US"/>
        </w:rPr>
      </w:pPr>
      <w:r w:rsidRPr="00041655">
        <w:rPr>
          <w:rFonts w:ascii="Arial" w:hAnsi="Arial"/>
          <w:lang w:val="en-US"/>
        </w:rPr>
        <w:t xml:space="preserve">there must be </w:t>
      </w:r>
      <w:r w:rsidRPr="00BF314E">
        <w:rPr>
          <w:rFonts w:ascii="Arial" w:hAnsi="Arial"/>
          <w:b/>
          <w:bCs/>
          <w:lang w:val="en-US"/>
        </w:rPr>
        <w:t>no outer pockets</w:t>
      </w:r>
      <w:r w:rsidRPr="00041655">
        <w:rPr>
          <w:rFonts w:ascii="Arial" w:hAnsi="Arial"/>
          <w:lang w:val="en-US"/>
        </w:rPr>
        <w:t xml:space="preserve"> on the work clothing </w:t>
      </w:r>
      <w:r w:rsidRPr="00BF314E">
        <w:rPr>
          <w:rFonts w:ascii="Arial" w:hAnsi="Arial"/>
          <w:b/>
          <w:bCs/>
          <w:lang w:val="en-US"/>
        </w:rPr>
        <w:t>above the hip</w:t>
      </w:r>
      <w:r w:rsidRPr="00041655">
        <w:rPr>
          <w:rFonts w:ascii="Arial" w:hAnsi="Arial"/>
          <w:lang w:val="en-US"/>
        </w:rPr>
        <w:t>, if they do, they must be sewn or empty</w:t>
      </w:r>
    </w:p>
    <w:p w14:paraId="14A8931D" w14:textId="77777777" w:rsidR="00041655" w:rsidRDefault="00041655" w:rsidP="00041655">
      <w:pPr>
        <w:pStyle w:val="Listenabsatz"/>
        <w:rPr>
          <w:rFonts w:ascii="Arial" w:hAnsi="Arial"/>
          <w:lang w:val="en-US"/>
        </w:rPr>
      </w:pPr>
    </w:p>
    <w:p w14:paraId="6F5414BE" w14:textId="7D34678C" w:rsidR="00041655" w:rsidRDefault="00BF314E" w:rsidP="00BF314E">
      <w:pPr>
        <w:pStyle w:val="Listenabsatz"/>
        <w:numPr>
          <w:ilvl w:val="0"/>
          <w:numId w:val="4"/>
        </w:numPr>
        <w:rPr>
          <w:rFonts w:ascii="Arial" w:hAnsi="Arial"/>
          <w:lang w:val="en-US"/>
        </w:rPr>
      </w:pPr>
      <w:r w:rsidRPr="00BF314E">
        <w:rPr>
          <w:rFonts w:ascii="Arial" w:hAnsi="Arial"/>
          <w:lang w:val="en-US"/>
        </w:rPr>
        <w:t xml:space="preserve">if the </w:t>
      </w:r>
      <w:r w:rsidRPr="00BF314E">
        <w:rPr>
          <w:rFonts w:ascii="Arial" w:hAnsi="Arial"/>
          <w:b/>
          <w:bCs/>
          <w:lang w:val="en-US"/>
        </w:rPr>
        <w:t>clothing</w:t>
      </w:r>
      <w:r w:rsidRPr="00BF314E">
        <w:rPr>
          <w:rFonts w:ascii="Arial" w:hAnsi="Arial"/>
          <w:lang w:val="en-US"/>
        </w:rPr>
        <w:t xml:space="preserve"> has been </w:t>
      </w:r>
      <w:r w:rsidRPr="00BF314E">
        <w:rPr>
          <w:rFonts w:ascii="Arial" w:hAnsi="Arial"/>
          <w:b/>
          <w:bCs/>
          <w:lang w:val="en-US"/>
        </w:rPr>
        <w:t>heavily soiled</w:t>
      </w:r>
      <w:r w:rsidRPr="00BF314E">
        <w:rPr>
          <w:rFonts w:ascii="Arial" w:hAnsi="Arial"/>
          <w:lang w:val="en-US"/>
        </w:rPr>
        <w:t xml:space="preserve"> during work, i.e. dirt particles or other soiling may fall off or be released from the clothing and the employee enters our specially marked hygienic areas, for which work clothing is prescribed, </w:t>
      </w:r>
      <w:r w:rsidRPr="00BF314E">
        <w:rPr>
          <w:rFonts w:ascii="Arial" w:hAnsi="Arial"/>
          <w:b/>
          <w:bCs/>
          <w:lang w:val="en-US"/>
        </w:rPr>
        <w:t>the clothing must also be changed during the day if necessary</w:t>
      </w:r>
      <w:r w:rsidRPr="00BF314E">
        <w:rPr>
          <w:rFonts w:ascii="Arial" w:hAnsi="Arial"/>
          <w:lang w:val="en-US"/>
        </w:rPr>
        <w:t>.</w:t>
      </w:r>
    </w:p>
    <w:p w14:paraId="58B9A6E8" w14:textId="77777777" w:rsidR="00BF314E" w:rsidRPr="00BF314E" w:rsidRDefault="00BF314E" w:rsidP="00BF314E">
      <w:pPr>
        <w:pStyle w:val="Listenabsatz"/>
        <w:rPr>
          <w:rFonts w:ascii="Arial" w:hAnsi="Arial"/>
          <w:lang w:val="en-US"/>
        </w:rPr>
      </w:pPr>
    </w:p>
    <w:p w14:paraId="7DF65CD3" w14:textId="003A045C" w:rsidR="00041655" w:rsidRDefault="00041655" w:rsidP="00077BBB">
      <w:pPr>
        <w:numPr>
          <w:ilvl w:val="0"/>
          <w:numId w:val="4"/>
        </w:numPr>
        <w:rPr>
          <w:rFonts w:ascii="Arial" w:hAnsi="Arial"/>
          <w:lang w:val="en-US"/>
        </w:rPr>
      </w:pPr>
      <w:r w:rsidRPr="00041655">
        <w:rPr>
          <w:rFonts w:ascii="Arial" w:hAnsi="Arial"/>
          <w:lang w:val="en-US"/>
        </w:rPr>
        <w:t xml:space="preserve">for every stay within the hygiene areas, wearing </w:t>
      </w:r>
      <w:r w:rsidRPr="00BF314E">
        <w:rPr>
          <w:rFonts w:ascii="Arial" w:hAnsi="Arial"/>
          <w:b/>
          <w:bCs/>
          <w:lang w:val="en-US"/>
        </w:rPr>
        <w:t>safety shoes and goggles</w:t>
      </w:r>
      <w:r w:rsidRPr="00041655">
        <w:rPr>
          <w:rFonts w:ascii="Arial" w:hAnsi="Arial"/>
          <w:lang w:val="en-US"/>
        </w:rPr>
        <w:t xml:space="preserve"> is mandatory</w:t>
      </w:r>
    </w:p>
    <w:p w14:paraId="34DCAD5D" w14:textId="6BFDB974" w:rsidR="00041655" w:rsidRDefault="00041655" w:rsidP="00041655">
      <w:pPr>
        <w:ind w:left="360"/>
        <w:rPr>
          <w:rFonts w:ascii="Arial" w:hAnsi="Arial"/>
          <w:lang w:val="en-US"/>
        </w:rPr>
      </w:pPr>
    </w:p>
    <w:p w14:paraId="7FC07D1D" w14:textId="77777777" w:rsidR="00041655" w:rsidRPr="00041655" w:rsidRDefault="00041655" w:rsidP="00041655">
      <w:pPr>
        <w:ind w:left="360"/>
        <w:rPr>
          <w:rFonts w:ascii="Arial" w:hAnsi="Arial"/>
          <w:lang w:val="en-US"/>
        </w:rPr>
      </w:pPr>
    </w:p>
    <w:p w14:paraId="4613D1E2" w14:textId="77777777" w:rsidR="00041655" w:rsidRPr="00041655" w:rsidRDefault="00041655" w:rsidP="00077BBB">
      <w:pPr>
        <w:rPr>
          <w:rFonts w:ascii="Arial" w:hAnsi="Arial"/>
          <w:lang w:val="en-US"/>
        </w:rPr>
      </w:pPr>
    </w:p>
    <w:p w14:paraId="7C9764A2" w14:textId="02217078" w:rsidR="00077BBB" w:rsidRPr="001A2A1A" w:rsidRDefault="00041655" w:rsidP="00077BBB">
      <w:pPr>
        <w:rPr>
          <w:rFonts w:ascii="Arial" w:hAnsi="Arial"/>
          <w:b/>
          <w:bCs/>
          <w:lang w:val="en-US"/>
        </w:rPr>
      </w:pPr>
      <w:r w:rsidRPr="001A2A1A">
        <w:rPr>
          <w:rFonts w:ascii="Arial" w:hAnsi="Arial"/>
          <w:b/>
          <w:bCs/>
          <w:lang w:val="en-US"/>
        </w:rPr>
        <w:t>S</w:t>
      </w:r>
      <w:r w:rsidR="00EA26C7" w:rsidRPr="001A2A1A">
        <w:rPr>
          <w:rFonts w:ascii="Arial" w:hAnsi="Arial"/>
          <w:b/>
          <w:bCs/>
          <w:lang w:val="en-US"/>
        </w:rPr>
        <w:t>U</w:t>
      </w:r>
      <w:r w:rsidRPr="001A2A1A">
        <w:rPr>
          <w:rFonts w:ascii="Arial" w:hAnsi="Arial"/>
          <w:b/>
          <w:bCs/>
          <w:lang w:val="en-US"/>
        </w:rPr>
        <w:t xml:space="preserve"> Heppenheim can provide a visitor's overall, goggles and safety shoes for a short stay in production.</w:t>
      </w:r>
    </w:p>
    <w:p w14:paraId="56FCA77E" w14:textId="77777777" w:rsidR="000F596E" w:rsidRPr="001A2A1A" w:rsidRDefault="000F596E" w:rsidP="00077BBB">
      <w:pPr>
        <w:rPr>
          <w:rFonts w:ascii="Arial" w:hAnsi="Arial"/>
          <w:b/>
          <w:bCs/>
          <w:lang w:val="en-US"/>
        </w:rPr>
      </w:pPr>
    </w:p>
    <w:p w14:paraId="35B2645E" w14:textId="77777777" w:rsidR="000F596E" w:rsidRPr="00041655" w:rsidRDefault="000F596E" w:rsidP="00077BBB">
      <w:pPr>
        <w:rPr>
          <w:rFonts w:ascii="Arial" w:hAnsi="Arial"/>
          <w:lang w:val="en-US"/>
        </w:rPr>
      </w:pPr>
    </w:p>
    <w:p w14:paraId="17C12A97" w14:textId="77777777" w:rsidR="000F596E" w:rsidRPr="00041655" w:rsidRDefault="000F596E" w:rsidP="00077BBB">
      <w:pPr>
        <w:rPr>
          <w:rFonts w:ascii="Arial" w:hAnsi="Arial"/>
          <w:lang w:val="en-US"/>
        </w:rPr>
      </w:pPr>
    </w:p>
    <w:p w14:paraId="369A6929" w14:textId="77777777" w:rsidR="00D82FCF" w:rsidRPr="00041655" w:rsidRDefault="00D82FCF" w:rsidP="00077BBB">
      <w:pPr>
        <w:rPr>
          <w:rFonts w:ascii="Arial" w:hAnsi="Arial"/>
          <w:lang w:val="en-US"/>
        </w:rPr>
      </w:pPr>
    </w:p>
    <w:p w14:paraId="5CC118F1" w14:textId="5C7BA833" w:rsidR="000F596E" w:rsidRDefault="00D84BAE" w:rsidP="000F596E">
      <w:pPr>
        <w:tabs>
          <w:tab w:val="left" w:pos="426"/>
        </w:tabs>
        <w:jc w:val="both"/>
        <w:rPr>
          <w:rFonts w:ascii="Arial" w:hAnsi="Arial"/>
          <w:b/>
          <w:sz w:val="18"/>
          <w:szCs w:val="18"/>
        </w:rPr>
      </w:pPr>
      <w:r w:rsidRPr="00D84BAE">
        <w:rPr>
          <w:rFonts w:ascii="Arial" w:hAnsi="Arial"/>
          <w:b/>
          <w:sz w:val="18"/>
          <w:szCs w:val="18"/>
          <w:lang w:val="en-US"/>
        </w:rPr>
        <w:t xml:space="preserve"> </w:t>
      </w:r>
      <w:proofErr w:type="spellStart"/>
      <w:r w:rsidR="00041655">
        <w:rPr>
          <w:rFonts w:ascii="Arial" w:hAnsi="Arial"/>
          <w:b/>
          <w:sz w:val="18"/>
          <w:szCs w:val="18"/>
        </w:rPr>
        <w:t>Noted</w:t>
      </w:r>
      <w:proofErr w:type="spellEnd"/>
      <w:r w:rsidR="00041655">
        <w:rPr>
          <w:rFonts w:ascii="Arial" w:hAnsi="Arial"/>
          <w:b/>
          <w:sz w:val="18"/>
          <w:szCs w:val="18"/>
        </w:rPr>
        <w:t>:</w:t>
      </w:r>
    </w:p>
    <w:p w14:paraId="0EF0901C" w14:textId="77777777" w:rsidR="001A2A1A" w:rsidRPr="0061479B" w:rsidRDefault="001A2A1A" w:rsidP="000F596E">
      <w:pPr>
        <w:tabs>
          <w:tab w:val="left" w:pos="426"/>
        </w:tabs>
        <w:jc w:val="both"/>
        <w:rPr>
          <w:rFonts w:ascii="Arial" w:hAnsi="Arial"/>
          <w:b/>
          <w:sz w:val="18"/>
          <w:szCs w:val="18"/>
        </w:rPr>
      </w:pPr>
    </w:p>
    <w:tbl>
      <w:tblPr>
        <w:tblW w:w="9620" w:type="dxa"/>
        <w:tblInd w:w="93" w:type="dxa"/>
        <w:tblLook w:val="0000" w:firstRow="0" w:lastRow="0" w:firstColumn="0" w:lastColumn="0" w:noHBand="0" w:noVBand="0"/>
      </w:tblPr>
      <w:tblGrid>
        <w:gridCol w:w="1716"/>
        <w:gridCol w:w="1701"/>
        <w:gridCol w:w="2268"/>
        <w:gridCol w:w="1701"/>
        <w:gridCol w:w="2234"/>
      </w:tblGrid>
      <w:tr w:rsidR="000F596E" w:rsidRPr="00ED53EF" w14:paraId="50047F91" w14:textId="77777777" w:rsidTr="000F596E">
        <w:trPr>
          <w:trHeight w:val="255"/>
        </w:trPr>
        <w:tc>
          <w:tcPr>
            <w:tcW w:w="1716" w:type="dxa"/>
            <w:tcBorders>
              <w:top w:val="single" w:sz="8" w:space="0" w:color="auto"/>
              <w:left w:val="single" w:sz="8" w:space="0" w:color="auto"/>
              <w:bottom w:val="single" w:sz="4" w:space="0" w:color="auto"/>
              <w:right w:val="single" w:sz="4" w:space="0" w:color="auto"/>
            </w:tcBorders>
            <w:shd w:val="clear" w:color="auto" w:fill="auto"/>
            <w:noWrap/>
            <w:vAlign w:val="center"/>
          </w:tcPr>
          <w:p w14:paraId="76E6C797" w14:textId="77777777" w:rsidR="000F596E" w:rsidRPr="00ED53EF" w:rsidRDefault="000F596E" w:rsidP="000F596E">
            <w:pPr>
              <w:jc w:val="center"/>
              <w:rPr>
                <w:rFonts w:ascii="Arial" w:hAnsi="Arial" w:cs="Arial"/>
                <w:lang w:val="en-US"/>
              </w:rPr>
            </w:pPr>
            <w:r w:rsidRPr="00ED53EF">
              <w:rPr>
                <w:rFonts w:ascii="Arial" w:hAnsi="Arial" w:cs="Arial"/>
                <w:lang w:val="en-US"/>
              </w:rPr>
              <w:t>NAME</w:t>
            </w:r>
          </w:p>
        </w:tc>
        <w:tc>
          <w:tcPr>
            <w:tcW w:w="1701" w:type="dxa"/>
            <w:tcBorders>
              <w:top w:val="single" w:sz="8" w:space="0" w:color="auto"/>
              <w:left w:val="nil"/>
              <w:bottom w:val="single" w:sz="4" w:space="0" w:color="auto"/>
              <w:right w:val="single" w:sz="4" w:space="0" w:color="auto"/>
            </w:tcBorders>
            <w:shd w:val="clear" w:color="auto" w:fill="auto"/>
            <w:noWrap/>
            <w:vAlign w:val="center"/>
          </w:tcPr>
          <w:p w14:paraId="0E83D73B" w14:textId="6D792012" w:rsidR="000F596E" w:rsidRPr="00ED53EF" w:rsidRDefault="00041655" w:rsidP="000F596E">
            <w:pPr>
              <w:jc w:val="center"/>
              <w:rPr>
                <w:rFonts w:ascii="Arial" w:hAnsi="Arial" w:cs="Arial"/>
                <w:lang w:val="en-US"/>
              </w:rPr>
            </w:pPr>
            <w:r>
              <w:rPr>
                <w:rFonts w:ascii="Arial" w:hAnsi="Arial" w:cs="Arial"/>
                <w:lang w:val="en-US"/>
              </w:rPr>
              <w:t>FIRSTN</w:t>
            </w:r>
            <w:r w:rsidR="000F596E" w:rsidRPr="00ED53EF">
              <w:rPr>
                <w:rFonts w:ascii="Arial" w:hAnsi="Arial" w:cs="Arial"/>
                <w:lang w:val="en-US"/>
              </w:rPr>
              <w:t>AME</w:t>
            </w:r>
          </w:p>
        </w:tc>
        <w:tc>
          <w:tcPr>
            <w:tcW w:w="2268" w:type="dxa"/>
            <w:tcBorders>
              <w:top w:val="single" w:sz="8" w:space="0" w:color="auto"/>
              <w:left w:val="nil"/>
              <w:bottom w:val="single" w:sz="4" w:space="0" w:color="auto"/>
              <w:right w:val="single" w:sz="4" w:space="0" w:color="auto"/>
            </w:tcBorders>
            <w:shd w:val="clear" w:color="auto" w:fill="auto"/>
            <w:noWrap/>
            <w:vAlign w:val="center"/>
          </w:tcPr>
          <w:p w14:paraId="72E4B125" w14:textId="38E6175E" w:rsidR="000F596E" w:rsidRPr="00ED53EF" w:rsidRDefault="00041655" w:rsidP="00041655">
            <w:pPr>
              <w:rPr>
                <w:rFonts w:ascii="Arial" w:hAnsi="Arial" w:cs="Arial"/>
                <w:lang w:val="en-US"/>
              </w:rPr>
            </w:pPr>
            <w:r>
              <w:rPr>
                <w:rFonts w:ascii="Arial" w:hAnsi="Arial" w:cs="Arial"/>
                <w:lang w:val="en-US"/>
              </w:rPr>
              <w:t xml:space="preserve">          COMPANY</w:t>
            </w:r>
          </w:p>
        </w:tc>
        <w:tc>
          <w:tcPr>
            <w:tcW w:w="1701" w:type="dxa"/>
            <w:tcBorders>
              <w:top w:val="single" w:sz="8" w:space="0" w:color="auto"/>
              <w:left w:val="nil"/>
              <w:bottom w:val="single" w:sz="4" w:space="0" w:color="auto"/>
              <w:right w:val="single" w:sz="8" w:space="0" w:color="auto"/>
            </w:tcBorders>
            <w:shd w:val="clear" w:color="auto" w:fill="auto"/>
            <w:noWrap/>
            <w:vAlign w:val="center"/>
          </w:tcPr>
          <w:p w14:paraId="4A6CD9EB" w14:textId="72E87D93" w:rsidR="000F596E" w:rsidRPr="00ED53EF" w:rsidRDefault="000F596E" w:rsidP="000F596E">
            <w:pPr>
              <w:jc w:val="center"/>
              <w:rPr>
                <w:rFonts w:ascii="Arial" w:hAnsi="Arial" w:cs="Arial"/>
                <w:lang w:val="en-US"/>
              </w:rPr>
            </w:pPr>
            <w:r>
              <w:rPr>
                <w:rFonts w:ascii="Arial" w:hAnsi="Arial" w:cs="Arial"/>
                <w:lang w:val="en-US"/>
              </w:rPr>
              <w:t>DAT</w:t>
            </w:r>
            <w:r w:rsidR="00041655">
              <w:rPr>
                <w:rFonts w:ascii="Arial" w:hAnsi="Arial" w:cs="Arial"/>
                <w:lang w:val="en-US"/>
              </w:rPr>
              <w:t>E</w:t>
            </w:r>
          </w:p>
        </w:tc>
        <w:tc>
          <w:tcPr>
            <w:tcW w:w="2234" w:type="dxa"/>
            <w:tcBorders>
              <w:top w:val="single" w:sz="8" w:space="0" w:color="auto"/>
              <w:left w:val="nil"/>
              <w:bottom w:val="single" w:sz="4" w:space="0" w:color="auto"/>
              <w:right w:val="single" w:sz="8" w:space="0" w:color="auto"/>
            </w:tcBorders>
            <w:vAlign w:val="center"/>
          </w:tcPr>
          <w:p w14:paraId="4CF0E16A" w14:textId="65C0EE81" w:rsidR="000F596E" w:rsidRDefault="00041655" w:rsidP="00041655">
            <w:pPr>
              <w:rPr>
                <w:rFonts w:ascii="Arial" w:hAnsi="Arial" w:cs="Arial"/>
                <w:lang w:val="en-US"/>
              </w:rPr>
            </w:pPr>
            <w:r>
              <w:rPr>
                <w:rFonts w:ascii="Arial" w:hAnsi="Arial" w:cs="Arial"/>
                <w:lang w:val="en-US"/>
              </w:rPr>
              <w:t xml:space="preserve">      SIGNATURE</w:t>
            </w:r>
          </w:p>
        </w:tc>
      </w:tr>
      <w:tr w:rsidR="000F596E" w:rsidRPr="00ED53EF" w14:paraId="6C18E8A5" w14:textId="77777777" w:rsidTr="00D84BAE">
        <w:trPr>
          <w:trHeight w:val="423"/>
        </w:trPr>
        <w:tc>
          <w:tcPr>
            <w:tcW w:w="1716" w:type="dxa"/>
            <w:tcBorders>
              <w:top w:val="nil"/>
              <w:left w:val="single" w:sz="8" w:space="0" w:color="auto"/>
              <w:bottom w:val="single" w:sz="8" w:space="0" w:color="auto"/>
              <w:right w:val="single" w:sz="4" w:space="0" w:color="auto"/>
            </w:tcBorders>
            <w:shd w:val="clear" w:color="auto" w:fill="auto"/>
            <w:noWrap/>
            <w:vAlign w:val="center"/>
          </w:tcPr>
          <w:p w14:paraId="579EB245" w14:textId="77777777" w:rsidR="000F596E" w:rsidRPr="00ED53EF" w:rsidRDefault="000F596E" w:rsidP="000F596E">
            <w:pPr>
              <w:jc w:val="center"/>
              <w:rPr>
                <w:rFonts w:ascii="Arial" w:hAnsi="Arial" w:cs="Arial"/>
                <w:lang w:val="en-US"/>
              </w:rPr>
            </w:pPr>
          </w:p>
        </w:tc>
        <w:tc>
          <w:tcPr>
            <w:tcW w:w="1701" w:type="dxa"/>
            <w:tcBorders>
              <w:top w:val="nil"/>
              <w:left w:val="nil"/>
              <w:bottom w:val="single" w:sz="8" w:space="0" w:color="auto"/>
              <w:right w:val="single" w:sz="4" w:space="0" w:color="auto"/>
            </w:tcBorders>
            <w:shd w:val="clear" w:color="auto" w:fill="auto"/>
            <w:noWrap/>
            <w:vAlign w:val="center"/>
          </w:tcPr>
          <w:p w14:paraId="7E29DDAD" w14:textId="77777777" w:rsidR="000F596E" w:rsidRPr="00ED53EF" w:rsidRDefault="000F596E" w:rsidP="000F596E">
            <w:pPr>
              <w:jc w:val="center"/>
              <w:rPr>
                <w:rFonts w:ascii="Arial" w:hAnsi="Arial" w:cs="Arial"/>
                <w:lang w:val="en-US"/>
              </w:rPr>
            </w:pPr>
          </w:p>
        </w:tc>
        <w:tc>
          <w:tcPr>
            <w:tcW w:w="2268" w:type="dxa"/>
            <w:tcBorders>
              <w:top w:val="nil"/>
              <w:left w:val="nil"/>
              <w:bottom w:val="single" w:sz="8" w:space="0" w:color="auto"/>
              <w:right w:val="single" w:sz="4" w:space="0" w:color="auto"/>
            </w:tcBorders>
            <w:shd w:val="clear" w:color="auto" w:fill="auto"/>
            <w:noWrap/>
            <w:vAlign w:val="center"/>
          </w:tcPr>
          <w:p w14:paraId="272A232B" w14:textId="77777777" w:rsidR="000F596E" w:rsidRPr="00ED53EF" w:rsidRDefault="000F596E" w:rsidP="000F596E">
            <w:pPr>
              <w:jc w:val="center"/>
              <w:rPr>
                <w:rFonts w:ascii="Arial" w:hAnsi="Arial" w:cs="Arial"/>
                <w:lang w:val="en-US"/>
              </w:rPr>
            </w:pPr>
          </w:p>
        </w:tc>
        <w:tc>
          <w:tcPr>
            <w:tcW w:w="1701" w:type="dxa"/>
            <w:tcBorders>
              <w:top w:val="nil"/>
              <w:left w:val="nil"/>
              <w:bottom w:val="single" w:sz="8" w:space="0" w:color="auto"/>
              <w:right w:val="single" w:sz="8" w:space="0" w:color="auto"/>
            </w:tcBorders>
            <w:shd w:val="clear" w:color="auto" w:fill="auto"/>
            <w:noWrap/>
            <w:vAlign w:val="center"/>
          </w:tcPr>
          <w:p w14:paraId="16940310" w14:textId="77777777" w:rsidR="000F596E" w:rsidRPr="00ED53EF" w:rsidRDefault="000F596E" w:rsidP="000F596E">
            <w:pPr>
              <w:jc w:val="center"/>
              <w:rPr>
                <w:rFonts w:ascii="Arial" w:hAnsi="Arial" w:cs="Arial"/>
                <w:lang w:val="en-US"/>
              </w:rPr>
            </w:pPr>
          </w:p>
        </w:tc>
        <w:tc>
          <w:tcPr>
            <w:tcW w:w="2234" w:type="dxa"/>
            <w:tcBorders>
              <w:top w:val="nil"/>
              <w:left w:val="nil"/>
              <w:bottom w:val="single" w:sz="8" w:space="0" w:color="auto"/>
              <w:right w:val="single" w:sz="8" w:space="0" w:color="auto"/>
            </w:tcBorders>
            <w:vAlign w:val="center"/>
          </w:tcPr>
          <w:p w14:paraId="47463981" w14:textId="77777777" w:rsidR="000F596E" w:rsidRPr="00ED53EF" w:rsidRDefault="000F596E" w:rsidP="000F596E">
            <w:pPr>
              <w:jc w:val="center"/>
              <w:rPr>
                <w:rFonts w:ascii="Arial" w:hAnsi="Arial" w:cs="Arial"/>
                <w:lang w:val="en-US"/>
              </w:rPr>
            </w:pPr>
          </w:p>
        </w:tc>
      </w:tr>
    </w:tbl>
    <w:p w14:paraId="12A1F988" w14:textId="77777777" w:rsidR="00330024" w:rsidRDefault="00330024" w:rsidP="00232D32">
      <w:pPr>
        <w:pStyle w:val="Titel"/>
        <w:ind w:left="0" w:right="-376"/>
        <w:jc w:val="both"/>
      </w:pPr>
    </w:p>
    <w:p w14:paraId="6AEE85FC" w14:textId="77777777" w:rsidR="00330024" w:rsidRDefault="00330024" w:rsidP="00232D32">
      <w:pPr>
        <w:pStyle w:val="Titel"/>
        <w:ind w:left="0" w:right="-376"/>
        <w:jc w:val="both"/>
      </w:pPr>
    </w:p>
    <w:p w14:paraId="5B96FB7F" w14:textId="77777777" w:rsidR="00330024" w:rsidRDefault="00330024" w:rsidP="00232D32">
      <w:pPr>
        <w:pStyle w:val="Titel"/>
        <w:ind w:left="0" w:right="-376"/>
        <w:jc w:val="both"/>
      </w:pPr>
    </w:p>
    <w:p w14:paraId="4A3B2727" w14:textId="35E644A9" w:rsidR="00330024" w:rsidRPr="00041655" w:rsidRDefault="00041655" w:rsidP="00330024">
      <w:pPr>
        <w:pStyle w:val="Textkrper"/>
        <w:pBdr>
          <w:top w:val="single" w:sz="4" w:space="1" w:color="auto"/>
          <w:left w:val="single" w:sz="4" w:space="4" w:color="auto"/>
          <w:bottom w:val="single" w:sz="4" w:space="1" w:color="auto"/>
          <w:right w:val="single" w:sz="4" w:space="4" w:color="auto"/>
        </w:pBdr>
        <w:jc w:val="center"/>
        <w:rPr>
          <w:b w:val="0"/>
          <w:bCs w:val="0"/>
          <w:lang w:val="en-US"/>
        </w:rPr>
      </w:pPr>
      <w:r w:rsidRPr="00041655">
        <w:rPr>
          <w:b w:val="0"/>
          <w:bCs w:val="0"/>
          <w:lang w:val="en-US"/>
        </w:rPr>
        <w:t xml:space="preserve">The hygiene rules and clothing rules in production areas are communicated to each </w:t>
      </w:r>
      <w:r w:rsidRPr="00D84BAE">
        <w:rPr>
          <w:b w:val="0"/>
          <w:bCs w:val="0"/>
          <w:u w:val="single"/>
          <w:lang w:val="en-US"/>
        </w:rPr>
        <w:t>new</w:t>
      </w:r>
      <w:r w:rsidRPr="00041655">
        <w:rPr>
          <w:b w:val="0"/>
          <w:bCs w:val="0"/>
          <w:lang w:val="en-US"/>
        </w:rPr>
        <w:t xml:space="preserve"> contractor when the order is placed. For </w:t>
      </w:r>
      <w:r>
        <w:rPr>
          <w:b w:val="0"/>
          <w:bCs w:val="0"/>
          <w:lang w:val="en-US"/>
        </w:rPr>
        <w:t>all</w:t>
      </w:r>
      <w:r w:rsidRPr="00041655">
        <w:rPr>
          <w:b w:val="0"/>
          <w:bCs w:val="0"/>
          <w:lang w:val="en-US"/>
        </w:rPr>
        <w:t xml:space="preserve"> who provide services on a regular and recurring basis, a one-time application of the rules and regulations is </w:t>
      </w:r>
      <w:proofErr w:type="gramStart"/>
      <w:r w:rsidRPr="00041655">
        <w:rPr>
          <w:b w:val="0"/>
          <w:bCs w:val="0"/>
          <w:lang w:val="en-US"/>
        </w:rPr>
        <w:t>sufficient</w:t>
      </w:r>
      <w:proofErr w:type="gramEnd"/>
      <w:r w:rsidRPr="00041655">
        <w:rPr>
          <w:b w:val="0"/>
          <w:bCs w:val="0"/>
          <w:lang w:val="en-US"/>
        </w:rPr>
        <w:t xml:space="preserve"> annually. The document must be returned signed by the Contractor with the order confirmation. By signing, the </w:t>
      </w:r>
      <w:r>
        <w:rPr>
          <w:b w:val="0"/>
          <w:bCs w:val="0"/>
          <w:lang w:val="en-US"/>
        </w:rPr>
        <w:t xml:space="preserve">contractor </w:t>
      </w:r>
      <w:r w:rsidRPr="00041655">
        <w:rPr>
          <w:b w:val="0"/>
          <w:bCs w:val="0"/>
          <w:lang w:val="en-US"/>
        </w:rPr>
        <w:t>confirms that it informs its employees of these regulations and rules and ensures that they are complied with.</w:t>
      </w:r>
    </w:p>
    <w:p w14:paraId="5A59F236" w14:textId="77777777" w:rsidR="00330024" w:rsidRPr="00041655" w:rsidRDefault="00330024" w:rsidP="00330024">
      <w:pPr>
        <w:rPr>
          <w:rFonts w:ascii="Arial" w:hAnsi="Arial"/>
          <w:lang w:val="en-US"/>
        </w:rPr>
      </w:pPr>
    </w:p>
    <w:p w14:paraId="47ADE2CD" w14:textId="77777777" w:rsidR="00980A21" w:rsidRPr="00041655" w:rsidRDefault="00980A21" w:rsidP="00232D32">
      <w:pPr>
        <w:pStyle w:val="Titel"/>
        <w:ind w:left="0" w:right="-376"/>
        <w:jc w:val="both"/>
        <w:rPr>
          <w:lang w:val="en-US"/>
        </w:rPr>
      </w:pPr>
    </w:p>
    <w:sectPr w:rsidR="00980A21" w:rsidRPr="00041655" w:rsidSect="000B01B2">
      <w:footerReference w:type="default" r:id="rId10"/>
      <w:pgSz w:w="11906" w:h="16838"/>
      <w:pgMar w:top="567" w:right="567" w:bottom="56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D52D7" w14:textId="77777777" w:rsidR="00D93D96" w:rsidRDefault="00D93D96" w:rsidP="008E7147">
      <w:r>
        <w:separator/>
      </w:r>
    </w:p>
  </w:endnote>
  <w:endnote w:type="continuationSeparator" w:id="0">
    <w:p w14:paraId="304FFB8D" w14:textId="77777777" w:rsidR="00D93D96" w:rsidRDefault="00D93D96" w:rsidP="008E7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53074"/>
      <w:docPartObj>
        <w:docPartGallery w:val="Page Numbers (Bottom of Page)"/>
        <w:docPartUnique/>
      </w:docPartObj>
    </w:sdtPr>
    <w:sdtEndPr/>
    <w:sdtContent>
      <w:sdt>
        <w:sdtPr>
          <w:id w:val="1021177275"/>
          <w:docPartObj>
            <w:docPartGallery w:val="Page Numbers (Top of Page)"/>
            <w:docPartUnique/>
          </w:docPartObj>
        </w:sdtPr>
        <w:sdtEndPr/>
        <w:sdtContent>
          <w:p w14:paraId="3FB67127" w14:textId="77777777" w:rsidR="00980A21" w:rsidRDefault="00980A21">
            <w:pPr>
              <w:pStyle w:val="Fuzeile"/>
              <w:jc w:val="center"/>
            </w:pPr>
            <w:r>
              <w:t xml:space="preserve">Seite </w:t>
            </w:r>
            <w:r w:rsidR="00D14703">
              <w:rPr>
                <w:b/>
                <w:sz w:val="24"/>
                <w:szCs w:val="24"/>
              </w:rPr>
              <w:fldChar w:fldCharType="begin"/>
            </w:r>
            <w:r>
              <w:rPr>
                <w:b/>
              </w:rPr>
              <w:instrText>PAGE</w:instrText>
            </w:r>
            <w:r w:rsidR="00D14703">
              <w:rPr>
                <w:b/>
                <w:sz w:val="24"/>
                <w:szCs w:val="24"/>
              </w:rPr>
              <w:fldChar w:fldCharType="separate"/>
            </w:r>
            <w:r w:rsidR="00184C2E">
              <w:rPr>
                <w:b/>
                <w:noProof/>
              </w:rPr>
              <w:t>1</w:t>
            </w:r>
            <w:r w:rsidR="00D14703">
              <w:rPr>
                <w:b/>
                <w:sz w:val="24"/>
                <w:szCs w:val="24"/>
              </w:rPr>
              <w:fldChar w:fldCharType="end"/>
            </w:r>
            <w:r>
              <w:t xml:space="preserve"> von </w:t>
            </w:r>
            <w:r w:rsidR="00D14703">
              <w:rPr>
                <w:b/>
                <w:sz w:val="24"/>
                <w:szCs w:val="24"/>
              </w:rPr>
              <w:fldChar w:fldCharType="begin"/>
            </w:r>
            <w:r>
              <w:rPr>
                <w:b/>
              </w:rPr>
              <w:instrText>NUMPAGES</w:instrText>
            </w:r>
            <w:r w:rsidR="00D14703">
              <w:rPr>
                <w:b/>
                <w:sz w:val="24"/>
                <w:szCs w:val="24"/>
              </w:rPr>
              <w:fldChar w:fldCharType="separate"/>
            </w:r>
            <w:r w:rsidR="00184C2E">
              <w:rPr>
                <w:b/>
                <w:noProof/>
              </w:rPr>
              <w:t>3</w:t>
            </w:r>
            <w:r w:rsidR="00D14703">
              <w:rPr>
                <w:b/>
                <w:sz w:val="24"/>
                <w:szCs w:val="24"/>
              </w:rPr>
              <w:fldChar w:fldCharType="end"/>
            </w:r>
          </w:p>
        </w:sdtContent>
      </w:sdt>
    </w:sdtContent>
  </w:sdt>
  <w:p w14:paraId="551FB172" w14:textId="77777777" w:rsidR="00980A21" w:rsidRDefault="00980A2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ABA0D5" w14:textId="77777777" w:rsidR="00D93D96" w:rsidRDefault="00D93D96" w:rsidP="008E7147">
      <w:r>
        <w:separator/>
      </w:r>
    </w:p>
  </w:footnote>
  <w:footnote w:type="continuationSeparator" w:id="0">
    <w:p w14:paraId="6A6C130A" w14:textId="77777777" w:rsidR="00D93D96" w:rsidRDefault="00D93D96" w:rsidP="008E71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CC33B9E"/>
    <w:multiLevelType w:val="singleLevel"/>
    <w:tmpl w:val="89DAEC04"/>
    <w:lvl w:ilvl="0">
      <w:start w:val="1"/>
      <w:numFmt w:val="bullet"/>
      <w:lvlText w:val="-"/>
      <w:lvlJc w:val="left"/>
      <w:pPr>
        <w:tabs>
          <w:tab w:val="num" w:pos="360"/>
        </w:tabs>
        <w:ind w:left="360" w:hanging="360"/>
      </w:pPr>
      <w:rPr>
        <w:rFonts w:hint="default"/>
      </w:rPr>
    </w:lvl>
  </w:abstractNum>
  <w:abstractNum w:abstractNumId="2" w15:restartNumberingAfterBreak="0">
    <w:nsid w:val="1ACA5CA0"/>
    <w:multiLevelType w:val="singleLevel"/>
    <w:tmpl w:val="A6D6DDF6"/>
    <w:lvl w:ilvl="0">
      <w:start w:val="1"/>
      <w:numFmt w:val="decimal"/>
      <w:lvlText w:val="%1."/>
      <w:legacy w:legacy="1" w:legacySpace="0" w:legacyIndent="360"/>
      <w:lvlJc w:val="left"/>
      <w:pPr>
        <w:ind w:left="360" w:hanging="360"/>
      </w:pPr>
    </w:lvl>
  </w:abstractNum>
  <w:abstractNum w:abstractNumId="3" w15:restartNumberingAfterBreak="0">
    <w:nsid w:val="21BC723B"/>
    <w:multiLevelType w:val="hybridMultilevel"/>
    <w:tmpl w:val="D9BA62DC"/>
    <w:lvl w:ilvl="0" w:tplc="F79E2150">
      <w:start w:val="12"/>
      <w:numFmt w:val="decimal"/>
      <w:lvlText w:val="%1."/>
      <w:lvlJc w:val="left"/>
      <w:pPr>
        <w:ind w:left="717" w:hanging="360"/>
      </w:pPr>
      <w:rPr>
        <w:rFonts w:hint="default"/>
        <w:lang w:val="en-US"/>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4" w15:restartNumberingAfterBreak="0">
    <w:nsid w:val="2ADF6E51"/>
    <w:multiLevelType w:val="singleLevel"/>
    <w:tmpl w:val="569AE1B2"/>
    <w:lvl w:ilvl="0">
      <w:start w:val="1"/>
      <w:numFmt w:val="decimal"/>
      <w:lvlText w:val="%1."/>
      <w:lvlJc w:val="left"/>
      <w:pPr>
        <w:tabs>
          <w:tab w:val="num" w:pos="360"/>
        </w:tabs>
        <w:ind w:left="360" w:hanging="360"/>
      </w:pPr>
      <w:rPr>
        <w:rFonts w:hint="default"/>
        <w:sz w:val="18"/>
        <w:szCs w:val="18"/>
      </w:rPr>
    </w:lvl>
  </w:abstractNum>
  <w:abstractNum w:abstractNumId="5" w15:restartNumberingAfterBreak="0">
    <w:nsid w:val="2F8C38D4"/>
    <w:multiLevelType w:val="singleLevel"/>
    <w:tmpl w:val="A6D6DDF6"/>
    <w:lvl w:ilvl="0">
      <w:start w:val="9"/>
      <w:numFmt w:val="decimal"/>
      <w:lvlText w:val="%1."/>
      <w:legacy w:legacy="1" w:legacySpace="0" w:legacyIndent="360"/>
      <w:lvlJc w:val="left"/>
      <w:pPr>
        <w:ind w:left="360" w:hanging="360"/>
      </w:pPr>
    </w:lvl>
  </w:abstractNum>
  <w:abstractNum w:abstractNumId="6" w15:restartNumberingAfterBreak="0">
    <w:nsid w:val="4C744A79"/>
    <w:multiLevelType w:val="singleLevel"/>
    <w:tmpl w:val="0407000F"/>
    <w:lvl w:ilvl="0">
      <w:start w:val="1"/>
      <w:numFmt w:val="decimal"/>
      <w:lvlText w:val="%1."/>
      <w:lvlJc w:val="left"/>
      <w:pPr>
        <w:tabs>
          <w:tab w:val="num" w:pos="360"/>
        </w:tabs>
        <w:ind w:left="360" w:hanging="360"/>
      </w:pPr>
      <w:rPr>
        <w:rFonts w:hint="default"/>
      </w:rPr>
    </w:lvl>
  </w:abstractNum>
  <w:abstractNum w:abstractNumId="7" w15:restartNumberingAfterBreak="0">
    <w:nsid w:val="669C4C74"/>
    <w:multiLevelType w:val="singleLevel"/>
    <w:tmpl w:val="A6D6DDF6"/>
    <w:lvl w:ilvl="0">
      <w:start w:val="1"/>
      <w:numFmt w:val="decimal"/>
      <w:lvlText w:val="%1."/>
      <w:legacy w:legacy="1" w:legacySpace="0" w:legacyIndent="360"/>
      <w:lvlJc w:val="left"/>
      <w:pPr>
        <w:ind w:left="360" w:hanging="360"/>
      </w:pPr>
    </w:lvl>
  </w:abstractNum>
  <w:abstractNum w:abstractNumId="8" w15:restartNumberingAfterBreak="0">
    <w:nsid w:val="6A6B5B3C"/>
    <w:multiLevelType w:val="hybridMultilevel"/>
    <w:tmpl w:val="B08C7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C8446CB"/>
    <w:multiLevelType w:val="singleLevel"/>
    <w:tmpl w:val="89DAEC04"/>
    <w:lvl w:ilvl="0">
      <w:start w:val="1"/>
      <w:numFmt w:val="bullet"/>
      <w:lvlText w:val="-"/>
      <w:lvlJc w:val="left"/>
      <w:pPr>
        <w:tabs>
          <w:tab w:val="num" w:pos="360"/>
        </w:tabs>
        <w:ind w:left="360" w:hanging="360"/>
      </w:pPr>
      <w:rPr>
        <w:rFonts w:hint="default"/>
      </w:rPr>
    </w:lvl>
  </w:abstractNum>
  <w:abstractNum w:abstractNumId="10" w15:restartNumberingAfterBreak="0">
    <w:nsid w:val="7CE36E24"/>
    <w:multiLevelType w:val="hybridMultilevel"/>
    <w:tmpl w:val="840060FC"/>
    <w:lvl w:ilvl="0" w:tplc="DDC2E31E">
      <w:start w:val="1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lvlOverride w:ilvl="0">
      <w:lvl w:ilvl="0">
        <w:start w:val="4"/>
        <w:numFmt w:val="bullet"/>
        <w:lvlText w:val="-"/>
        <w:legacy w:legacy="1" w:legacySpace="0" w:legacyIndent="1065"/>
        <w:lvlJc w:val="left"/>
        <w:pPr>
          <w:ind w:left="1770" w:hanging="1065"/>
        </w:pPr>
      </w:lvl>
    </w:lvlOverride>
  </w:num>
  <w:num w:numId="2">
    <w:abstractNumId w:val="5"/>
  </w:num>
  <w:num w:numId="3">
    <w:abstractNumId w:val="4"/>
  </w:num>
  <w:num w:numId="4">
    <w:abstractNumId w:val="1"/>
  </w:num>
  <w:num w:numId="5">
    <w:abstractNumId w:val="9"/>
  </w:num>
  <w:num w:numId="6">
    <w:abstractNumId w:val="7"/>
  </w:num>
  <w:num w:numId="7">
    <w:abstractNumId w:val="2"/>
  </w:num>
  <w:num w:numId="8">
    <w:abstractNumId w:val="6"/>
  </w:num>
  <w:num w:numId="9">
    <w:abstractNumId w:val="8"/>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BBB"/>
    <w:rsid w:val="000036DD"/>
    <w:rsid w:val="00041655"/>
    <w:rsid w:val="00043F3F"/>
    <w:rsid w:val="00077BBB"/>
    <w:rsid w:val="000A5A6B"/>
    <w:rsid w:val="000A7D81"/>
    <w:rsid w:val="000B01B2"/>
    <w:rsid w:val="000B09AD"/>
    <w:rsid w:val="000F596E"/>
    <w:rsid w:val="00184C2E"/>
    <w:rsid w:val="001A2A1A"/>
    <w:rsid w:val="00230432"/>
    <w:rsid w:val="00232D32"/>
    <w:rsid w:val="00330024"/>
    <w:rsid w:val="003506AA"/>
    <w:rsid w:val="0035318E"/>
    <w:rsid w:val="003644DD"/>
    <w:rsid w:val="00392A7F"/>
    <w:rsid w:val="003D4A7C"/>
    <w:rsid w:val="004742E2"/>
    <w:rsid w:val="004C25E7"/>
    <w:rsid w:val="00505D00"/>
    <w:rsid w:val="00541ECF"/>
    <w:rsid w:val="00550117"/>
    <w:rsid w:val="005762F0"/>
    <w:rsid w:val="00583247"/>
    <w:rsid w:val="00593620"/>
    <w:rsid w:val="005F4616"/>
    <w:rsid w:val="00602C8F"/>
    <w:rsid w:val="006302A2"/>
    <w:rsid w:val="006329E9"/>
    <w:rsid w:val="006A20A2"/>
    <w:rsid w:val="006C7BBB"/>
    <w:rsid w:val="006F2FD3"/>
    <w:rsid w:val="0075170C"/>
    <w:rsid w:val="007C7686"/>
    <w:rsid w:val="007E35ED"/>
    <w:rsid w:val="00824F68"/>
    <w:rsid w:val="00874096"/>
    <w:rsid w:val="008A2A0D"/>
    <w:rsid w:val="008E0939"/>
    <w:rsid w:val="008E7147"/>
    <w:rsid w:val="008E7F14"/>
    <w:rsid w:val="008F663A"/>
    <w:rsid w:val="009738D4"/>
    <w:rsid w:val="00980A21"/>
    <w:rsid w:val="00A1546F"/>
    <w:rsid w:val="00A27BC5"/>
    <w:rsid w:val="00A64B02"/>
    <w:rsid w:val="00A72224"/>
    <w:rsid w:val="00B40158"/>
    <w:rsid w:val="00B75C1C"/>
    <w:rsid w:val="00BF314E"/>
    <w:rsid w:val="00C10552"/>
    <w:rsid w:val="00C123C1"/>
    <w:rsid w:val="00C40ACA"/>
    <w:rsid w:val="00C56448"/>
    <w:rsid w:val="00C56787"/>
    <w:rsid w:val="00CC7D91"/>
    <w:rsid w:val="00CD7EC0"/>
    <w:rsid w:val="00D0571F"/>
    <w:rsid w:val="00D102E9"/>
    <w:rsid w:val="00D14703"/>
    <w:rsid w:val="00D3151A"/>
    <w:rsid w:val="00D32BDC"/>
    <w:rsid w:val="00D57A62"/>
    <w:rsid w:val="00D8019D"/>
    <w:rsid w:val="00D82FCF"/>
    <w:rsid w:val="00D84BAE"/>
    <w:rsid w:val="00D93D96"/>
    <w:rsid w:val="00DA4EFB"/>
    <w:rsid w:val="00DB0ADF"/>
    <w:rsid w:val="00DC5A7C"/>
    <w:rsid w:val="00DF1894"/>
    <w:rsid w:val="00E05F43"/>
    <w:rsid w:val="00E25386"/>
    <w:rsid w:val="00E27B8E"/>
    <w:rsid w:val="00E77624"/>
    <w:rsid w:val="00EA26C7"/>
    <w:rsid w:val="00EB6130"/>
    <w:rsid w:val="00ED2391"/>
    <w:rsid w:val="00F138C1"/>
    <w:rsid w:val="00F138D9"/>
    <w:rsid w:val="00F207A2"/>
    <w:rsid w:val="00F468A1"/>
    <w:rsid w:val="00F50B76"/>
    <w:rsid w:val="00F920E1"/>
    <w:rsid w:val="00FD15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84"/>
    <o:shapelayout v:ext="edit">
      <o:idmap v:ext="edit" data="1"/>
    </o:shapelayout>
  </w:shapeDefaults>
  <w:decimalSymbol w:val=","/>
  <w:listSeparator w:val=";"/>
  <w14:docId w14:val="622028AB"/>
  <w15:docId w15:val="{B8075478-ED05-4DC6-BCB8-3189C8B6F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77BBB"/>
    <w:pPr>
      <w:spacing w:after="0" w:line="240" w:lineRule="auto"/>
    </w:pPr>
    <w:rPr>
      <w:rFonts w:ascii="Times New Roman" w:eastAsia="Times New Roman" w:hAnsi="Times New Roman" w:cs="Times New Roman"/>
      <w:sz w:val="20"/>
      <w:szCs w:val="20"/>
    </w:rPr>
  </w:style>
  <w:style w:type="paragraph" w:styleId="berschrift1">
    <w:name w:val="heading 1"/>
    <w:basedOn w:val="Standard"/>
    <w:next w:val="Standard"/>
    <w:link w:val="berschrift1Zchn"/>
    <w:qFormat/>
    <w:rsid w:val="00077BBB"/>
    <w:pPr>
      <w:keepNext/>
      <w:outlineLvl w:val="0"/>
    </w:pPr>
    <w:rPr>
      <w:rFonts w:ascii="Arial" w:hAnsi="Arial" w:cs="Arial"/>
      <w:b/>
      <w:bCs/>
    </w:rPr>
  </w:style>
  <w:style w:type="paragraph" w:styleId="berschrift2">
    <w:name w:val="heading 2"/>
    <w:basedOn w:val="Standard"/>
    <w:next w:val="Standard"/>
    <w:link w:val="berschrift2Zchn"/>
    <w:qFormat/>
    <w:rsid w:val="00077BBB"/>
    <w:pPr>
      <w:keepNext/>
      <w:jc w:val="center"/>
      <w:outlineLvl w:val="1"/>
    </w:pPr>
    <w:rPr>
      <w:rFonts w:ascii="Arial" w:hAnsi="Arial" w:cs="Arial"/>
      <w:b/>
      <w:bCs/>
      <w:i/>
      <w:iCs/>
    </w:rPr>
  </w:style>
  <w:style w:type="paragraph" w:styleId="berschrift3">
    <w:name w:val="heading 3"/>
    <w:basedOn w:val="Standard"/>
    <w:next w:val="Standard"/>
    <w:link w:val="berschrift3Zchn"/>
    <w:uiPriority w:val="9"/>
    <w:semiHidden/>
    <w:unhideWhenUsed/>
    <w:qFormat/>
    <w:rsid w:val="00077BBB"/>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qFormat/>
    <w:rsid w:val="00077BBB"/>
    <w:pPr>
      <w:keepNext/>
      <w:outlineLvl w:val="3"/>
    </w:pPr>
    <w:rPr>
      <w:rFonts w:ascii="Arial" w:hAnsi="Arial" w:cs="Arial"/>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77BBB"/>
    <w:rPr>
      <w:rFonts w:ascii="Arial" w:eastAsia="Times New Roman" w:hAnsi="Arial" w:cs="Arial"/>
      <w:b/>
      <w:bCs/>
      <w:sz w:val="20"/>
      <w:szCs w:val="20"/>
    </w:rPr>
  </w:style>
  <w:style w:type="character" w:customStyle="1" w:styleId="berschrift2Zchn">
    <w:name w:val="Überschrift 2 Zchn"/>
    <w:basedOn w:val="Absatz-Standardschriftart"/>
    <w:link w:val="berschrift2"/>
    <w:rsid w:val="00077BBB"/>
    <w:rPr>
      <w:rFonts w:ascii="Arial" w:eastAsia="Times New Roman" w:hAnsi="Arial" w:cs="Arial"/>
      <w:b/>
      <w:bCs/>
      <w:i/>
      <w:iCs/>
      <w:sz w:val="20"/>
      <w:szCs w:val="20"/>
    </w:rPr>
  </w:style>
  <w:style w:type="character" w:customStyle="1" w:styleId="berschrift4Zchn">
    <w:name w:val="Überschrift 4 Zchn"/>
    <w:basedOn w:val="Absatz-Standardschriftart"/>
    <w:link w:val="berschrift4"/>
    <w:rsid w:val="00077BBB"/>
    <w:rPr>
      <w:rFonts w:ascii="Arial" w:eastAsia="Times New Roman" w:hAnsi="Arial" w:cs="Arial"/>
      <w:b/>
      <w:bCs/>
      <w:sz w:val="24"/>
      <w:szCs w:val="24"/>
    </w:rPr>
  </w:style>
  <w:style w:type="paragraph" w:styleId="Kopfzeile">
    <w:name w:val="header"/>
    <w:basedOn w:val="Standard"/>
    <w:link w:val="KopfzeileZchn"/>
    <w:rsid w:val="00077BBB"/>
    <w:pPr>
      <w:tabs>
        <w:tab w:val="center" w:pos="4536"/>
        <w:tab w:val="right" w:pos="9072"/>
      </w:tabs>
    </w:pPr>
  </w:style>
  <w:style w:type="character" w:customStyle="1" w:styleId="KopfzeileZchn">
    <w:name w:val="Kopfzeile Zchn"/>
    <w:basedOn w:val="Absatz-Standardschriftart"/>
    <w:link w:val="Kopfzeile"/>
    <w:rsid w:val="00077BBB"/>
    <w:rPr>
      <w:rFonts w:ascii="Times New Roman" w:eastAsia="Times New Roman" w:hAnsi="Times New Roman" w:cs="Times New Roman"/>
      <w:sz w:val="20"/>
      <w:szCs w:val="20"/>
    </w:rPr>
  </w:style>
  <w:style w:type="paragraph" w:styleId="Fuzeile">
    <w:name w:val="footer"/>
    <w:basedOn w:val="Standard"/>
    <w:link w:val="FuzeileZchn"/>
    <w:uiPriority w:val="99"/>
    <w:rsid w:val="00077BBB"/>
    <w:pPr>
      <w:tabs>
        <w:tab w:val="center" w:pos="4536"/>
        <w:tab w:val="right" w:pos="9072"/>
      </w:tabs>
    </w:pPr>
  </w:style>
  <w:style w:type="character" w:customStyle="1" w:styleId="FuzeileZchn">
    <w:name w:val="Fußzeile Zchn"/>
    <w:basedOn w:val="Absatz-Standardschriftart"/>
    <w:link w:val="Fuzeile"/>
    <w:uiPriority w:val="99"/>
    <w:rsid w:val="00077BBB"/>
    <w:rPr>
      <w:rFonts w:ascii="Times New Roman" w:eastAsia="Times New Roman" w:hAnsi="Times New Roman" w:cs="Times New Roman"/>
      <w:sz w:val="20"/>
      <w:szCs w:val="20"/>
    </w:rPr>
  </w:style>
  <w:style w:type="paragraph" w:styleId="Textkrper">
    <w:name w:val="Body Text"/>
    <w:basedOn w:val="Standard"/>
    <w:link w:val="TextkrperZchn"/>
    <w:rsid w:val="00077BBB"/>
    <w:rPr>
      <w:rFonts w:ascii="Arial" w:hAnsi="Arial" w:cs="Arial"/>
      <w:b/>
      <w:bCs/>
    </w:rPr>
  </w:style>
  <w:style w:type="character" w:customStyle="1" w:styleId="TextkrperZchn">
    <w:name w:val="Textkörper Zchn"/>
    <w:basedOn w:val="Absatz-Standardschriftart"/>
    <w:link w:val="Textkrper"/>
    <w:rsid w:val="00077BBB"/>
    <w:rPr>
      <w:rFonts w:ascii="Arial" w:eastAsia="Times New Roman" w:hAnsi="Arial" w:cs="Arial"/>
      <w:b/>
      <w:bCs/>
      <w:sz w:val="20"/>
      <w:szCs w:val="20"/>
    </w:rPr>
  </w:style>
  <w:style w:type="paragraph" w:styleId="Sprechblasentext">
    <w:name w:val="Balloon Text"/>
    <w:basedOn w:val="Standard"/>
    <w:link w:val="SprechblasentextZchn"/>
    <w:uiPriority w:val="99"/>
    <w:semiHidden/>
    <w:unhideWhenUsed/>
    <w:rsid w:val="00077BB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77BBB"/>
    <w:rPr>
      <w:rFonts w:ascii="Tahoma" w:eastAsia="Times New Roman" w:hAnsi="Tahoma" w:cs="Tahoma"/>
      <w:sz w:val="16"/>
      <w:szCs w:val="16"/>
    </w:rPr>
  </w:style>
  <w:style w:type="paragraph" w:styleId="Textkrper2">
    <w:name w:val="Body Text 2"/>
    <w:basedOn w:val="Standard"/>
    <w:link w:val="Textkrper2Zchn"/>
    <w:unhideWhenUsed/>
    <w:rsid w:val="00077BBB"/>
    <w:pPr>
      <w:spacing w:after="120" w:line="480" w:lineRule="auto"/>
    </w:pPr>
  </w:style>
  <w:style w:type="character" w:customStyle="1" w:styleId="Textkrper2Zchn">
    <w:name w:val="Textkörper 2 Zchn"/>
    <w:basedOn w:val="Absatz-Standardschriftart"/>
    <w:link w:val="Textkrper2"/>
    <w:uiPriority w:val="99"/>
    <w:semiHidden/>
    <w:rsid w:val="00077BBB"/>
    <w:rPr>
      <w:rFonts w:ascii="Times New Roman" w:eastAsia="Times New Roman" w:hAnsi="Times New Roman" w:cs="Times New Roman"/>
      <w:sz w:val="20"/>
      <w:szCs w:val="20"/>
    </w:rPr>
  </w:style>
  <w:style w:type="paragraph" w:styleId="Titel">
    <w:name w:val="Title"/>
    <w:basedOn w:val="Standard"/>
    <w:link w:val="TitelZchn"/>
    <w:qFormat/>
    <w:rsid w:val="00077BBB"/>
    <w:pPr>
      <w:spacing w:line="240" w:lineRule="atLeast"/>
      <w:ind w:left="23"/>
      <w:jc w:val="center"/>
    </w:pPr>
    <w:rPr>
      <w:rFonts w:ascii="Arial" w:hAnsi="Arial"/>
      <w:b/>
      <w:color w:val="000000"/>
      <w:sz w:val="32"/>
      <w:u w:val="single"/>
    </w:rPr>
  </w:style>
  <w:style w:type="character" w:customStyle="1" w:styleId="TitelZchn">
    <w:name w:val="Titel Zchn"/>
    <w:basedOn w:val="Absatz-Standardschriftart"/>
    <w:link w:val="Titel"/>
    <w:rsid w:val="00077BBB"/>
    <w:rPr>
      <w:rFonts w:ascii="Arial" w:eastAsia="Times New Roman" w:hAnsi="Arial" w:cs="Times New Roman"/>
      <w:b/>
      <w:color w:val="000000"/>
      <w:sz w:val="32"/>
      <w:szCs w:val="20"/>
      <w:u w:val="single"/>
    </w:rPr>
  </w:style>
  <w:style w:type="character" w:customStyle="1" w:styleId="berschrift3Zchn">
    <w:name w:val="Überschrift 3 Zchn"/>
    <w:basedOn w:val="Absatz-Standardschriftart"/>
    <w:link w:val="berschrift3"/>
    <w:uiPriority w:val="9"/>
    <w:semiHidden/>
    <w:rsid w:val="00077BBB"/>
    <w:rPr>
      <w:rFonts w:asciiTheme="majorHAnsi" w:eastAsiaTheme="majorEastAsia" w:hAnsiTheme="majorHAnsi" w:cstheme="majorBidi"/>
      <w:b/>
      <w:bCs/>
      <w:color w:val="4F81BD" w:themeColor="accent1"/>
      <w:sz w:val="20"/>
      <w:szCs w:val="20"/>
    </w:rPr>
  </w:style>
  <w:style w:type="paragraph" w:styleId="Listenabsatz">
    <w:name w:val="List Paragraph"/>
    <w:basedOn w:val="Standard"/>
    <w:uiPriority w:val="34"/>
    <w:qFormat/>
    <w:rsid w:val="000F596E"/>
    <w:pPr>
      <w:ind w:left="720"/>
      <w:contextualSpacing/>
    </w:pPr>
  </w:style>
  <w:style w:type="table" w:styleId="Tabellenraster">
    <w:name w:val="Table Grid"/>
    <w:basedOn w:val="NormaleTabelle"/>
    <w:uiPriority w:val="59"/>
    <w:rsid w:val="00602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17525">
      <w:bodyDiv w:val="1"/>
      <w:marLeft w:val="0"/>
      <w:marRight w:val="0"/>
      <w:marTop w:val="0"/>
      <w:marBottom w:val="0"/>
      <w:divBdr>
        <w:top w:val="none" w:sz="0" w:space="0" w:color="auto"/>
        <w:left w:val="none" w:sz="0" w:space="0" w:color="auto"/>
        <w:bottom w:val="none" w:sz="0" w:space="0" w:color="auto"/>
        <w:right w:val="none" w:sz="0" w:space="0" w:color="auto"/>
      </w:divBdr>
    </w:div>
    <w:div w:id="741952259">
      <w:bodyDiv w:val="1"/>
      <w:marLeft w:val="0"/>
      <w:marRight w:val="0"/>
      <w:marTop w:val="0"/>
      <w:marBottom w:val="0"/>
      <w:divBdr>
        <w:top w:val="none" w:sz="0" w:space="0" w:color="auto"/>
        <w:left w:val="none" w:sz="0" w:space="0" w:color="auto"/>
        <w:bottom w:val="none" w:sz="0" w:space="0" w:color="auto"/>
        <w:right w:val="none" w:sz="0" w:space="0" w:color="auto"/>
      </w:divBdr>
    </w:div>
    <w:div w:id="184478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762</Words>
  <Characters>4801</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Unilever</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Sebastian.Firmowski</dc:creator>
  <cp:keywords/>
  <dc:description/>
  <cp:lastModifiedBy>Abresch, Christiane</cp:lastModifiedBy>
  <cp:revision>4</cp:revision>
  <cp:lastPrinted>2019-11-22T10:03:00Z</cp:lastPrinted>
  <dcterms:created xsi:type="dcterms:W3CDTF">2019-11-22T10:56:00Z</dcterms:created>
  <dcterms:modified xsi:type="dcterms:W3CDTF">2019-11-22T11:14:00Z</dcterms:modified>
</cp:coreProperties>
</file>