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BB93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left="-284" w:firstLine="0"/>
        <w:jc w:val="center"/>
        <w:rPr>
          <w:rFonts w:eastAsia="Times New Roman"/>
          <w:bCs/>
          <w:color w:val="000000"/>
          <w:sz w:val="24"/>
          <w:szCs w:val="24"/>
          <w:lang w:val="ru-RU"/>
        </w:rPr>
      </w:pPr>
      <w:r>
        <w:rPr>
          <w:rFonts w:eastAsia="Times New Roman"/>
          <w:b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7BBD290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bCs/>
          <w:color w:val="000000"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ФЕДЕРАЛЬНОЕ ГОСУДАРСТВЕННОЕ АВТОНОМНОЕ</w:t>
      </w:r>
    </w:p>
    <w:p w14:paraId="0B89C831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ОБРАЗОВАТЕЛЬНОЕ УЧРЕЖДЕНИЕ ВЫСШЕГО ОБРАЗОВАНИЯ</w:t>
      </w:r>
    </w:p>
    <w:p w14:paraId="3FD1A62A" w14:textId="77777777" w:rsidR="00175B84" w:rsidRDefault="00175B84" w:rsidP="00175B84">
      <w:pPr>
        <w:spacing w:line="240" w:lineRule="auto"/>
        <w:ind w:firstLine="0"/>
        <w:jc w:val="center"/>
        <w:rPr>
          <w:b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«СЕВАСТОПОЛЬСКИЙ ГОСУДАРСТВЕННЫЙ УНИВЕРСИТЕТ»</w:t>
      </w:r>
    </w:p>
    <w:p w14:paraId="68E07318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05AC57C2" w14:textId="2226C4F5" w:rsidR="00175B84" w:rsidRDefault="00542C97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ВТШ «СПИ» </w:t>
      </w:r>
      <w:r w:rsidR="00A7523D">
        <w:rPr>
          <w:lang w:val="ru-RU"/>
        </w:rPr>
        <w:t>Факультет</w:t>
      </w:r>
      <w:r w:rsidR="00194549">
        <w:rPr>
          <w:lang w:val="ru-RU"/>
        </w:rPr>
        <w:t xml:space="preserve"> </w:t>
      </w:r>
      <w:r w:rsidR="00A7523D">
        <w:rPr>
          <w:lang w:val="ru-RU"/>
        </w:rPr>
        <w:t>и</w:t>
      </w:r>
      <w:r>
        <w:rPr>
          <w:lang w:val="ru-RU"/>
        </w:rPr>
        <w:t>нформационны</w:t>
      </w:r>
      <w:r w:rsidR="00194549">
        <w:rPr>
          <w:lang w:val="ru-RU"/>
        </w:rPr>
        <w:t xml:space="preserve">х </w:t>
      </w:r>
      <w:r w:rsidR="00A7523D">
        <w:rPr>
          <w:lang w:val="ru-RU"/>
        </w:rPr>
        <w:t>т</w:t>
      </w:r>
      <w:r>
        <w:rPr>
          <w:lang w:val="ru-RU"/>
        </w:rPr>
        <w:t>ехнологи</w:t>
      </w:r>
      <w:r w:rsidR="00194549">
        <w:rPr>
          <w:lang w:val="ru-RU"/>
        </w:rPr>
        <w:t>й</w:t>
      </w:r>
    </w:p>
    <w:p w14:paraId="3FAF6081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6160317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</w:t>
      </w:r>
    </w:p>
    <w:p w14:paraId="5581551B" w14:textId="5CCA989F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«</w:t>
      </w:r>
      <w:r w:rsidR="00A7523D">
        <w:rPr>
          <w:lang w:val="ru-RU"/>
        </w:rPr>
        <w:t>Интеллектуальные робототехнические системы</w:t>
      </w:r>
      <w:r>
        <w:rPr>
          <w:lang w:val="ru-RU"/>
        </w:rPr>
        <w:t>»</w:t>
      </w:r>
    </w:p>
    <w:p w14:paraId="5DAADF26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7F3F95AF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55E5575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F013F25" w14:textId="77777777" w:rsidR="00175B84" w:rsidRDefault="00175B84" w:rsidP="00175B84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ОТЧЕТ</w:t>
      </w:r>
    </w:p>
    <w:p w14:paraId="7DE05FE1" w14:textId="736CCC34" w:rsidR="00175B84" w:rsidRPr="00D4530A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по </w:t>
      </w:r>
      <w:r w:rsidR="00A7523D">
        <w:rPr>
          <w:lang w:val="ru-RU"/>
        </w:rPr>
        <w:t>практической</w:t>
      </w:r>
      <w:r w:rsidR="00194549">
        <w:rPr>
          <w:lang w:val="ru-RU"/>
        </w:rPr>
        <w:t xml:space="preserve"> работе</w:t>
      </w:r>
      <w:r>
        <w:rPr>
          <w:lang w:val="ru-RU"/>
        </w:rPr>
        <w:t xml:space="preserve"> №</w:t>
      </w:r>
      <w:r w:rsidR="00F55379">
        <w:rPr>
          <w:lang w:val="ru-RU"/>
        </w:rPr>
        <w:t xml:space="preserve"> </w:t>
      </w:r>
      <w:r w:rsidR="00D044D3">
        <w:rPr>
          <w:lang w:val="ru-RU"/>
        </w:rPr>
        <w:t>1</w:t>
      </w:r>
    </w:p>
    <w:p w14:paraId="744B5EC5" w14:textId="77777777" w:rsidR="00A7523D" w:rsidRPr="00A7523D" w:rsidRDefault="00A7523D" w:rsidP="00A7523D">
      <w:pPr>
        <w:spacing w:line="240" w:lineRule="auto"/>
        <w:ind w:firstLine="0"/>
        <w:jc w:val="center"/>
        <w:rPr>
          <w:b/>
          <w:lang w:val="ru-RU"/>
        </w:rPr>
      </w:pPr>
      <w:r w:rsidRPr="00A7523D">
        <w:rPr>
          <w:b/>
          <w:lang w:val="ru-RU"/>
        </w:rPr>
        <w:t>Моделирование упрощенного уравнения</w:t>
      </w:r>
    </w:p>
    <w:p w14:paraId="5B6646F4" w14:textId="6F3715FA" w:rsidR="00F55379" w:rsidRDefault="00A7523D" w:rsidP="00A7523D">
      <w:pPr>
        <w:spacing w:line="240" w:lineRule="auto"/>
        <w:ind w:firstLine="0"/>
        <w:jc w:val="center"/>
        <w:rPr>
          <w:b/>
          <w:lang w:val="ru-RU"/>
        </w:rPr>
      </w:pPr>
      <w:r w:rsidRPr="00A7523D">
        <w:rPr>
          <w:b/>
          <w:lang w:val="ru-RU"/>
        </w:rPr>
        <w:t xml:space="preserve">кинематики подводного аппарата </w:t>
      </w:r>
      <w:r>
        <w:rPr>
          <w:b/>
        </w:rPr>
        <w:t>Middle</w:t>
      </w:r>
      <w:r w:rsidRPr="00A7523D">
        <w:rPr>
          <w:b/>
          <w:lang w:val="ru-RU"/>
        </w:rPr>
        <w:t xml:space="preserve"> AUV</w:t>
      </w:r>
    </w:p>
    <w:p w14:paraId="7CCF82C4" w14:textId="77777777" w:rsidR="00A7523D" w:rsidRPr="00194549" w:rsidRDefault="00A7523D" w:rsidP="00A7523D">
      <w:pPr>
        <w:spacing w:line="240" w:lineRule="auto"/>
        <w:ind w:firstLine="0"/>
        <w:jc w:val="center"/>
        <w:rPr>
          <w:b/>
          <w:lang w:val="ru-RU"/>
        </w:rPr>
      </w:pPr>
    </w:p>
    <w:p w14:paraId="1C81487F" w14:textId="3521B567" w:rsidR="00194549" w:rsidRPr="00194549" w:rsidRDefault="00F55379" w:rsidP="00194549">
      <w:pPr>
        <w:spacing w:line="240" w:lineRule="auto"/>
        <w:ind w:firstLine="0"/>
        <w:jc w:val="center"/>
        <w:rPr>
          <w:b/>
          <w:lang w:val="ru-RU"/>
        </w:rPr>
      </w:pPr>
      <w:r>
        <w:rPr>
          <w:lang w:val="ru-RU"/>
        </w:rPr>
        <w:t>по дисциплине</w:t>
      </w:r>
      <w:r>
        <w:rPr>
          <w:lang w:val="ru-RU"/>
        </w:rPr>
        <w:br/>
      </w:r>
      <w:r w:rsidR="00A7523D">
        <w:rPr>
          <w:b/>
          <w:lang w:val="ru-RU"/>
        </w:rPr>
        <w:t>Моделирование робототехнических систем</w:t>
      </w:r>
    </w:p>
    <w:p w14:paraId="5F9EFAAE" w14:textId="26C6EA82" w:rsidR="004368D7" w:rsidRPr="004368D7" w:rsidRDefault="004368D7" w:rsidP="004368D7">
      <w:pPr>
        <w:spacing w:line="240" w:lineRule="auto"/>
        <w:ind w:firstLine="0"/>
        <w:jc w:val="center"/>
        <w:rPr>
          <w:b/>
          <w:lang w:val="ru-RU"/>
        </w:rPr>
      </w:pPr>
    </w:p>
    <w:p w14:paraId="3F13A59B" w14:textId="7103CE7C" w:rsidR="00F55379" w:rsidRPr="000C2A3B" w:rsidRDefault="00F55379" w:rsidP="000C2A3B">
      <w:pPr>
        <w:spacing w:line="240" w:lineRule="auto"/>
        <w:ind w:firstLine="0"/>
        <w:jc w:val="center"/>
        <w:rPr>
          <w:lang w:val="ru-RU"/>
        </w:rPr>
      </w:pPr>
      <w:r w:rsidRPr="00F55379">
        <w:rPr>
          <w:b/>
          <w:lang w:val="ru-RU"/>
        </w:rPr>
        <w:t xml:space="preserve"> </w:t>
      </w:r>
    </w:p>
    <w:p w14:paraId="46A6C10A" w14:textId="77777777" w:rsidR="00175B84" w:rsidRDefault="00175B84" w:rsidP="00175B84">
      <w:pPr>
        <w:spacing w:line="240" w:lineRule="auto"/>
        <w:ind w:firstLine="0"/>
        <w:rPr>
          <w:lang w:val="ru-RU"/>
        </w:rPr>
      </w:pPr>
    </w:p>
    <w:p w14:paraId="064874C1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24B3B49B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1328A683" w14:textId="347C0183" w:rsidR="00175B84" w:rsidRDefault="00175B84" w:rsidP="00F55379">
      <w:pPr>
        <w:spacing w:line="240" w:lineRule="auto"/>
        <w:ind w:firstLine="0"/>
        <w:rPr>
          <w:lang w:val="ru-RU"/>
        </w:rPr>
      </w:pPr>
    </w:p>
    <w:p w14:paraId="1988B31A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0A0BBE54" w14:textId="77777777" w:rsidR="00175B84" w:rsidRDefault="00175B84" w:rsidP="00194549">
      <w:pPr>
        <w:spacing w:line="240" w:lineRule="auto"/>
        <w:ind w:firstLine="0"/>
        <w:rPr>
          <w:lang w:val="ru-RU"/>
        </w:rPr>
      </w:pPr>
    </w:p>
    <w:p w14:paraId="6DC40B84" w14:textId="77777777" w:rsidR="00D044D3" w:rsidRDefault="00D044D3" w:rsidP="00175B84">
      <w:pPr>
        <w:spacing w:line="240" w:lineRule="auto"/>
        <w:ind w:left="4320" w:firstLine="0"/>
        <w:rPr>
          <w:lang w:val="ru-RU"/>
        </w:rPr>
      </w:pPr>
    </w:p>
    <w:p w14:paraId="04AB1577" w14:textId="53CDAA80" w:rsidR="00175B84" w:rsidRDefault="00175B84" w:rsidP="00175B84">
      <w:pPr>
        <w:spacing w:line="240" w:lineRule="auto"/>
        <w:ind w:firstLine="0"/>
        <w:rPr>
          <w:lang w:val="ru-RU"/>
        </w:rPr>
      </w:pPr>
    </w:p>
    <w:p w14:paraId="234B15D2" w14:textId="5B6D85F2" w:rsidR="000C2A3B" w:rsidRPr="006C1E29" w:rsidRDefault="000C2A3B" w:rsidP="00175B84">
      <w:pPr>
        <w:spacing w:line="240" w:lineRule="auto"/>
        <w:ind w:firstLine="0"/>
        <w:rPr>
          <w:lang w:val="ru-RU"/>
        </w:rPr>
      </w:pPr>
    </w:p>
    <w:p w14:paraId="326339E4" w14:textId="77777777" w:rsidR="00175B84" w:rsidRDefault="00175B84" w:rsidP="00D044D3">
      <w:pPr>
        <w:spacing w:line="240" w:lineRule="auto"/>
        <w:ind w:left="5954" w:firstLine="0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23B0BA7E" w14:textId="77777777" w:rsidR="00175B84" w:rsidRPr="007860AE" w:rsidRDefault="00175B84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ст. группы МИР/м-25-</w:t>
      </w:r>
      <w:r>
        <w:rPr>
          <w:color w:val="000000" w:themeColor="text1"/>
          <w:lang w:val="ru-RU"/>
        </w:rPr>
        <w:t>1</w:t>
      </w:r>
      <w:r>
        <w:rPr>
          <w:lang w:val="ru-RU"/>
        </w:rPr>
        <w:t>-о</w:t>
      </w:r>
    </w:p>
    <w:p w14:paraId="4DEF455F" w14:textId="77777777" w:rsidR="00175B84" w:rsidRPr="007860AE" w:rsidRDefault="00175B84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Мохначёв М.</w:t>
      </w:r>
      <w:r w:rsidRPr="00D4530A">
        <w:rPr>
          <w:lang w:val="ru-RU"/>
        </w:rPr>
        <w:t xml:space="preserve"> </w:t>
      </w:r>
      <w:r>
        <w:rPr>
          <w:lang w:val="ru-RU"/>
        </w:rPr>
        <w:t>А.</w:t>
      </w:r>
      <w:r w:rsidRPr="007860AE">
        <w:rPr>
          <w:lang w:val="ru-RU"/>
        </w:rPr>
        <w:t xml:space="preserve"> </w:t>
      </w:r>
    </w:p>
    <w:p w14:paraId="6F451FEE" w14:textId="77777777" w:rsidR="00175B84" w:rsidRDefault="00175B84" w:rsidP="00D044D3">
      <w:pPr>
        <w:spacing w:line="240" w:lineRule="auto"/>
        <w:ind w:left="5954" w:firstLine="0"/>
        <w:rPr>
          <w:lang w:val="ru-RU"/>
        </w:rPr>
      </w:pPr>
    </w:p>
    <w:p w14:paraId="49E6E62C" w14:textId="77777777" w:rsidR="00175B84" w:rsidRDefault="00175B84" w:rsidP="00D044D3">
      <w:pPr>
        <w:spacing w:line="240" w:lineRule="auto"/>
        <w:ind w:left="5954" w:firstLine="0"/>
        <w:rPr>
          <w:b/>
          <w:lang w:val="ru-RU"/>
        </w:rPr>
      </w:pPr>
      <w:r>
        <w:rPr>
          <w:b/>
          <w:lang w:val="ru-RU"/>
        </w:rPr>
        <w:t>Принял:</w:t>
      </w:r>
    </w:p>
    <w:p w14:paraId="6E84F548" w14:textId="6355F4FB" w:rsidR="006C1E29" w:rsidRPr="00D044D3" w:rsidRDefault="00A7523D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мл. пр. Якунин</w:t>
      </w:r>
      <w:r>
        <w:t xml:space="preserve"> </w:t>
      </w:r>
      <w:r>
        <w:rPr>
          <w:lang w:val="ru-RU"/>
        </w:rPr>
        <w:t xml:space="preserve">Р. Д. </w:t>
      </w:r>
    </w:p>
    <w:p w14:paraId="30F1C589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4633EBCA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7B79C616" w14:textId="77777777" w:rsidR="004368D7" w:rsidRDefault="004368D7" w:rsidP="00194549">
      <w:pPr>
        <w:spacing w:line="240" w:lineRule="auto"/>
        <w:ind w:firstLine="0"/>
        <w:rPr>
          <w:lang w:val="ru-RU"/>
        </w:rPr>
      </w:pPr>
    </w:p>
    <w:p w14:paraId="2A17914F" w14:textId="1323C986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652E5631" w14:textId="77777777" w:rsidR="00175B84" w:rsidRDefault="00175B84" w:rsidP="004368D7">
      <w:pPr>
        <w:spacing w:line="240" w:lineRule="auto"/>
        <w:ind w:firstLine="0"/>
        <w:rPr>
          <w:lang w:val="ru-RU"/>
        </w:rPr>
      </w:pPr>
    </w:p>
    <w:p w14:paraId="5A6FB79D" w14:textId="77777777" w:rsidR="00194549" w:rsidRPr="004368D7" w:rsidRDefault="00194549" w:rsidP="004368D7">
      <w:pPr>
        <w:spacing w:line="240" w:lineRule="auto"/>
        <w:ind w:firstLine="0"/>
        <w:rPr>
          <w:lang w:val="ru-RU"/>
        </w:rPr>
      </w:pPr>
    </w:p>
    <w:p w14:paraId="3DAD957B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74C56F1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Севастополь</w:t>
      </w:r>
    </w:p>
    <w:p w14:paraId="56B02B6C" w14:textId="431DF0D9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202</w:t>
      </w:r>
      <w:r w:rsidR="00784F23">
        <w:rPr>
          <w:lang w:val="ru-RU"/>
        </w:rPr>
        <w:t>6</w:t>
      </w:r>
    </w:p>
    <w:p w14:paraId="6BE435A7" w14:textId="6F236366" w:rsidR="00427650" w:rsidRPr="00A7523D" w:rsidRDefault="00A7523D" w:rsidP="00A7523D">
      <w:pPr>
        <w:rPr>
          <w:shd w:val="clear" w:color="auto" w:fill="FFFFFF"/>
          <w:lang w:val="ru-RU"/>
        </w:rPr>
      </w:pPr>
      <w:r w:rsidRPr="00A7523D">
        <w:rPr>
          <w:shd w:val="clear" w:color="auto" w:fill="FFFFFF"/>
          <w:lang w:val="ru-RU"/>
        </w:rPr>
        <w:lastRenderedPageBreak/>
        <w:t xml:space="preserve">Целью лабораторной работы является исследование кинематики подводного аппарата в трех степенях свободы (3 </w:t>
      </w:r>
      <w:r w:rsidRPr="00A7523D">
        <w:rPr>
          <w:shd w:val="clear" w:color="auto" w:fill="FFFFFF"/>
        </w:rPr>
        <w:t>DOF</w:t>
      </w:r>
      <w:r w:rsidRPr="00A7523D">
        <w:rPr>
          <w:shd w:val="clear" w:color="auto" w:fill="FFFFFF"/>
          <w:lang w:val="ru-RU"/>
        </w:rPr>
        <w:t xml:space="preserve">) путем разработки </w:t>
      </w:r>
      <w:r w:rsidRPr="00A7523D">
        <w:rPr>
          <w:lang w:val="ru-RU"/>
        </w:rPr>
        <w:t>математической модели, описывающей его движение. Проведение численного моделирования для анализа траектории движения и проверки адекватности модели.</w:t>
      </w:r>
    </w:p>
    <w:p w14:paraId="6AF92976" w14:textId="0E3D975B" w:rsidR="00F8302D" w:rsidRPr="00A7523D" w:rsidRDefault="00F8302D" w:rsidP="00F8302D">
      <w:pPr>
        <w:jc w:val="center"/>
        <w:rPr>
          <w:b/>
          <w:lang w:val="ru-RU"/>
        </w:rPr>
      </w:pPr>
      <w:r w:rsidRPr="00F8302D">
        <w:rPr>
          <w:b/>
          <w:lang w:val="ru-RU"/>
        </w:rPr>
        <w:t>Краткие теоретические сведения</w:t>
      </w:r>
    </w:p>
    <w:p w14:paraId="1DD120DF" w14:textId="4B04317C" w:rsidR="00194549" w:rsidRPr="00A7523D" w:rsidRDefault="00A7523D" w:rsidP="00F8302D">
      <w:pPr>
        <w:jc w:val="center"/>
        <w:rPr>
          <w:lang w:val="ru-RU"/>
        </w:rPr>
      </w:pPr>
      <w:r w:rsidRPr="00A7523D">
        <w:rPr>
          <w:b/>
          <w:lang w:val="ru-RU"/>
        </w:rPr>
        <w:drawing>
          <wp:inline distT="0" distB="0" distL="0" distR="0" wp14:anchorId="60B6B357" wp14:editId="5C0AFE26">
            <wp:extent cx="5487166" cy="2191056"/>
            <wp:effectExtent l="0" t="0" r="0" b="0"/>
            <wp:docPr id="41169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90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549" w:rsidRPr="00A7523D">
        <w:rPr>
          <w:b/>
          <w:lang w:val="ru-RU"/>
        </w:rPr>
        <w:br/>
      </w:r>
      <w:r w:rsidR="00194549">
        <w:rPr>
          <w:lang w:val="ru-RU"/>
        </w:rPr>
        <w:t>Р</w:t>
      </w:r>
      <w:r w:rsidR="00194549" w:rsidRPr="00194549">
        <w:rPr>
          <w:lang w:val="ru-RU"/>
        </w:rPr>
        <w:t>и</w:t>
      </w:r>
      <w:r w:rsidR="00194549">
        <w:rPr>
          <w:lang w:val="ru-RU"/>
        </w:rPr>
        <w:t xml:space="preserve">сунок </w:t>
      </w:r>
      <w:r w:rsidR="00194549" w:rsidRPr="00194549">
        <w:rPr>
          <w:lang w:val="ru-RU"/>
        </w:rPr>
        <w:t>1</w:t>
      </w:r>
      <w:r w:rsidR="00194549">
        <w:rPr>
          <w:lang w:val="ru-RU"/>
        </w:rPr>
        <w:t xml:space="preserve"> –</w:t>
      </w:r>
      <w:r w:rsidR="00194549" w:rsidRPr="00194549">
        <w:rPr>
          <w:lang w:val="ru-RU"/>
        </w:rPr>
        <w:t xml:space="preserve"> </w:t>
      </w:r>
      <w:r w:rsidRPr="00A7523D">
        <w:rPr>
          <w:lang w:val="ru-RU"/>
        </w:rPr>
        <w:t xml:space="preserve">Расположение движителей </w:t>
      </w:r>
      <w:r>
        <w:t>Middle</w:t>
      </w:r>
      <w:r w:rsidRPr="00A7523D">
        <w:rPr>
          <w:lang w:val="ru-RU"/>
        </w:rPr>
        <w:t xml:space="preserve"> </w:t>
      </w:r>
      <w:r>
        <w:t>AUV</w:t>
      </w:r>
    </w:p>
    <w:p w14:paraId="056D7285" w14:textId="175CCEB5" w:rsidR="00A7523D" w:rsidRDefault="00A7523D" w:rsidP="00A7523D">
      <w:pPr>
        <w:rPr>
          <w:rFonts w:eastAsiaTheme="minorEastAsia"/>
        </w:rPr>
      </w:pPr>
      <w:r w:rsidRPr="00A7523D">
        <w:rPr>
          <w:lang w:val="ru-RU"/>
        </w:rPr>
        <w:t xml:space="preserve">Инерциальная система координат привязана к Земле, используется для описания глобального положения и ориентации аппарата. </w:t>
      </w:r>
      <w:r>
        <w:rPr>
          <w:lang w:val="ru-RU"/>
        </w:rPr>
        <w:t xml:space="preserve">Положение ПА определяется его линейным перемещением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7523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ориентацией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.</m:t>
        </m:r>
      </m:oMath>
    </w:p>
    <w:p w14:paraId="39A17D76" w14:textId="618ECE52" w:rsidR="00A7523D" w:rsidRDefault="00A7523D" w:rsidP="00A7523D">
      <w:r w:rsidRPr="00A7523D">
        <w:rPr>
          <w:lang w:val="ru-RU"/>
        </w:rPr>
        <w:t>Общее кинематическое уравнение движения ПА с шестью степенями свободы определяется выражением [1]</w:t>
      </w:r>
    </w:p>
    <w:p w14:paraId="40B340E9" w14:textId="350A5EB4" w:rsidR="00A7523D" w:rsidRPr="00922E1C" w:rsidRDefault="00922E1C" w:rsidP="00A7523D">
      <w:pPr>
        <w:rPr>
          <w:rFonts w:eastAsiaTheme="minorEastAsia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η</m:t>
                  </m:r>
                </m:e>
              </m:acc>
              <m:r>
                <w:rPr>
                  <w:rFonts w:ascii="Cambria Math" w:eastAsiaTheme="minorEastAsia" w:hAnsi="Cambria Math"/>
                  <w:lang w:val="ru-RU"/>
                </w:rPr>
                <m:t>=</m:t>
              </m:r>
              <m:r>
                <w:rPr>
                  <w:rFonts w:ascii="Cambria Math" w:eastAsiaTheme="minorEastAsia" w:hAnsi="Cambria Math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υ.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2.1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489305C2" w14:textId="3F4BEE27" w:rsidR="00922E1C" w:rsidRDefault="00922E1C" w:rsidP="00922E1C">
      <w:pPr>
        <w:ind w:firstLine="0"/>
      </w:pPr>
      <w:r w:rsidRPr="00922E1C">
        <w:rPr>
          <w:lang w:val="ru-RU"/>
        </w:rPr>
        <w:t>Из уравнения (2.1), можно получить модель горизонтального ПА</w:t>
      </w:r>
      <w:r w:rsidRPr="00922E1C">
        <w:rPr>
          <w:lang w:val="ru-RU"/>
        </w:rPr>
        <w:t xml:space="preserve"> </w:t>
      </w:r>
      <w:r w:rsidRPr="00922E1C">
        <w:rPr>
          <w:lang w:val="ru-RU"/>
        </w:rPr>
        <w:t>движения, сохраняя продольные, поперечные движения и рыскание, то есть,</w:t>
      </w:r>
      <w:r w:rsidRPr="00922E1C">
        <w:rPr>
          <w:lang w:val="ru-RU"/>
        </w:rPr>
        <w:t xml:space="preserve"> </w:t>
      </w:r>
      <w:r w:rsidRPr="00922E1C">
        <w:rPr>
          <w:lang w:val="ru-RU"/>
        </w:rPr>
        <w:t>пологая</w:t>
      </w:r>
      <w:r>
        <w:rPr>
          <w:lang w:val="ru-RU"/>
        </w:rPr>
        <w:t>,</w:t>
      </w:r>
      <w:r w:rsidRPr="00922E1C">
        <w:rPr>
          <w:rFonts w:ascii="Cambria Math" w:hAnsi="Cambria Math"/>
          <w:i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η</m:t>
        </m:r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lang w:val="ru-RU"/>
        </w:rPr>
        <w:t xml:space="preserve"> </w:t>
      </w:r>
      <m:oMath>
        <m:r>
          <w:rPr>
            <w:rFonts w:ascii="Cambria Math" w:eastAsiaTheme="minorEastAsia" w:hAnsi="Cambria Math"/>
          </w:rPr>
          <m:t>υ</m:t>
        </m:r>
        <m:r>
          <w:rPr>
            <w:rFonts w:ascii="Cambria Math" w:eastAsiaTheme="minorEastAsia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υ</m:t>
                      </m:r>
                    </m:e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r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922E1C">
        <w:rPr>
          <w:lang w:val="ru-RU"/>
        </w:rPr>
        <w:t>, получая, таким образом, систему с тремя</w:t>
      </w:r>
      <w:r w:rsidRPr="00922E1C">
        <w:rPr>
          <w:lang w:val="ru-RU"/>
        </w:rPr>
        <w:t xml:space="preserve"> </w:t>
      </w:r>
      <w:r w:rsidRPr="00922E1C">
        <w:rPr>
          <w:lang w:val="ru-RU"/>
        </w:rPr>
        <w:t>степенями свободы:</w:t>
      </w:r>
    </w:p>
    <w:p w14:paraId="45791C81" w14:textId="6B182B41" w:rsidR="00922E1C" w:rsidRDefault="00922E1C" w:rsidP="00922E1C">
      <w:pPr>
        <w:ind w:firstLine="0"/>
        <w:rPr>
          <w:rFonts w:eastAsiaTheme="minorEastAsia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ru-RU"/>
                    </w:rPr>
                    <m:t>η</m:t>
                  </m:r>
                </m:e>
              </m:acc>
              <m:r>
                <w:rPr>
                  <w:rFonts w:ascii="Cambria Math" w:eastAsiaTheme="minorEastAsia" w:hAnsi="Cambria Math"/>
                  <w:lang w:val="ru-RU"/>
                </w:rPr>
                <m:t>=</m:t>
              </m:r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η</m:t>
                  </m:r>
                </m:e>
              </m:d>
              <m:r>
                <w:rPr>
                  <w:rFonts w:ascii="Cambria Math" w:eastAsiaTheme="minorEastAsia" w:hAnsi="Cambria Math"/>
                </w:rPr>
                <m:t>υ</m:t>
              </m:r>
              <m:r>
                <w:rPr>
                  <w:rFonts w:ascii="Cambria Math" w:eastAsiaTheme="minorEastAsia" w:hAnsi="Cambria Math"/>
                </w:rPr>
                <m:t>.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19405926" w14:textId="77777777" w:rsidR="00922E1C" w:rsidRDefault="00922E1C">
      <w:pPr>
        <w:spacing w:after="200" w:line="276" w:lineRule="auto"/>
        <w:ind w:firstLine="0"/>
        <w:jc w:val="left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br w:type="page"/>
      </w:r>
    </w:p>
    <w:p w14:paraId="1D6FF930" w14:textId="6BECA4C6" w:rsidR="00922E1C" w:rsidRPr="00922E1C" w:rsidRDefault="00922E1C" w:rsidP="00922E1C">
      <w:pPr>
        <w:ind w:firstLin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=c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-s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υ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=s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+c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υ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=r,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2.3</m:t>
                  </m:r>
                </m:e>
              </m:d>
            </m:e>
          </m:eqArr>
        </m:oMath>
      </m:oMathPara>
    </w:p>
    <w:p w14:paraId="69117CF8" w14:textId="77777777" w:rsidR="00922E1C" w:rsidRDefault="00922E1C" w:rsidP="00922E1C">
      <w:pPr>
        <w:spacing w:line="240" w:lineRule="auto"/>
        <w:ind w:firstLine="0"/>
        <w:rPr>
          <w:rFonts w:eastAsiaTheme="minorEastAsia"/>
        </w:rPr>
      </w:pPr>
      <w:r w:rsidRPr="00922E1C">
        <w:rPr>
          <w:rFonts w:eastAsiaTheme="minorEastAsia"/>
          <w:lang w:val="ru-RU"/>
        </w:rPr>
        <w:t xml:space="preserve">где </w:t>
      </w:r>
    </w:p>
    <w:p w14:paraId="2B65B379" w14:textId="3FAFCBD2" w:rsidR="00922E1C" w:rsidRPr="00922E1C" w:rsidRDefault="00922E1C" w:rsidP="00922E1C">
      <w:pPr>
        <w:spacing w:line="240" w:lineRule="auto"/>
        <w:ind w:firstLine="0"/>
        <w:rPr>
          <w:rFonts w:eastAsiaTheme="minorEastAsia"/>
          <w:lang w:val="ru-RU"/>
        </w:rPr>
      </w:pPr>
      <w:r w:rsidRPr="00922E1C">
        <w:rPr>
          <w:rFonts w:ascii="Cambria Math" w:eastAsiaTheme="minorEastAsia" w:hAnsi="Cambria Math" w:cs="Cambria Math"/>
        </w:rPr>
        <w:t>𝑥</w:t>
      </w:r>
      <w:r w:rsidRPr="00922E1C">
        <w:rPr>
          <w:rFonts w:eastAsiaTheme="minorEastAsia"/>
          <w:lang w:val="ru-RU"/>
        </w:rPr>
        <w:t>,</w:t>
      </w:r>
      <w:r w:rsidRPr="00922E1C">
        <w:rPr>
          <w:rFonts w:eastAsiaTheme="minorEastAsia"/>
          <w:lang w:val="ru-RU"/>
        </w:rPr>
        <w:t xml:space="preserve"> </w:t>
      </w:r>
      <w:r w:rsidRPr="00922E1C">
        <w:rPr>
          <w:rFonts w:ascii="Cambria Math" w:eastAsiaTheme="minorEastAsia" w:hAnsi="Cambria Math" w:cs="Cambria Math"/>
        </w:rPr>
        <w:t>𝑦</w:t>
      </w:r>
      <w:r w:rsidRPr="00922E1C">
        <w:rPr>
          <w:rFonts w:ascii="Cambria Math" w:eastAsiaTheme="minorEastAsia" w:hAnsi="Cambria Math" w:cs="Cambria Math"/>
          <w:lang w:val="ru-RU"/>
        </w:rPr>
        <w:t xml:space="preserve"> </w:t>
      </w:r>
      <w:r w:rsidRPr="00922E1C">
        <w:rPr>
          <w:rFonts w:eastAsiaTheme="minorEastAsia"/>
          <w:lang w:val="ru-RU"/>
        </w:rPr>
        <w:t xml:space="preserve">– координаты положения ПА, </w:t>
      </w:r>
    </w:p>
    <w:p w14:paraId="4E95E124" w14:textId="77777777" w:rsidR="00922E1C" w:rsidRDefault="00922E1C" w:rsidP="00922E1C">
      <w:pPr>
        <w:spacing w:line="240" w:lineRule="auto"/>
        <w:ind w:firstLine="0"/>
        <w:rPr>
          <w:rFonts w:eastAsiaTheme="minorEastAsia"/>
        </w:rPr>
      </w:pPr>
      <w:r w:rsidRPr="00922E1C">
        <w:rPr>
          <w:rFonts w:ascii="Cambria Math" w:eastAsiaTheme="minorEastAsia" w:hAnsi="Cambria Math" w:cs="Cambria Math"/>
        </w:rPr>
        <w:t>𝜓</w:t>
      </w:r>
      <w:r w:rsidRPr="00922E1C">
        <w:rPr>
          <w:rFonts w:ascii="Cambria Math" w:eastAsiaTheme="minorEastAsia" w:hAnsi="Cambria Math" w:cs="Cambria Math"/>
          <w:lang w:val="ru-RU"/>
        </w:rPr>
        <w:t xml:space="preserve"> </w:t>
      </w:r>
      <w:r w:rsidRPr="00922E1C">
        <w:rPr>
          <w:rFonts w:eastAsiaTheme="minorEastAsia"/>
          <w:lang w:val="ru-RU"/>
        </w:rPr>
        <w:t xml:space="preserve">–угол рыскания, </w:t>
      </w:r>
    </w:p>
    <w:p w14:paraId="672EDC91" w14:textId="77777777" w:rsidR="00922E1C" w:rsidRPr="00922E1C" w:rsidRDefault="00922E1C" w:rsidP="00922E1C">
      <w:pPr>
        <w:spacing w:line="240" w:lineRule="auto"/>
        <w:ind w:firstLine="0"/>
        <w:rPr>
          <w:rFonts w:eastAsiaTheme="minorEastAsia"/>
          <w:lang w:val="ru-RU"/>
        </w:rPr>
      </w:pPr>
      <w:r w:rsidRPr="00922E1C">
        <w:rPr>
          <w:rFonts w:ascii="Cambria Math" w:eastAsiaTheme="minorEastAsia" w:hAnsi="Cambria Math" w:cs="Cambria Math"/>
        </w:rPr>
        <w:t>𝑢</w:t>
      </w:r>
      <w:r w:rsidRPr="00922E1C">
        <w:rPr>
          <w:rFonts w:eastAsiaTheme="minorEastAsia"/>
          <w:lang w:val="ru-RU"/>
        </w:rPr>
        <w:t>,</w:t>
      </w:r>
      <w:r w:rsidRPr="00922E1C">
        <w:rPr>
          <w:rFonts w:eastAsiaTheme="minorEastAsia"/>
          <w:lang w:val="ru-RU"/>
        </w:rPr>
        <w:t xml:space="preserve"> </w:t>
      </w:r>
      <w:r w:rsidRPr="00922E1C">
        <w:rPr>
          <w:rFonts w:ascii="Cambria Math" w:eastAsiaTheme="minorEastAsia" w:hAnsi="Cambria Math" w:cs="Cambria Math"/>
        </w:rPr>
        <w:t>𝑣</w:t>
      </w:r>
      <w:r w:rsidRPr="00922E1C">
        <w:rPr>
          <w:rFonts w:ascii="Cambria Math" w:eastAsiaTheme="minorEastAsia" w:hAnsi="Cambria Math" w:cs="Cambria Math"/>
          <w:lang w:val="ru-RU"/>
        </w:rPr>
        <w:t xml:space="preserve"> </w:t>
      </w:r>
      <w:r w:rsidRPr="00922E1C">
        <w:rPr>
          <w:rFonts w:eastAsiaTheme="minorEastAsia"/>
          <w:lang w:val="ru-RU"/>
        </w:rPr>
        <w:t xml:space="preserve">– линейные скорости (вдоль осей </w:t>
      </w:r>
      <w:r w:rsidRPr="00922E1C">
        <w:rPr>
          <w:rFonts w:ascii="Cambria Math" w:eastAsiaTheme="minorEastAsia" w:hAnsi="Cambria Math" w:cs="Cambria Math"/>
        </w:rPr>
        <w:t>𝑥</w:t>
      </w:r>
      <w:r w:rsidRPr="00922E1C">
        <w:rPr>
          <w:rFonts w:eastAsiaTheme="minorEastAsia"/>
          <w:lang w:val="ru-RU"/>
        </w:rPr>
        <w:t>,</w:t>
      </w:r>
      <w:r w:rsidRPr="00922E1C">
        <w:rPr>
          <w:rFonts w:eastAsiaTheme="minorEastAsia"/>
          <w:lang w:val="ru-RU"/>
        </w:rPr>
        <w:t xml:space="preserve"> </w:t>
      </w:r>
      <w:r w:rsidRPr="00922E1C">
        <w:rPr>
          <w:rFonts w:ascii="Cambria Math" w:eastAsiaTheme="minorEastAsia" w:hAnsi="Cambria Math" w:cs="Cambria Math"/>
        </w:rPr>
        <w:t>𝑦</w:t>
      </w:r>
      <w:r w:rsidRPr="00922E1C">
        <w:rPr>
          <w:rFonts w:eastAsiaTheme="minorEastAsia"/>
          <w:lang w:val="ru-RU"/>
        </w:rPr>
        <w:t xml:space="preserve">), </w:t>
      </w:r>
    </w:p>
    <w:p w14:paraId="675E3511" w14:textId="0BD0944D" w:rsidR="00922E1C" w:rsidRPr="00922E1C" w:rsidRDefault="00922E1C" w:rsidP="00922E1C">
      <w:pPr>
        <w:spacing w:line="240" w:lineRule="auto"/>
        <w:ind w:firstLine="0"/>
        <w:rPr>
          <w:rFonts w:eastAsiaTheme="minorEastAsia"/>
          <w:lang w:val="ru-RU"/>
        </w:rPr>
      </w:pPr>
      <w:r w:rsidRPr="00922E1C">
        <w:rPr>
          <w:rFonts w:ascii="Cambria Math" w:eastAsiaTheme="minorEastAsia" w:hAnsi="Cambria Math" w:cs="Cambria Math"/>
        </w:rPr>
        <w:t>𝑟</w:t>
      </w:r>
      <w:r>
        <w:rPr>
          <w:rFonts w:ascii="Cambria Math" w:eastAsiaTheme="minorEastAsia" w:hAnsi="Cambria Math" w:cs="Cambria Math"/>
        </w:rPr>
        <w:t xml:space="preserve"> </w:t>
      </w:r>
      <w:r w:rsidRPr="00922E1C">
        <w:rPr>
          <w:rFonts w:eastAsiaTheme="minorEastAsia"/>
          <w:lang w:val="ru-RU"/>
        </w:rPr>
        <w:t>– угловая скорость.</w:t>
      </w:r>
    </w:p>
    <w:p w14:paraId="13603CEF" w14:textId="77777777" w:rsidR="00922E1C" w:rsidRDefault="00922E1C" w:rsidP="00922E1C"/>
    <w:p w14:paraId="68EE8BF8" w14:textId="3EF5BBB6" w:rsidR="00922E1C" w:rsidRDefault="00922E1C" w:rsidP="00922E1C">
      <w:pPr>
        <w:rPr>
          <w:lang w:val="ru-RU"/>
        </w:rPr>
      </w:pPr>
      <w:r>
        <w:rPr>
          <w:lang w:val="ru-RU"/>
        </w:rPr>
        <w:t>Добавим в выражение (2.3) течение. Уравнение кинематики в горизонтальной плоскости с учетом течения имеет вид:</w:t>
      </w:r>
    </w:p>
    <w:p w14:paraId="4D747221" w14:textId="6938B446" w:rsidR="00922E1C" w:rsidRPr="00922E1C" w:rsidRDefault="00922E1C" w:rsidP="00922E1C">
      <w:pPr>
        <w:rPr>
          <w:rFonts w:eastAsiaTheme="minorEastAsia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=c</m:t>
                      </m:r>
                      <m:r>
                        <w:rPr>
                          <w:rFonts w:ascii="Cambria Math" w:hAnsi="Cambria Math"/>
                        </w:rPr>
                        <m:t xml:space="preserve">ψ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-sψ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υ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ru-RU"/>
                        </w:rPr>
                        <m:t xml:space="preserve"> 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current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ru-RU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=s</m:t>
                      </m:r>
                      <m: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+cψ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υ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ru-RU"/>
                        </w:rPr>
                        <m:t xml:space="preserve"> 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υ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current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ru-RU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=r,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2.4</m:t>
                  </m:r>
                </m:e>
              </m:d>
            </m:e>
          </m:eqArr>
        </m:oMath>
      </m:oMathPara>
    </w:p>
    <w:p w14:paraId="377CD4F3" w14:textId="5B77EAE1" w:rsidR="00922E1C" w:rsidRDefault="006128F7" w:rsidP="006128F7">
      <w:pPr>
        <w:spacing w:line="240" w:lineRule="auto"/>
        <w:ind w:firstLine="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где</w:t>
      </w:r>
    </w:p>
    <w:p w14:paraId="1827616A" w14:textId="59FB9852" w:rsidR="006128F7" w:rsidRDefault="006128F7" w:rsidP="006128F7">
      <w:pPr>
        <w:spacing w:line="240" w:lineRule="auto"/>
        <w:ind w:firstLine="0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current</m:t>
            </m:r>
          </m:sub>
        </m:sSub>
      </m:oMath>
      <w:r>
        <w:rPr>
          <w:rFonts w:eastAsiaTheme="minorEastAsia"/>
          <w:lang w:val="ru-RU"/>
        </w:rPr>
        <w:t xml:space="preserve"> – </w:t>
      </w:r>
      <w:r w:rsidRPr="006128F7">
        <w:rPr>
          <w:rFonts w:eastAsiaTheme="minorEastAsia"/>
          <w:lang w:val="ru-RU"/>
        </w:rPr>
        <w:t xml:space="preserve">скорость течения вдоль оси </w:t>
      </w:r>
      <w:r w:rsidRPr="006128F7">
        <w:rPr>
          <w:rFonts w:eastAsiaTheme="minorEastAsia"/>
        </w:rPr>
        <w:t>X</w:t>
      </w:r>
      <w:r w:rsidRPr="006128F7">
        <w:rPr>
          <w:rFonts w:eastAsiaTheme="minorEastAsia"/>
          <w:lang w:val="ru-RU"/>
        </w:rPr>
        <w:t>,</w:t>
      </w:r>
    </w:p>
    <w:p w14:paraId="009DE5CB" w14:textId="1F00B421" w:rsidR="00922E1C" w:rsidRDefault="006128F7" w:rsidP="006128F7">
      <w:pPr>
        <w:spacing w:line="240" w:lineRule="auto"/>
        <w:ind w:firstLine="0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</w:rPr>
              <m:t>current</m:t>
            </m:r>
          </m:sub>
        </m:sSub>
      </m:oMath>
      <w:r>
        <w:rPr>
          <w:rFonts w:eastAsiaTheme="minorEastAsia"/>
          <w:lang w:val="ru-RU"/>
        </w:rPr>
        <w:t xml:space="preserve"> – </w:t>
      </w:r>
      <w:r w:rsidRPr="006128F7">
        <w:rPr>
          <w:rFonts w:eastAsiaTheme="minorEastAsia"/>
          <w:lang w:val="ru-RU"/>
        </w:rPr>
        <w:t xml:space="preserve">скорость течения вдоль оси </w:t>
      </w:r>
      <w:r w:rsidRPr="006128F7">
        <w:rPr>
          <w:rFonts w:eastAsiaTheme="minorEastAsia"/>
        </w:rPr>
        <w:t>Y</w:t>
      </w:r>
      <w:r w:rsidRPr="006128F7">
        <w:rPr>
          <w:rFonts w:eastAsiaTheme="minorEastAsia"/>
          <w:lang w:val="ru-RU"/>
        </w:rPr>
        <w:t>.</w:t>
      </w:r>
    </w:p>
    <w:p w14:paraId="20548786" w14:textId="77777777" w:rsidR="006128F7" w:rsidRDefault="006128F7" w:rsidP="006128F7">
      <w:pPr>
        <w:spacing w:line="240" w:lineRule="auto"/>
        <w:ind w:firstLine="0"/>
        <w:rPr>
          <w:rFonts w:eastAsiaTheme="minorEastAsia"/>
          <w:lang w:val="ru-RU"/>
        </w:rPr>
      </w:pPr>
    </w:p>
    <w:p w14:paraId="56DF9543" w14:textId="4565C5F6" w:rsidR="006128F7" w:rsidRDefault="006128F7" w:rsidP="006128F7">
      <w:pPr>
        <w:spacing w:line="276" w:lineRule="auto"/>
        <w:ind w:firstLine="0"/>
        <w:rPr>
          <w:lang w:val="ru-RU"/>
        </w:rPr>
      </w:pPr>
      <w:r>
        <w:rPr>
          <w:lang w:val="ru-RU"/>
        </w:rPr>
        <w:t>Таблица 1 – Исходные данные для первого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417"/>
        <w:gridCol w:w="1134"/>
        <w:gridCol w:w="1276"/>
      </w:tblGrid>
      <w:tr w:rsidR="006128F7" w14:paraId="46670E15" w14:textId="77777777" w:rsidTr="006128F7">
        <w:tc>
          <w:tcPr>
            <w:tcW w:w="1129" w:type="dxa"/>
            <w:vAlign w:val="center"/>
          </w:tcPr>
          <w:p w14:paraId="53EAFE9C" w14:textId="222E90BC" w:rsidR="006128F7" w:rsidRPr="006128F7" w:rsidRDefault="006128F7" w:rsidP="006128F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 п</w:t>
            </w:r>
            <w:r>
              <w:t>/</w:t>
            </w:r>
            <w:r>
              <w:rPr>
                <w:lang w:val="ru-RU"/>
              </w:rPr>
              <w:t>п</w:t>
            </w:r>
          </w:p>
        </w:tc>
        <w:tc>
          <w:tcPr>
            <w:tcW w:w="1418" w:type="dxa"/>
            <w:vAlign w:val="center"/>
          </w:tcPr>
          <w:p w14:paraId="793692DE" w14:textId="32638681" w:rsidR="006128F7" w:rsidRPr="006128F7" w:rsidRDefault="006128F7" w:rsidP="006128F7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u</m:t>
              </m:r>
            </m:oMath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  <w:lang w:val="ru-RU"/>
              </w:rPr>
              <w:t>м</w:t>
            </w:r>
            <w:r>
              <w:rPr>
                <w:rFonts w:eastAsiaTheme="minorEastAsia"/>
              </w:rPr>
              <w:t>/</w:t>
            </w:r>
            <w:r>
              <w:rPr>
                <w:rFonts w:eastAsiaTheme="minorEastAsia"/>
                <w:lang w:val="ru-RU"/>
              </w:rPr>
              <w:t>с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1417" w:type="dxa"/>
            <w:vAlign w:val="center"/>
          </w:tcPr>
          <w:p w14:paraId="3DAD4A95" w14:textId="07E838ED" w:rsidR="006128F7" w:rsidRDefault="006128F7" w:rsidP="006128F7">
            <w:pPr>
              <w:spacing w:line="240" w:lineRule="auto"/>
              <w:ind w:firstLine="0"/>
              <w:jc w:val="center"/>
              <w:rPr>
                <w:lang w:val="ru-RU"/>
              </w:rPr>
            </w:pPr>
            <m:oMath>
              <m:r>
                <w:rPr>
                  <w:rFonts w:ascii="Cambria Math" w:eastAsiaTheme="minorEastAsia" w:hAnsi="Cambria Math"/>
                </w:rPr>
                <m:t>υ</m:t>
              </m:r>
            </m:oMath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  <w:lang w:val="ru-RU"/>
              </w:rPr>
              <w:t>м</w:t>
            </w:r>
            <w:r>
              <w:rPr>
                <w:rFonts w:eastAsiaTheme="minorEastAsia"/>
              </w:rPr>
              <w:t>/</w:t>
            </w:r>
            <w:r>
              <w:rPr>
                <w:rFonts w:eastAsiaTheme="minorEastAsia"/>
                <w:lang w:val="ru-RU"/>
              </w:rPr>
              <w:t>с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1134" w:type="dxa"/>
            <w:vAlign w:val="center"/>
          </w:tcPr>
          <w:p w14:paraId="3C12FA64" w14:textId="23A02913" w:rsidR="006128F7" w:rsidRPr="006128F7" w:rsidRDefault="006128F7" w:rsidP="006128F7">
            <w:pPr>
              <w:spacing w:line="240" w:lineRule="auto"/>
              <w:ind w:firstLine="0"/>
              <w:jc w:val="center"/>
            </w:pPr>
            <w:r>
              <w:t>r</w:t>
            </w:r>
          </w:p>
        </w:tc>
        <w:tc>
          <w:tcPr>
            <w:tcW w:w="1276" w:type="dxa"/>
            <w:vAlign w:val="center"/>
          </w:tcPr>
          <w:p w14:paraId="3F1C9403" w14:textId="525474E6" w:rsidR="006128F7" w:rsidRPr="006128F7" w:rsidRDefault="006128F7" w:rsidP="006128F7">
            <w:pPr>
              <w:spacing w:line="240" w:lineRule="auto"/>
              <w:ind w:firstLine="0"/>
              <w:jc w:val="center"/>
            </w:pPr>
            <w:r>
              <w:t>t</w:t>
            </w:r>
          </w:p>
        </w:tc>
      </w:tr>
      <w:tr w:rsidR="006128F7" w14:paraId="34785D26" w14:textId="77777777" w:rsidTr="006128F7">
        <w:tc>
          <w:tcPr>
            <w:tcW w:w="1129" w:type="dxa"/>
            <w:vAlign w:val="center"/>
          </w:tcPr>
          <w:p w14:paraId="03D77200" w14:textId="089A5266" w:rsidR="006128F7" w:rsidRPr="006128F7" w:rsidRDefault="006128F7" w:rsidP="006128F7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7B3D1AA0" w14:textId="7E799FB2" w:rsidR="006128F7" w:rsidRDefault="006128F7" w:rsidP="006128F7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417" w:type="dxa"/>
            <w:vAlign w:val="center"/>
          </w:tcPr>
          <w:p w14:paraId="723367E7" w14:textId="72FCDF28" w:rsidR="006128F7" w:rsidRDefault="006128F7" w:rsidP="006128F7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0.3</w:t>
            </w:r>
          </w:p>
        </w:tc>
        <w:tc>
          <w:tcPr>
            <w:tcW w:w="1134" w:type="dxa"/>
            <w:vAlign w:val="center"/>
          </w:tcPr>
          <w:p w14:paraId="39260BD2" w14:textId="02306483" w:rsidR="006128F7" w:rsidRDefault="006128F7" w:rsidP="006128F7">
            <w:pPr>
              <w:spacing w:line="240" w:lineRule="auto"/>
              <w:ind w:firstLine="0"/>
              <w:jc w:val="center"/>
            </w:pPr>
            <w:r>
              <w:t>0.1</w:t>
            </w:r>
          </w:p>
        </w:tc>
        <w:tc>
          <w:tcPr>
            <w:tcW w:w="1276" w:type="dxa"/>
            <w:vAlign w:val="center"/>
          </w:tcPr>
          <w:p w14:paraId="03A0375B" w14:textId="4DE8DDC0" w:rsidR="006128F7" w:rsidRDefault="006128F7" w:rsidP="006128F7">
            <w:pPr>
              <w:spacing w:line="240" w:lineRule="auto"/>
              <w:ind w:firstLine="0"/>
              <w:jc w:val="center"/>
            </w:pPr>
            <w:r>
              <w:t>30</w:t>
            </w:r>
          </w:p>
        </w:tc>
      </w:tr>
    </w:tbl>
    <w:p w14:paraId="75FA9E31" w14:textId="77777777" w:rsidR="006128F7" w:rsidRDefault="006128F7" w:rsidP="006128F7">
      <w:pPr>
        <w:ind w:firstLine="0"/>
      </w:pPr>
    </w:p>
    <w:p w14:paraId="4A1E0921" w14:textId="0DF9CA49" w:rsidR="006128F7" w:rsidRPr="006128F7" w:rsidRDefault="006128F7" w:rsidP="006128F7">
      <w:pPr>
        <w:spacing w:line="276" w:lineRule="auto"/>
        <w:ind w:firstLine="0"/>
        <w:rPr>
          <w:lang w:val="ru-RU"/>
        </w:rPr>
      </w:pPr>
      <w:r>
        <w:rPr>
          <w:lang w:val="ru-RU"/>
        </w:rPr>
        <w:t xml:space="preserve">Таблица </w:t>
      </w:r>
      <w:r w:rsidRPr="006128F7">
        <w:rPr>
          <w:lang w:val="ru-RU"/>
        </w:rPr>
        <w:t>2</w:t>
      </w:r>
      <w:r>
        <w:rPr>
          <w:lang w:val="ru-RU"/>
        </w:rPr>
        <w:t xml:space="preserve"> – Исходные данные для </w:t>
      </w:r>
      <w:r>
        <w:rPr>
          <w:lang w:val="ru-RU"/>
        </w:rPr>
        <w:t xml:space="preserve">второго </w:t>
      </w:r>
      <w:r>
        <w:rPr>
          <w:lang w:val="ru-RU"/>
        </w:rPr>
        <w:t>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417"/>
        <w:gridCol w:w="1134"/>
        <w:gridCol w:w="1276"/>
        <w:gridCol w:w="1163"/>
        <w:gridCol w:w="1139"/>
      </w:tblGrid>
      <w:tr w:rsidR="006128F7" w14:paraId="0F7ED4F6" w14:textId="35250F53" w:rsidTr="006128F7">
        <w:tc>
          <w:tcPr>
            <w:tcW w:w="1129" w:type="dxa"/>
            <w:vAlign w:val="center"/>
          </w:tcPr>
          <w:p w14:paraId="5A13A130" w14:textId="77777777" w:rsidR="006128F7" w:rsidRPr="006128F7" w:rsidRDefault="006128F7" w:rsidP="004D414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№ п</w:t>
            </w:r>
            <w:r>
              <w:t>/</w:t>
            </w:r>
            <w:r>
              <w:rPr>
                <w:lang w:val="ru-RU"/>
              </w:rPr>
              <w:t>п</w:t>
            </w:r>
          </w:p>
        </w:tc>
        <w:tc>
          <w:tcPr>
            <w:tcW w:w="1418" w:type="dxa"/>
            <w:vAlign w:val="center"/>
          </w:tcPr>
          <w:p w14:paraId="3E1B9072" w14:textId="77777777" w:rsidR="006128F7" w:rsidRPr="006128F7" w:rsidRDefault="006128F7" w:rsidP="004D4141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u</m:t>
              </m:r>
            </m:oMath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  <w:lang w:val="ru-RU"/>
              </w:rPr>
              <w:t>м</w:t>
            </w:r>
            <w:r>
              <w:rPr>
                <w:rFonts w:eastAsiaTheme="minorEastAsia"/>
              </w:rPr>
              <w:t>/</w:t>
            </w:r>
            <w:r>
              <w:rPr>
                <w:rFonts w:eastAsiaTheme="minorEastAsia"/>
                <w:lang w:val="ru-RU"/>
              </w:rPr>
              <w:t>с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1417" w:type="dxa"/>
            <w:vAlign w:val="center"/>
          </w:tcPr>
          <w:p w14:paraId="42812F5E" w14:textId="77777777" w:rsidR="006128F7" w:rsidRDefault="006128F7" w:rsidP="004D4141">
            <w:pPr>
              <w:spacing w:line="240" w:lineRule="auto"/>
              <w:ind w:firstLine="0"/>
              <w:jc w:val="center"/>
              <w:rPr>
                <w:lang w:val="ru-RU"/>
              </w:rPr>
            </w:pPr>
            <m:oMath>
              <m:r>
                <w:rPr>
                  <w:rFonts w:ascii="Cambria Math" w:eastAsiaTheme="minorEastAsia" w:hAnsi="Cambria Math"/>
                </w:rPr>
                <m:t>υ</m:t>
              </m:r>
            </m:oMath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  <w:lang w:val="ru-RU"/>
              </w:rPr>
              <w:t>м</w:t>
            </w:r>
            <w:r>
              <w:rPr>
                <w:rFonts w:eastAsiaTheme="minorEastAsia"/>
              </w:rPr>
              <w:t>/</w:t>
            </w:r>
            <w:r>
              <w:rPr>
                <w:rFonts w:eastAsiaTheme="minorEastAsia"/>
                <w:lang w:val="ru-RU"/>
              </w:rPr>
              <w:t>с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1134" w:type="dxa"/>
            <w:vAlign w:val="center"/>
          </w:tcPr>
          <w:p w14:paraId="71030DB3" w14:textId="77777777" w:rsidR="006128F7" w:rsidRPr="006128F7" w:rsidRDefault="006128F7" w:rsidP="004D4141">
            <w:pPr>
              <w:spacing w:line="240" w:lineRule="auto"/>
              <w:ind w:firstLine="0"/>
              <w:jc w:val="center"/>
            </w:pPr>
            <w:r>
              <w:t>r</w:t>
            </w:r>
          </w:p>
        </w:tc>
        <w:tc>
          <w:tcPr>
            <w:tcW w:w="1276" w:type="dxa"/>
            <w:vAlign w:val="center"/>
          </w:tcPr>
          <w:p w14:paraId="1D318317" w14:textId="77777777" w:rsidR="006128F7" w:rsidRPr="006128F7" w:rsidRDefault="006128F7" w:rsidP="004D4141">
            <w:pPr>
              <w:spacing w:line="240" w:lineRule="auto"/>
              <w:ind w:firstLine="0"/>
              <w:jc w:val="center"/>
            </w:pPr>
            <w:r>
              <w:t>t</w:t>
            </w:r>
          </w:p>
        </w:tc>
        <w:tc>
          <w:tcPr>
            <w:tcW w:w="1134" w:type="dxa"/>
          </w:tcPr>
          <w:p w14:paraId="357C78B2" w14:textId="0D21A2E2" w:rsidR="006128F7" w:rsidRDefault="006128F7" w:rsidP="004D4141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current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9C9C010" w14:textId="67CEE916" w:rsidR="006128F7" w:rsidRDefault="006128F7" w:rsidP="004D4141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υ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current</m:t>
                    </m:r>
                  </m:sub>
                </m:sSub>
              </m:oMath>
            </m:oMathPara>
          </w:p>
        </w:tc>
      </w:tr>
      <w:tr w:rsidR="006128F7" w14:paraId="4F661AA7" w14:textId="7BDA08A4" w:rsidTr="006128F7">
        <w:tc>
          <w:tcPr>
            <w:tcW w:w="1129" w:type="dxa"/>
            <w:vAlign w:val="center"/>
          </w:tcPr>
          <w:p w14:paraId="0FBC9F69" w14:textId="77777777" w:rsidR="006128F7" w:rsidRPr="006128F7" w:rsidRDefault="006128F7" w:rsidP="004D414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523C41E8" w14:textId="77777777" w:rsidR="006128F7" w:rsidRDefault="006128F7" w:rsidP="004D414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417" w:type="dxa"/>
            <w:vAlign w:val="center"/>
          </w:tcPr>
          <w:p w14:paraId="6CB9350C" w14:textId="77777777" w:rsidR="006128F7" w:rsidRDefault="006128F7" w:rsidP="004D4141">
            <w:pPr>
              <w:spacing w:line="240" w:lineRule="auto"/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0.3</w:t>
            </w:r>
          </w:p>
        </w:tc>
        <w:tc>
          <w:tcPr>
            <w:tcW w:w="1134" w:type="dxa"/>
            <w:vAlign w:val="center"/>
          </w:tcPr>
          <w:p w14:paraId="18351069" w14:textId="77777777" w:rsidR="006128F7" w:rsidRDefault="006128F7" w:rsidP="004D4141">
            <w:pPr>
              <w:spacing w:line="240" w:lineRule="auto"/>
              <w:ind w:firstLine="0"/>
              <w:jc w:val="center"/>
            </w:pPr>
            <w:r>
              <w:t>0.1</w:t>
            </w:r>
          </w:p>
        </w:tc>
        <w:tc>
          <w:tcPr>
            <w:tcW w:w="1276" w:type="dxa"/>
            <w:vAlign w:val="center"/>
          </w:tcPr>
          <w:p w14:paraId="46C35A25" w14:textId="77777777" w:rsidR="006128F7" w:rsidRDefault="006128F7" w:rsidP="004D4141">
            <w:pPr>
              <w:spacing w:line="240" w:lineRule="auto"/>
              <w:ind w:firstLine="0"/>
              <w:jc w:val="center"/>
            </w:pPr>
            <w:r>
              <w:t>30</w:t>
            </w:r>
          </w:p>
        </w:tc>
        <w:tc>
          <w:tcPr>
            <w:tcW w:w="1134" w:type="dxa"/>
          </w:tcPr>
          <w:p w14:paraId="4222277E" w14:textId="70D62D11" w:rsidR="006128F7" w:rsidRPr="006128F7" w:rsidRDefault="006128F7" w:rsidP="004D414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0.9</w:t>
            </w:r>
          </w:p>
        </w:tc>
        <w:tc>
          <w:tcPr>
            <w:tcW w:w="1134" w:type="dxa"/>
          </w:tcPr>
          <w:p w14:paraId="768A6BD1" w14:textId="31E5DD18" w:rsidR="006128F7" w:rsidRPr="006128F7" w:rsidRDefault="006128F7" w:rsidP="004D414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0.2</w:t>
            </w:r>
          </w:p>
        </w:tc>
      </w:tr>
    </w:tbl>
    <w:p w14:paraId="2D84C8AF" w14:textId="77777777" w:rsidR="006128F7" w:rsidRPr="006128F7" w:rsidRDefault="006128F7" w:rsidP="006128F7">
      <w:pPr>
        <w:ind w:firstLine="0"/>
      </w:pPr>
    </w:p>
    <w:p w14:paraId="66C1CA89" w14:textId="1023D08F" w:rsidR="006128F7" w:rsidRDefault="006128F7" w:rsidP="006128F7">
      <w:pPr>
        <w:spacing w:line="276" w:lineRule="auto"/>
        <w:ind w:firstLine="0"/>
        <w:rPr>
          <w:lang w:val="ru-RU"/>
        </w:rPr>
      </w:pPr>
      <w:r w:rsidRPr="006128F7">
        <w:rPr>
          <w:lang w:val="ru-RU"/>
        </w:rPr>
        <w:t>Таблица 3– Варианты исходных данных для третьего и четвертого задания.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7513"/>
      </w:tblGrid>
      <w:tr w:rsidR="006128F7" w14:paraId="567BF7AA" w14:textId="77777777" w:rsidTr="006128F7">
        <w:tc>
          <w:tcPr>
            <w:tcW w:w="1129" w:type="dxa"/>
            <w:vAlign w:val="center"/>
          </w:tcPr>
          <w:p w14:paraId="265D61B5" w14:textId="5C877227" w:rsidR="006128F7" w:rsidRPr="006128F7" w:rsidRDefault="006128F7" w:rsidP="006128F7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128F7">
              <w:rPr>
                <w:b/>
                <w:bCs/>
                <w:lang w:val="ru-RU"/>
              </w:rPr>
              <w:t>№</w:t>
            </w:r>
          </w:p>
        </w:tc>
        <w:tc>
          <w:tcPr>
            <w:tcW w:w="7513" w:type="dxa"/>
            <w:vAlign w:val="center"/>
          </w:tcPr>
          <w:p w14:paraId="677A3624" w14:textId="1550172C" w:rsidR="006128F7" w:rsidRPr="006128F7" w:rsidRDefault="006128F7" w:rsidP="006128F7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128F7">
              <w:rPr>
                <w:b/>
                <w:bCs/>
                <w:lang w:val="ru-RU"/>
              </w:rPr>
              <w:t>Фигура</w:t>
            </w:r>
          </w:p>
        </w:tc>
      </w:tr>
      <w:tr w:rsidR="006128F7" w14:paraId="7E4CFCB9" w14:textId="77777777" w:rsidTr="006128F7">
        <w:tc>
          <w:tcPr>
            <w:tcW w:w="1129" w:type="dxa"/>
            <w:vAlign w:val="center"/>
          </w:tcPr>
          <w:p w14:paraId="6CD926DF" w14:textId="53332D77" w:rsidR="006128F7" w:rsidRDefault="006128F7" w:rsidP="006128F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7513" w:type="dxa"/>
            <w:vAlign w:val="center"/>
          </w:tcPr>
          <w:p w14:paraId="61B52B5A" w14:textId="51BD3A8E" w:rsidR="006128F7" w:rsidRPr="006128F7" w:rsidRDefault="006128F7" w:rsidP="006128F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Треугольник</w:t>
            </w:r>
          </w:p>
        </w:tc>
      </w:tr>
    </w:tbl>
    <w:p w14:paraId="55FA5E8B" w14:textId="77777777" w:rsidR="006128F7" w:rsidRPr="006128F7" w:rsidRDefault="006128F7" w:rsidP="006128F7">
      <w:pPr>
        <w:spacing w:line="240" w:lineRule="auto"/>
        <w:ind w:firstLine="0"/>
        <w:rPr>
          <w:rFonts w:eastAsiaTheme="minorEastAsia"/>
          <w:lang w:val="ru-RU"/>
        </w:rPr>
      </w:pPr>
    </w:p>
    <w:p w14:paraId="6855B377" w14:textId="77777777" w:rsidR="006128F7" w:rsidRDefault="006128F7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60074864" w14:textId="35466321" w:rsidR="00D044D3" w:rsidRDefault="00D044D3" w:rsidP="00E074E7">
      <w:pPr>
        <w:ind w:firstLine="0"/>
        <w:jc w:val="center"/>
        <w:rPr>
          <w:b/>
          <w:lang w:val="ru-RU"/>
        </w:rPr>
      </w:pPr>
      <w:r w:rsidRPr="00D044D3">
        <w:rPr>
          <w:b/>
          <w:lang w:val="ru-RU"/>
        </w:rPr>
        <w:lastRenderedPageBreak/>
        <w:t>Ход работы</w:t>
      </w:r>
    </w:p>
    <w:p w14:paraId="43CA3DBE" w14:textId="09764D3E" w:rsidR="006128F7" w:rsidRDefault="00C70DBC" w:rsidP="00C70DBC">
      <w:pPr>
        <w:pStyle w:val="a6"/>
        <w:numPr>
          <w:ilvl w:val="0"/>
          <w:numId w:val="21"/>
        </w:numPr>
        <w:ind w:left="0" w:firstLine="284"/>
        <w:rPr>
          <w:lang w:val="ru-RU"/>
        </w:rPr>
      </w:pPr>
      <w:r w:rsidRPr="00C70DBC">
        <w:rPr>
          <w:lang w:val="ru-RU"/>
        </w:rPr>
        <w:t>Реализовать прямолинейное движение ПА в горизонтальной плоскости согласно уравнению (2.3) в</w:t>
      </w:r>
      <w:r>
        <w:t xml:space="preserve"> Matlab</w:t>
      </w:r>
      <w:r w:rsidRPr="00C70DBC">
        <w:rPr>
          <w:lang w:val="ru-RU"/>
        </w:rPr>
        <w:t xml:space="preserve">. Начальное положение задается как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  <w:lang w:val="ru-RU"/>
          </w:rPr>
          <m:t xml:space="preserve"> = 0</m:t>
        </m:r>
      </m:oMath>
      <w:r w:rsidRPr="00C70DBC">
        <w:rPr>
          <w:lang w:val="ru-RU"/>
        </w:rPr>
        <w:t>,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/>
            <w:lang w:val="ru-RU"/>
          </w:rPr>
          <m:t xml:space="preserve"> =0</m:t>
        </m:r>
      </m:oMath>
      <w:r w:rsidRPr="00C70DBC">
        <w:rPr>
          <w:lang w:val="ru-RU"/>
        </w:rPr>
        <w:t xml:space="preserve">, </w:t>
      </w:r>
      <m:oMath>
        <m:r>
          <w:rPr>
            <w:rFonts w:ascii="Cambria Math" w:hAnsi="Cambria Math" w:cs="Cambria Math"/>
          </w:rPr>
          <m:t>ψ</m:t>
        </m:r>
        <m:r>
          <w:rPr>
            <w:rFonts w:ascii="Cambria Math" w:hAnsi="Cambria Math"/>
            <w:lang w:val="ru-RU"/>
          </w:rPr>
          <m:t xml:space="preserve"> =0</m:t>
        </m:r>
      </m:oMath>
      <w:r w:rsidRPr="00C70DBC">
        <w:rPr>
          <w:lang w:val="ru-RU"/>
        </w:rPr>
        <w:t xml:space="preserve">. Параметры </w:t>
      </w:r>
      <m:oMath>
        <m:r>
          <w:rPr>
            <w:rFonts w:ascii="Cambria Math" w:hAnsi="Cambria Math" w:cs="Cambria Math"/>
          </w:rPr>
          <m:t>u</m:t>
        </m:r>
      </m:oMath>
      <w:r w:rsidRPr="00C70DBC">
        <w:rPr>
          <w:lang w:val="ru-RU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cs="Cambria Math"/>
          </w:rPr>
          <m:t>v</m:t>
        </m:r>
      </m:oMath>
      <w:r w:rsidRPr="00C70DBC">
        <w:rPr>
          <w:lang w:val="ru-RU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cs="Cambria Math"/>
          </w:rPr>
          <m:t>r</m:t>
        </m:r>
      </m:oMath>
      <w:r w:rsidRPr="00C70DBC">
        <w:rPr>
          <w:lang w:val="ru-RU"/>
        </w:rPr>
        <w:t>,</w:t>
      </w:r>
      <w:r>
        <w:t xml:space="preserve"> </w:t>
      </w:r>
      <m:oMath>
        <m:r>
          <w:rPr>
            <w:rFonts w:ascii="Cambria Math" w:hAnsi="Cambria Math" w:cs="Cambria Math"/>
          </w:rPr>
          <m:t>t</m:t>
        </m:r>
      </m:oMath>
      <w:r w:rsidRPr="00C70DBC">
        <w:rPr>
          <w:lang w:val="ru-RU"/>
        </w:rPr>
        <w:t xml:space="preserve"> представлены в таблице</w:t>
      </w:r>
      <w:r>
        <w:t xml:space="preserve"> </w:t>
      </w:r>
      <w:r w:rsidRPr="00C70DBC">
        <w:rPr>
          <w:lang w:val="ru-RU"/>
        </w:rPr>
        <w:t>1.</w:t>
      </w:r>
    </w:p>
    <w:p w14:paraId="2BC728D9" w14:textId="1276CF26" w:rsidR="00C70DBC" w:rsidRPr="00C70DBC" w:rsidRDefault="00C70DBC" w:rsidP="00C70DBC">
      <w:pPr>
        <w:ind w:firstLine="0"/>
        <w:jc w:val="center"/>
        <w:rPr>
          <w:lang w:val="ru-RU"/>
        </w:rPr>
      </w:pPr>
      <w:r w:rsidRPr="00C70DBC">
        <w:rPr>
          <w:noProof/>
          <w:lang w:val="ru-RU"/>
        </w:rPr>
        <w:drawing>
          <wp:inline distT="0" distB="0" distL="0" distR="0" wp14:anchorId="268F8A91" wp14:editId="41CE574D">
            <wp:extent cx="2642729" cy="1980000"/>
            <wp:effectExtent l="0" t="0" r="0" b="1270"/>
            <wp:docPr id="683902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2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Рисунок 2 – Траектория движения робота без учета течения</w:t>
      </w:r>
    </w:p>
    <w:p w14:paraId="6D822C48" w14:textId="5325CA75" w:rsidR="00C70DBC" w:rsidRDefault="00C70DBC" w:rsidP="00C70DBC">
      <w:pPr>
        <w:pStyle w:val="a6"/>
        <w:numPr>
          <w:ilvl w:val="0"/>
          <w:numId w:val="21"/>
        </w:numPr>
        <w:ind w:left="0" w:firstLine="284"/>
        <w:rPr>
          <w:lang w:val="ru-RU"/>
        </w:rPr>
      </w:pPr>
      <w:r w:rsidRPr="00C70DBC">
        <w:rPr>
          <w:lang w:val="ru-RU"/>
        </w:rPr>
        <w:t xml:space="preserve">Реализовать прямолинейное движение ПА учетом течений в горизонтальной плоскости согласно уравнению (2.4) в </w:t>
      </w:r>
      <w:r>
        <w:t>Matlab</w:t>
      </w:r>
      <w:r w:rsidRPr="00C70DBC">
        <w:rPr>
          <w:lang w:val="ru-RU"/>
        </w:rPr>
        <w:t xml:space="preserve">. Начальное положение задается как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  <w:lang w:val="ru-RU"/>
          </w:rPr>
          <m:t xml:space="preserve"> = 0</m:t>
        </m:r>
      </m:oMath>
      <w:r w:rsidRPr="00C70DBC">
        <w:rPr>
          <w:lang w:val="ru-RU"/>
        </w:rPr>
        <w:t>,</w:t>
      </w:r>
      <w:r w:rsidRPr="00C70DBC">
        <w:rPr>
          <w:rFonts w:eastAsiaTheme="minorEastAsia"/>
          <w:lang w:val="ru-RU"/>
        </w:rPr>
        <w:t xml:space="preserve">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/>
            <w:lang w:val="ru-RU"/>
          </w:rPr>
          <m:t xml:space="preserve"> =0</m:t>
        </m:r>
      </m:oMath>
      <w:r w:rsidRPr="00C70DBC">
        <w:rPr>
          <w:lang w:val="ru-RU"/>
        </w:rPr>
        <w:t xml:space="preserve">, </w:t>
      </w:r>
      <m:oMath>
        <m:r>
          <w:rPr>
            <w:rFonts w:ascii="Cambria Math" w:hAnsi="Cambria Math" w:cs="Cambria Math"/>
          </w:rPr>
          <m:t>ψ</m:t>
        </m:r>
        <m:r>
          <w:rPr>
            <w:rFonts w:ascii="Cambria Math" w:hAnsi="Cambria Math"/>
            <w:lang w:val="ru-RU"/>
          </w:rPr>
          <m:t xml:space="preserve"> =0</m:t>
        </m:r>
      </m:oMath>
      <w:r w:rsidRPr="00C70DBC">
        <w:rPr>
          <w:lang w:val="ru-RU"/>
        </w:rPr>
        <w:t xml:space="preserve">. Параметры </w:t>
      </w:r>
      <m:oMath>
        <m:r>
          <w:rPr>
            <w:rFonts w:ascii="Cambria Math" w:hAnsi="Cambria Math" w:cs="Cambria Math"/>
          </w:rPr>
          <m:t>u</m:t>
        </m:r>
      </m:oMath>
      <w:r w:rsidRPr="00C70DBC">
        <w:rPr>
          <w:lang w:val="ru-RU"/>
        </w:rPr>
        <w:t>,</w:t>
      </w:r>
      <w:r w:rsidRPr="00C70DBC">
        <w:rPr>
          <w:rFonts w:eastAsiaTheme="minorEastAsia"/>
          <w:lang w:val="ru-RU"/>
        </w:rPr>
        <w:t xml:space="preserve"> </w:t>
      </w:r>
      <m:oMath>
        <m:r>
          <w:rPr>
            <w:rFonts w:ascii="Cambria Math" w:hAnsi="Cambria Math" w:cs="Cambria Math"/>
          </w:rPr>
          <m:t>v</m:t>
        </m:r>
      </m:oMath>
      <w:r w:rsidRPr="00C70DBC">
        <w:rPr>
          <w:lang w:val="ru-RU"/>
        </w:rPr>
        <w:t>,</w:t>
      </w:r>
      <w:r w:rsidRPr="00C70DBC">
        <w:rPr>
          <w:rFonts w:eastAsiaTheme="minorEastAsia"/>
          <w:lang w:val="ru-RU"/>
        </w:rPr>
        <w:t xml:space="preserve"> </w:t>
      </w:r>
      <m:oMath>
        <m:r>
          <w:rPr>
            <w:rFonts w:ascii="Cambria Math" w:hAnsi="Cambria Math" w:cs="Cambria Math"/>
          </w:rPr>
          <m:t>r</m:t>
        </m:r>
      </m:oMath>
      <w:r w:rsidRPr="00C70DBC">
        <w:rPr>
          <w:lang w:val="ru-RU"/>
        </w:rPr>
        <w:t xml:space="preserve">, </w:t>
      </w:r>
      <m:oMath>
        <m:r>
          <w:rPr>
            <w:rFonts w:ascii="Cambria Math" w:hAnsi="Cambria Math" w:cs="Cambria Math"/>
          </w:rPr>
          <m:t>t</m:t>
        </m:r>
      </m:oMath>
      <w:r w:rsidRPr="00C70DBC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current</m:t>
            </m:r>
          </m:sub>
        </m:sSub>
      </m:oMath>
      <w:r w:rsidRPr="00C70DBC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current</m:t>
            </m:r>
          </m:sub>
        </m:sSub>
      </m:oMath>
      <w:r w:rsidRPr="00C70DBC">
        <w:rPr>
          <w:lang w:val="ru-RU"/>
        </w:rPr>
        <w:t xml:space="preserve"> представлены в таблице 2.</w:t>
      </w:r>
    </w:p>
    <w:p w14:paraId="61750836" w14:textId="496B0AEA" w:rsidR="00C70DBC" w:rsidRPr="00C70DBC" w:rsidRDefault="00BC3BD0" w:rsidP="00F44F69">
      <w:pPr>
        <w:ind w:firstLine="0"/>
        <w:jc w:val="center"/>
        <w:rPr>
          <w:lang w:val="ru-RU"/>
        </w:rPr>
      </w:pPr>
      <w:r w:rsidRPr="00BC3BD0">
        <w:rPr>
          <w:noProof/>
          <w:lang w:val="ru-RU"/>
        </w:rPr>
        <w:drawing>
          <wp:inline distT="0" distB="0" distL="0" distR="0" wp14:anchorId="49452168" wp14:editId="3040EEF4">
            <wp:extent cx="2642730" cy="1980000"/>
            <wp:effectExtent l="0" t="0" r="0" b="1270"/>
            <wp:docPr id="7225177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3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4F69">
        <w:rPr>
          <w:lang w:val="ru-RU"/>
        </w:rPr>
        <w:br/>
      </w:r>
      <w:r w:rsidR="00F44F69">
        <w:rPr>
          <w:lang w:val="ru-RU"/>
        </w:rPr>
        <w:t xml:space="preserve">Рисунок </w:t>
      </w:r>
      <w:r w:rsidR="00FC4327">
        <w:rPr>
          <w:lang w:val="ru-RU"/>
        </w:rPr>
        <w:t>3</w:t>
      </w:r>
      <w:r w:rsidR="00F44F69">
        <w:rPr>
          <w:lang w:val="ru-RU"/>
        </w:rPr>
        <w:t xml:space="preserve"> – Траектория движения робота </w:t>
      </w:r>
      <w:r w:rsidR="00F44F69">
        <w:rPr>
          <w:lang w:val="ru-RU"/>
        </w:rPr>
        <w:t>с</w:t>
      </w:r>
      <w:r w:rsidR="00F44F69">
        <w:rPr>
          <w:lang w:val="ru-RU"/>
        </w:rPr>
        <w:t xml:space="preserve"> учет</w:t>
      </w:r>
      <w:r w:rsidR="00F44F69">
        <w:rPr>
          <w:lang w:val="ru-RU"/>
        </w:rPr>
        <w:t>ом</w:t>
      </w:r>
      <w:r w:rsidR="00F44F69">
        <w:rPr>
          <w:lang w:val="ru-RU"/>
        </w:rPr>
        <w:t xml:space="preserve"> течения</w:t>
      </w:r>
    </w:p>
    <w:p w14:paraId="1D6AF066" w14:textId="2F72E8B7" w:rsidR="00C70DBC" w:rsidRDefault="00C70DBC" w:rsidP="00C70DBC">
      <w:pPr>
        <w:pStyle w:val="a6"/>
        <w:numPr>
          <w:ilvl w:val="0"/>
          <w:numId w:val="21"/>
        </w:numPr>
        <w:ind w:left="0" w:firstLine="284"/>
        <w:rPr>
          <w:lang w:val="ru-RU"/>
        </w:rPr>
      </w:pPr>
      <w:r w:rsidRPr="00C70DBC">
        <w:rPr>
          <w:lang w:val="ru-RU"/>
        </w:rPr>
        <w:t xml:space="preserve">Реализовать движение ПА в горизонтальной плоскости с учетом течения и без на основе уравнений (2.3) и (2.4). Необходимо провести визуализацию траекторий движения в форме фигур согласно варианту из таблицы 3.3. Параметры </w:t>
      </w:r>
      <m:oMath>
        <m:r>
          <w:rPr>
            <w:rFonts w:ascii="Cambria Math" w:hAnsi="Cambria Math" w:cs="Cambria Math"/>
          </w:rPr>
          <m:t>u</m:t>
        </m:r>
      </m:oMath>
      <w:r w:rsidRPr="00C70DBC">
        <w:rPr>
          <w:lang w:val="ru-RU"/>
        </w:rPr>
        <w:t>,</w:t>
      </w:r>
      <w:r w:rsidRPr="00C70DBC">
        <w:rPr>
          <w:rFonts w:eastAsiaTheme="minorEastAsia"/>
          <w:lang w:val="ru-RU"/>
        </w:rPr>
        <w:t xml:space="preserve"> </w:t>
      </w:r>
      <m:oMath>
        <m:r>
          <w:rPr>
            <w:rFonts w:ascii="Cambria Math" w:hAnsi="Cambria Math" w:cs="Cambria Math"/>
          </w:rPr>
          <m:t>v</m:t>
        </m:r>
      </m:oMath>
      <w:r w:rsidRPr="00C70DBC">
        <w:rPr>
          <w:lang w:val="ru-RU"/>
        </w:rPr>
        <w:t>,</w:t>
      </w:r>
      <w:r w:rsidRPr="00C70DBC">
        <w:rPr>
          <w:rFonts w:eastAsiaTheme="minorEastAsia"/>
          <w:lang w:val="ru-RU"/>
        </w:rPr>
        <w:t xml:space="preserve"> </w:t>
      </w:r>
      <m:oMath>
        <m:r>
          <w:rPr>
            <w:rFonts w:ascii="Cambria Math" w:hAnsi="Cambria Math" w:cs="Cambria Math"/>
          </w:rPr>
          <m:t>r</m:t>
        </m:r>
      </m:oMath>
      <w:r w:rsidRPr="00C70DBC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current</m:t>
            </m:r>
          </m:sub>
        </m:sSub>
      </m:oMath>
      <w:r w:rsidRPr="00C70DBC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current</m:t>
            </m:r>
          </m:sub>
        </m:sSub>
      </m:oMath>
      <w:r w:rsidRPr="00C70DBC">
        <w:rPr>
          <w:lang w:val="ru-RU"/>
        </w:rPr>
        <w:t xml:space="preserve">, остаются такие же, как и во втором </w:t>
      </w:r>
      <w:r w:rsidRPr="00C70DBC">
        <w:rPr>
          <w:lang w:val="ru-RU"/>
        </w:rPr>
        <w:lastRenderedPageBreak/>
        <w:t>задании. Время моделирования можно выбрать произвольное. Примеры результатов представлены в Приложении А.</w:t>
      </w:r>
    </w:p>
    <w:p w14:paraId="50E5D52A" w14:textId="6590FD7A" w:rsidR="00FC4327" w:rsidRPr="00FC4327" w:rsidRDefault="00FC4327" w:rsidP="00FC4327">
      <w:pPr>
        <w:ind w:firstLine="0"/>
        <w:jc w:val="center"/>
        <w:rPr>
          <w:lang w:val="ru-RU"/>
        </w:rPr>
      </w:pPr>
      <w:r w:rsidRPr="00FC4327">
        <w:rPr>
          <w:noProof/>
          <w:lang w:val="ru-RU"/>
        </w:rPr>
        <w:drawing>
          <wp:inline distT="0" distB="0" distL="0" distR="0" wp14:anchorId="098B6DD3" wp14:editId="50CAD6B6">
            <wp:extent cx="3310226" cy="2520000"/>
            <wp:effectExtent l="0" t="0" r="0" b="0"/>
            <wp:docPr id="20179080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2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  <w:t xml:space="preserve">Рисунок 4 – Траектория движения робота, описывающая </w:t>
      </w:r>
      <w:r>
        <w:rPr>
          <w:lang w:val="ru-RU"/>
        </w:rPr>
        <w:br/>
        <w:t>треугольник с течением и без него</w:t>
      </w:r>
    </w:p>
    <w:p w14:paraId="3EF7B3FD" w14:textId="74B774C0" w:rsidR="006128F7" w:rsidRPr="00C70DBC" w:rsidRDefault="00C70DBC" w:rsidP="006D35C7">
      <w:pPr>
        <w:pStyle w:val="a6"/>
        <w:numPr>
          <w:ilvl w:val="0"/>
          <w:numId w:val="21"/>
        </w:numPr>
        <w:spacing w:after="200" w:line="276" w:lineRule="auto"/>
        <w:ind w:left="0" w:firstLine="0"/>
        <w:jc w:val="left"/>
        <w:rPr>
          <w:b/>
          <w:lang w:val="ru-RU"/>
        </w:rPr>
      </w:pPr>
      <w:r w:rsidRPr="00C70DBC">
        <w:rPr>
          <w:lang w:val="ru-RU"/>
        </w:rPr>
        <w:t xml:space="preserve">Реализовать движение ПА в горизонтальной плоскости согласно уравнению (2.3) в </w:t>
      </w:r>
      <w:r>
        <w:rPr>
          <w:lang w:val="ru-RU"/>
        </w:rPr>
        <w:t>среде</w:t>
      </w:r>
      <w:r w:rsidRPr="00C70DBC">
        <w:rPr>
          <w:lang w:val="ru-RU"/>
        </w:rPr>
        <w:t xml:space="preserve"> </w:t>
      </w:r>
      <w:r>
        <w:t>MUR</w:t>
      </w:r>
      <w:r w:rsidRPr="00C70DBC">
        <w:rPr>
          <w:lang w:val="ru-RU"/>
        </w:rPr>
        <w:t xml:space="preserve"> </w:t>
      </w:r>
      <w:r>
        <w:t>IDE</w:t>
      </w:r>
      <w:r w:rsidRPr="00C70DBC">
        <w:rPr>
          <w:lang w:val="ru-RU"/>
        </w:rPr>
        <w:t>.</w:t>
      </w:r>
      <w:r w:rsidRPr="00C70DBC">
        <w:rPr>
          <w:lang w:val="ru-RU"/>
        </w:rPr>
        <w:t xml:space="preserve"> </w:t>
      </w:r>
      <w:r>
        <w:rPr>
          <w:lang w:val="ru-RU"/>
        </w:rPr>
        <w:t>Необходимо провести визуализацию траекторий движения в форме фигур согласно варианту таблицы 3.</w:t>
      </w:r>
      <w:r w:rsidRPr="00C70DBC">
        <w:rPr>
          <w:lang w:val="ru-RU"/>
        </w:rPr>
        <w:t xml:space="preserve"> </w:t>
      </w:r>
      <w:r w:rsidR="006128F7" w:rsidRPr="00C70DBC">
        <w:rPr>
          <w:b/>
          <w:lang w:val="ru-RU"/>
        </w:rPr>
        <w:br w:type="page"/>
      </w:r>
    </w:p>
    <w:p w14:paraId="4CDDA81E" w14:textId="4E8E2A40" w:rsidR="00A66DFC" w:rsidRDefault="001F19D7" w:rsidP="001F19D7">
      <w:pPr>
        <w:ind w:firstLine="0"/>
        <w:jc w:val="center"/>
        <w:rPr>
          <w:b/>
          <w:lang w:val="ru-RU"/>
        </w:rPr>
      </w:pPr>
      <w:r w:rsidRPr="001F19D7">
        <w:rPr>
          <w:b/>
          <w:lang w:val="ru-RU"/>
        </w:rPr>
        <w:lastRenderedPageBreak/>
        <w:t>Заключение</w:t>
      </w:r>
    </w:p>
    <w:p w14:paraId="64A003D2" w14:textId="77777777" w:rsidR="00536D7D" w:rsidRDefault="00536D7D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059EC841" w14:textId="77777777" w:rsidR="00536D7D" w:rsidRDefault="001F19D7" w:rsidP="006128F7">
      <w:pPr>
        <w:ind w:firstLine="0"/>
        <w:jc w:val="center"/>
        <w:rPr>
          <w:b/>
          <w:lang w:val="ru-RU"/>
        </w:rPr>
      </w:pPr>
      <w:r w:rsidRPr="001F19D7">
        <w:rPr>
          <w:b/>
          <w:lang w:val="ru-RU"/>
        </w:rPr>
        <w:lastRenderedPageBreak/>
        <w:t>Код</w:t>
      </w:r>
      <w:r w:rsidRPr="00A7523D">
        <w:rPr>
          <w:b/>
          <w:lang w:val="ru-RU"/>
        </w:rPr>
        <w:t xml:space="preserve"> </w:t>
      </w:r>
      <w:r w:rsidRPr="001F19D7">
        <w:rPr>
          <w:b/>
          <w:lang w:val="ru-RU"/>
        </w:rPr>
        <w:t>программы</w:t>
      </w:r>
    </w:p>
    <w:p w14:paraId="05D68AA4" w14:textId="77777777" w:rsidR="006128F7" w:rsidRDefault="006128F7" w:rsidP="006128F7">
      <w:pPr>
        <w:ind w:firstLine="0"/>
        <w:rPr>
          <w:b/>
          <w:lang w:val="ru-RU"/>
        </w:rPr>
      </w:pPr>
    </w:p>
    <w:p w14:paraId="5436C0AD" w14:textId="6C76757B" w:rsidR="006128F7" w:rsidRPr="006128F7" w:rsidRDefault="006128F7" w:rsidP="006128F7">
      <w:pPr>
        <w:ind w:firstLine="0"/>
        <w:rPr>
          <w:b/>
          <w:lang w:val="ru-RU"/>
        </w:rPr>
        <w:sectPr w:rsidR="006128F7" w:rsidRPr="006128F7" w:rsidSect="00427650">
          <w:footerReference w:type="default" r:id="rId12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1EC88E0" w14:textId="61FE1B9E" w:rsidR="00536D7D" w:rsidRPr="00536D7D" w:rsidRDefault="00536D7D" w:rsidP="00536D7D">
      <w:pPr>
        <w:ind w:firstLine="0"/>
        <w:rPr>
          <w:lang w:val="ru-RU" w:eastAsia="ru-RU"/>
        </w:rPr>
      </w:pPr>
    </w:p>
    <w:sectPr w:rsidR="00536D7D" w:rsidRPr="00536D7D" w:rsidSect="00427650"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17E5" w14:textId="77777777" w:rsidR="0017465A" w:rsidRDefault="0017465A" w:rsidP="004E303D">
      <w:r>
        <w:separator/>
      </w:r>
    </w:p>
  </w:endnote>
  <w:endnote w:type="continuationSeparator" w:id="0">
    <w:p w14:paraId="5CC63115" w14:textId="77777777" w:rsidR="0017465A" w:rsidRDefault="0017465A" w:rsidP="004E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587136"/>
      <w:docPartObj>
        <w:docPartGallery w:val="Page Numbers (Bottom of Page)"/>
        <w:docPartUnique/>
      </w:docPartObj>
    </w:sdtPr>
    <w:sdtEndPr/>
    <w:sdtContent>
      <w:p w14:paraId="04A7D4D5" w14:textId="61FC6E0C" w:rsidR="007F1269" w:rsidRDefault="007F126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26C6" w:rsidRPr="000C26C6">
          <w:rPr>
            <w:noProof/>
            <w:lang w:val="ru-RU"/>
          </w:rPr>
          <w:t>8</w:t>
        </w:r>
        <w:r>
          <w:fldChar w:fldCharType="end"/>
        </w:r>
      </w:p>
    </w:sdtContent>
  </w:sdt>
  <w:p w14:paraId="359CB1C4" w14:textId="77777777" w:rsidR="007F1269" w:rsidRDefault="007F12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34FB" w14:textId="77777777" w:rsidR="0017465A" w:rsidRDefault="0017465A" w:rsidP="004E303D">
      <w:r>
        <w:separator/>
      </w:r>
    </w:p>
  </w:footnote>
  <w:footnote w:type="continuationSeparator" w:id="0">
    <w:p w14:paraId="131C1693" w14:textId="77777777" w:rsidR="0017465A" w:rsidRDefault="0017465A" w:rsidP="004E3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2F8"/>
    <w:multiLevelType w:val="hybridMultilevel"/>
    <w:tmpl w:val="099AAFD6"/>
    <w:lvl w:ilvl="0" w:tplc="04190001">
      <w:start w:val="1"/>
      <w:numFmt w:val="bullet"/>
      <w:lvlText w:val=""/>
      <w:lvlJc w:val="left"/>
      <w:pPr>
        <w:ind w:left="82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9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7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4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1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8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5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3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038" w:hanging="360"/>
      </w:pPr>
      <w:rPr>
        <w:rFonts w:ascii="Wingdings" w:hAnsi="Wingdings" w:hint="default"/>
      </w:rPr>
    </w:lvl>
  </w:abstractNum>
  <w:abstractNum w:abstractNumId="1" w15:restartNumberingAfterBreak="0">
    <w:nsid w:val="009041B0"/>
    <w:multiLevelType w:val="hybridMultilevel"/>
    <w:tmpl w:val="1EEA6C72"/>
    <w:lvl w:ilvl="0" w:tplc="CF94021A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9514F"/>
    <w:multiLevelType w:val="hybridMultilevel"/>
    <w:tmpl w:val="254EA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5B0671"/>
    <w:multiLevelType w:val="multilevel"/>
    <w:tmpl w:val="33BAB3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  <w:b w:val="0"/>
      </w:rPr>
    </w:lvl>
  </w:abstractNum>
  <w:abstractNum w:abstractNumId="4" w15:restartNumberingAfterBreak="0">
    <w:nsid w:val="0DF057FE"/>
    <w:multiLevelType w:val="hybridMultilevel"/>
    <w:tmpl w:val="9DDA2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376CC"/>
    <w:multiLevelType w:val="hybridMultilevel"/>
    <w:tmpl w:val="9AC4D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8664A"/>
    <w:multiLevelType w:val="hybridMultilevel"/>
    <w:tmpl w:val="F25097B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2F1CEC"/>
    <w:multiLevelType w:val="multilevel"/>
    <w:tmpl w:val="C7DE3AB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861" w:hanging="432"/>
      </w:pPr>
    </w:lvl>
    <w:lvl w:ilvl="2">
      <w:start w:val="1"/>
      <w:numFmt w:val="decimal"/>
      <w:isLgl/>
      <w:lvlText w:val="%1.%2.%3"/>
      <w:lvlJc w:val="left"/>
      <w:pPr>
        <w:ind w:left="2509" w:hanging="720"/>
      </w:pPr>
    </w:lvl>
    <w:lvl w:ilvl="3">
      <w:start w:val="1"/>
      <w:numFmt w:val="decimal"/>
      <w:isLgl/>
      <w:lvlText w:val="%1.%2.%3.%4"/>
      <w:lvlJc w:val="left"/>
      <w:pPr>
        <w:ind w:left="3229" w:hanging="1080"/>
      </w:pPr>
    </w:lvl>
    <w:lvl w:ilvl="4">
      <w:start w:val="1"/>
      <w:numFmt w:val="decimal"/>
      <w:isLgl/>
      <w:lvlText w:val="%1.%2.%3.%4.%5"/>
      <w:lvlJc w:val="left"/>
      <w:pPr>
        <w:ind w:left="3589" w:hanging="1080"/>
      </w:pPr>
    </w:lvl>
    <w:lvl w:ilvl="5">
      <w:start w:val="1"/>
      <w:numFmt w:val="decimal"/>
      <w:isLgl/>
      <w:lvlText w:val="%1.%2.%3.%4.%5.%6"/>
      <w:lvlJc w:val="left"/>
      <w:pPr>
        <w:ind w:left="4309" w:hanging="1440"/>
      </w:pPr>
    </w:lvl>
    <w:lvl w:ilvl="6">
      <w:start w:val="1"/>
      <w:numFmt w:val="decimal"/>
      <w:isLgl/>
      <w:lvlText w:val="%1.%2.%3.%4.%5.%6.%7"/>
      <w:lvlJc w:val="left"/>
      <w:pPr>
        <w:ind w:left="4669" w:hanging="1440"/>
      </w:pPr>
    </w:lvl>
    <w:lvl w:ilvl="7">
      <w:start w:val="1"/>
      <w:numFmt w:val="decimal"/>
      <w:isLgl/>
      <w:lvlText w:val="%1.%2.%3.%4.%5.%6.%7.%8"/>
      <w:lvlJc w:val="left"/>
      <w:pPr>
        <w:ind w:left="5389" w:hanging="1800"/>
      </w:pPr>
    </w:lvl>
    <w:lvl w:ilvl="8">
      <w:start w:val="1"/>
      <w:numFmt w:val="decimal"/>
      <w:isLgl/>
      <w:lvlText w:val="%1.%2.%3.%4.%5.%6.%7.%8.%9"/>
      <w:lvlJc w:val="left"/>
      <w:pPr>
        <w:ind w:left="6109" w:hanging="2160"/>
      </w:pPr>
    </w:lvl>
  </w:abstractNum>
  <w:abstractNum w:abstractNumId="8" w15:restartNumberingAfterBreak="0">
    <w:nsid w:val="22CC1B4E"/>
    <w:multiLevelType w:val="hybridMultilevel"/>
    <w:tmpl w:val="A1827B62"/>
    <w:lvl w:ilvl="0" w:tplc="7892F0E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512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913EF4"/>
    <w:multiLevelType w:val="hybridMultilevel"/>
    <w:tmpl w:val="A88C89E0"/>
    <w:lvl w:ilvl="0" w:tplc="46FCB1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C2E84"/>
    <w:multiLevelType w:val="hybridMultilevel"/>
    <w:tmpl w:val="72EE8EE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487168FA"/>
    <w:multiLevelType w:val="hybridMultilevel"/>
    <w:tmpl w:val="8288349E"/>
    <w:lvl w:ilvl="0" w:tplc="1D06EF1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72420"/>
    <w:multiLevelType w:val="hybridMultilevel"/>
    <w:tmpl w:val="E7A64C38"/>
    <w:lvl w:ilvl="0" w:tplc="763C45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E577B50"/>
    <w:multiLevelType w:val="multilevel"/>
    <w:tmpl w:val="F4D0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E3EE5"/>
    <w:multiLevelType w:val="hybridMultilevel"/>
    <w:tmpl w:val="213431A6"/>
    <w:lvl w:ilvl="0" w:tplc="F02C53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95C4D73"/>
    <w:multiLevelType w:val="hybridMultilevel"/>
    <w:tmpl w:val="C53650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A79B5"/>
    <w:multiLevelType w:val="hybridMultilevel"/>
    <w:tmpl w:val="8CCE54CA"/>
    <w:lvl w:ilvl="0" w:tplc="4A7CF2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6C82A39"/>
    <w:multiLevelType w:val="hybridMultilevel"/>
    <w:tmpl w:val="01C2AE58"/>
    <w:lvl w:ilvl="0" w:tplc="FAEE39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7BD5E28"/>
    <w:multiLevelType w:val="hybridMultilevel"/>
    <w:tmpl w:val="5E10095A"/>
    <w:lvl w:ilvl="0" w:tplc="08DA07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8B51742"/>
    <w:multiLevelType w:val="hybridMultilevel"/>
    <w:tmpl w:val="E346A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073698">
    <w:abstractNumId w:val="8"/>
  </w:num>
  <w:num w:numId="2" w16cid:durableId="1579972963">
    <w:abstractNumId w:val="5"/>
  </w:num>
  <w:num w:numId="3" w16cid:durableId="1934823279">
    <w:abstractNumId w:val="0"/>
  </w:num>
  <w:num w:numId="4" w16cid:durableId="400064261">
    <w:abstractNumId w:val="20"/>
  </w:num>
  <w:num w:numId="5" w16cid:durableId="1148089871">
    <w:abstractNumId w:val="9"/>
  </w:num>
  <w:num w:numId="6" w16cid:durableId="834760877">
    <w:abstractNumId w:val="1"/>
  </w:num>
  <w:num w:numId="7" w16cid:durableId="1307590746">
    <w:abstractNumId w:val="13"/>
  </w:num>
  <w:num w:numId="8" w16cid:durableId="1030913870">
    <w:abstractNumId w:val="16"/>
  </w:num>
  <w:num w:numId="9" w16cid:durableId="140778905">
    <w:abstractNumId w:val="12"/>
  </w:num>
  <w:num w:numId="10" w16cid:durableId="279069750">
    <w:abstractNumId w:val="19"/>
  </w:num>
  <w:num w:numId="11" w16cid:durableId="497578770">
    <w:abstractNumId w:val="10"/>
  </w:num>
  <w:num w:numId="12" w16cid:durableId="134612423">
    <w:abstractNumId w:val="3"/>
  </w:num>
  <w:num w:numId="13" w16cid:durableId="112406863">
    <w:abstractNumId w:val="14"/>
  </w:num>
  <w:num w:numId="14" w16cid:durableId="263419272">
    <w:abstractNumId w:val="6"/>
  </w:num>
  <w:num w:numId="15" w16cid:durableId="1951233712">
    <w:abstractNumId w:val="11"/>
  </w:num>
  <w:num w:numId="16" w16cid:durableId="211967156">
    <w:abstractNumId w:val="2"/>
  </w:num>
  <w:num w:numId="17" w16cid:durableId="1597396170">
    <w:abstractNumId w:val="17"/>
  </w:num>
  <w:num w:numId="18" w16cid:durableId="12407521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5131588">
    <w:abstractNumId w:val="15"/>
  </w:num>
  <w:num w:numId="20" w16cid:durableId="93286722">
    <w:abstractNumId w:val="4"/>
  </w:num>
  <w:num w:numId="21" w16cid:durableId="2765208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0"/>
    <w:rsid w:val="00004970"/>
    <w:rsid w:val="00016BAB"/>
    <w:rsid w:val="000239D9"/>
    <w:rsid w:val="0003036E"/>
    <w:rsid w:val="00042B2F"/>
    <w:rsid w:val="00050267"/>
    <w:rsid w:val="0005357D"/>
    <w:rsid w:val="00063306"/>
    <w:rsid w:val="0006536C"/>
    <w:rsid w:val="00075849"/>
    <w:rsid w:val="0009395B"/>
    <w:rsid w:val="000A07A7"/>
    <w:rsid w:val="000A485F"/>
    <w:rsid w:val="000B12C6"/>
    <w:rsid w:val="000C26C6"/>
    <w:rsid w:val="000C2A3B"/>
    <w:rsid w:val="000C32A1"/>
    <w:rsid w:val="000D4C1F"/>
    <w:rsid w:val="00100470"/>
    <w:rsid w:val="00112FC3"/>
    <w:rsid w:val="00120B5E"/>
    <w:rsid w:val="00156850"/>
    <w:rsid w:val="00163C9D"/>
    <w:rsid w:val="00166C50"/>
    <w:rsid w:val="00170482"/>
    <w:rsid w:val="0017465A"/>
    <w:rsid w:val="00175B84"/>
    <w:rsid w:val="00187699"/>
    <w:rsid w:val="0019010A"/>
    <w:rsid w:val="00190989"/>
    <w:rsid w:val="00194549"/>
    <w:rsid w:val="00194831"/>
    <w:rsid w:val="00195188"/>
    <w:rsid w:val="001C6BAA"/>
    <w:rsid w:val="001E66F9"/>
    <w:rsid w:val="001F19D7"/>
    <w:rsid w:val="002447C8"/>
    <w:rsid w:val="00263E2E"/>
    <w:rsid w:val="00271CCA"/>
    <w:rsid w:val="0028218A"/>
    <w:rsid w:val="002A4208"/>
    <w:rsid w:val="002B2A59"/>
    <w:rsid w:val="002C043C"/>
    <w:rsid w:val="002C6ECC"/>
    <w:rsid w:val="002D26E6"/>
    <w:rsid w:val="002D6EDC"/>
    <w:rsid w:val="002F64CE"/>
    <w:rsid w:val="00311BF7"/>
    <w:rsid w:val="00351356"/>
    <w:rsid w:val="00384475"/>
    <w:rsid w:val="003F7FCB"/>
    <w:rsid w:val="00402EA3"/>
    <w:rsid w:val="0040727F"/>
    <w:rsid w:val="00422A73"/>
    <w:rsid w:val="00427650"/>
    <w:rsid w:val="004368D7"/>
    <w:rsid w:val="0047000B"/>
    <w:rsid w:val="00474976"/>
    <w:rsid w:val="004A1EDE"/>
    <w:rsid w:val="004A7385"/>
    <w:rsid w:val="004B552B"/>
    <w:rsid w:val="004B705A"/>
    <w:rsid w:val="004D2286"/>
    <w:rsid w:val="004D400D"/>
    <w:rsid w:val="004E303D"/>
    <w:rsid w:val="004E54A1"/>
    <w:rsid w:val="005215B3"/>
    <w:rsid w:val="00536D7D"/>
    <w:rsid w:val="00542C97"/>
    <w:rsid w:val="005733C1"/>
    <w:rsid w:val="00587676"/>
    <w:rsid w:val="005C19B3"/>
    <w:rsid w:val="005E58A4"/>
    <w:rsid w:val="005F1CAB"/>
    <w:rsid w:val="00600017"/>
    <w:rsid w:val="006128F7"/>
    <w:rsid w:val="006670F1"/>
    <w:rsid w:val="00677D72"/>
    <w:rsid w:val="006A1EC8"/>
    <w:rsid w:val="006C1E29"/>
    <w:rsid w:val="006E6DDF"/>
    <w:rsid w:val="006E7DCB"/>
    <w:rsid w:val="007249D8"/>
    <w:rsid w:val="00727B5F"/>
    <w:rsid w:val="007413A1"/>
    <w:rsid w:val="00750B05"/>
    <w:rsid w:val="007545D0"/>
    <w:rsid w:val="007610EC"/>
    <w:rsid w:val="00774F22"/>
    <w:rsid w:val="00775769"/>
    <w:rsid w:val="00784F23"/>
    <w:rsid w:val="007860AE"/>
    <w:rsid w:val="007921D4"/>
    <w:rsid w:val="007A51FC"/>
    <w:rsid w:val="007B0589"/>
    <w:rsid w:val="007B2DFD"/>
    <w:rsid w:val="007F1269"/>
    <w:rsid w:val="0080129B"/>
    <w:rsid w:val="0082460F"/>
    <w:rsid w:val="00842B7F"/>
    <w:rsid w:val="00853121"/>
    <w:rsid w:val="008572F2"/>
    <w:rsid w:val="00860D23"/>
    <w:rsid w:val="00877601"/>
    <w:rsid w:val="00897635"/>
    <w:rsid w:val="008B0ED8"/>
    <w:rsid w:val="008B4624"/>
    <w:rsid w:val="008C5057"/>
    <w:rsid w:val="008D21F6"/>
    <w:rsid w:val="008E12DA"/>
    <w:rsid w:val="008E50BD"/>
    <w:rsid w:val="009072B0"/>
    <w:rsid w:val="00922E1C"/>
    <w:rsid w:val="00922FC3"/>
    <w:rsid w:val="00936136"/>
    <w:rsid w:val="0094085F"/>
    <w:rsid w:val="00956DE6"/>
    <w:rsid w:val="00987F47"/>
    <w:rsid w:val="009C0BE6"/>
    <w:rsid w:val="009C0F61"/>
    <w:rsid w:val="009C3980"/>
    <w:rsid w:val="009E3350"/>
    <w:rsid w:val="00A2205B"/>
    <w:rsid w:val="00A3147F"/>
    <w:rsid w:val="00A60B75"/>
    <w:rsid w:val="00A66DFC"/>
    <w:rsid w:val="00A730EB"/>
    <w:rsid w:val="00A7523D"/>
    <w:rsid w:val="00A769E4"/>
    <w:rsid w:val="00A86D22"/>
    <w:rsid w:val="00A86F54"/>
    <w:rsid w:val="00AA63BD"/>
    <w:rsid w:val="00AF4446"/>
    <w:rsid w:val="00B2629F"/>
    <w:rsid w:val="00B517ED"/>
    <w:rsid w:val="00B64C4A"/>
    <w:rsid w:val="00B65F89"/>
    <w:rsid w:val="00B76436"/>
    <w:rsid w:val="00B76A75"/>
    <w:rsid w:val="00B90C75"/>
    <w:rsid w:val="00BC3BD0"/>
    <w:rsid w:val="00BF5FB0"/>
    <w:rsid w:val="00C16ECC"/>
    <w:rsid w:val="00C26BD2"/>
    <w:rsid w:val="00C4519A"/>
    <w:rsid w:val="00C45C3F"/>
    <w:rsid w:val="00C6526F"/>
    <w:rsid w:val="00C70DBC"/>
    <w:rsid w:val="00C73FE2"/>
    <w:rsid w:val="00C77B5A"/>
    <w:rsid w:val="00C92DBC"/>
    <w:rsid w:val="00C9748C"/>
    <w:rsid w:val="00CA480D"/>
    <w:rsid w:val="00CB31C4"/>
    <w:rsid w:val="00CF417F"/>
    <w:rsid w:val="00D044D3"/>
    <w:rsid w:val="00D0683C"/>
    <w:rsid w:val="00D15D5C"/>
    <w:rsid w:val="00D4530A"/>
    <w:rsid w:val="00D55A85"/>
    <w:rsid w:val="00D602B1"/>
    <w:rsid w:val="00D64870"/>
    <w:rsid w:val="00D72872"/>
    <w:rsid w:val="00DD292F"/>
    <w:rsid w:val="00DD69A6"/>
    <w:rsid w:val="00DE0CBB"/>
    <w:rsid w:val="00DF1650"/>
    <w:rsid w:val="00E05118"/>
    <w:rsid w:val="00E074E7"/>
    <w:rsid w:val="00E1327F"/>
    <w:rsid w:val="00E158C0"/>
    <w:rsid w:val="00E630D9"/>
    <w:rsid w:val="00E85D56"/>
    <w:rsid w:val="00E90FB7"/>
    <w:rsid w:val="00EB320B"/>
    <w:rsid w:val="00EB3B78"/>
    <w:rsid w:val="00F35F08"/>
    <w:rsid w:val="00F44F69"/>
    <w:rsid w:val="00F51E13"/>
    <w:rsid w:val="00F55379"/>
    <w:rsid w:val="00F6426E"/>
    <w:rsid w:val="00F7511D"/>
    <w:rsid w:val="00F7659A"/>
    <w:rsid w:val="00F81184"/>
    <w:rsid w:val="00F8302D"/>
    <w:rsid w:val="00FB4DA3"/>
    <w:rsid w:val="00FC4327"/>
    <w:rsid w:val="00FE238D"/>
    <w:rsid w:val="00FF1C5B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CAEB"/>
  <w15:docId w15:val="{4F07682E-ADD6-41BF-A071-16F4FABE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B8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75B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4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470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20B5E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2"/>
      <w:sz w:val="24"/>
      <w:szCs w:val="24"/>
      <w:lang w:val="en-US" w:eastAsia="zh-CN" w:bidi="hi-IN"/>
    </w:rPr>
  </w:style>
  <w:style w:type="character" w:styleId="a5">
    <w:name w:val="Placeholder Text"/>
    <w:basedOn w:val="a0"/>
    <w:uiPriority w:val="99"/>
    <w:semiHidden/>
    <w:rsid w:val="00D602B1"/>
    <w:rPr>
      <w:color w:val="808080"/>
    </w:rPr>
  </w:style>
  <w:style w:type="paragraph" w:styleId="a6">
    <w:name w:val="List Paragraph"/>
    <w:basedOn w:val="a"/>
    <w:uiPriority w:val="34"/>
    <w:qFormat/>
    <w:rsid w:val="00F7659A"/>
    <w:pPr>
      <w:ind w:left="720"/>
      <w:contextualSpacing/>
    </w:pPr>
  </w:style>
  <w:style w:type="paragraph" w:styleId="a7">
    <w:name w:val="No Spacing"/>
    <w:uiPriority w:val="1"/>
    <w:qFormat/>
    <w:rsid w:val="00E05118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C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EC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4E303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E303D"/>
    <w:rPr>
      <w:rFonts w:ascii="Times New Roman" w:hAnsi="Times New Roman" w:cs="Times New Roman"/>
      <w:sz w:val="28"/>
      <w:szCs w:val="28"/>
      <w:lang w:val="en-US"/>
    </w:rPr>
  </w:style>
  <w:style w:type="paragraph" w:styleId="aa">
    <w:name w:val="footer"/>
    <w:basedOn w:val="a"/>
    <w:link w:val="ab"/>
    <w:uiPriority w:val="99"/>
    <w:unhideWhenUsed/>
    <w:rsid w:val="004E303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E303D"/>
    <w:rPr>
      <w:rFonts w:ascii="Times New Roman" w:hAnsi="Times New Roman" w:cs="Times New Roman"/>
      <w:sz w:val="28"/>
      <w:szCs w:val="28"/>
      <w:lang w:val="en-US"/>
    </w:rPr>
  </w:style>
  <w:style w:type="table" w:styleId="ac">
    <w:name w:val="Table Grid"/>
    <w:basedOn w:val="a1"/>
    <w:uiPriority w:val="59"/>
    <w:rsid w:val="00587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75B84"/>
    <w:rPr>
      <w:b/>
      <w:bCs/>
    </w:rPr>
  </w:style>
  <w:style w:type="paragraph" w:customStyle="1" w:styleId="ds-markdown-paragraph">
    <w:name w:val="ds-markdown-paragraph"/>
    <w:basedOn w:val="a"/>
    <w:rsid w:val="00175B8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e">
    <w:name w:val="Hyperlink"/>
    <w:basedOn w:val="a0"/>
    <w:uiPriority w:val="99"/>
    <w:unhideWhenUsed/>
    <w:rsid w:val="00175B8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75B8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75B84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1F19D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rtccontent">
    <w:name w:val="rtccontent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linenode">
    <w:name w:val="linenode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ascii="Consolas" w:eastAsia="Times New Roman" w:hAnsi="Consolas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BA3B0-FFB2-44F6-8709-EE23DDFF4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7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v509_04</dc:creator>
  <cp:lastModifiedBy>yukihatara@gmail.com</cp:lastModifiedBy>
  <cp:revision>17</cp:revision>
  <dcterms:created xsi:type="dcterms:W3CDTF">2025-10-26T19:43:00Z</dcterms:created>
  <dcterms:modified xsi:type="dcterms:W3CDTF">2026-03-03T22:17:00Z</dcterms:modified>
</cp:coreProperties>
</file>