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23ACE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center"/>
        <w:rPr>
          <w:rFonts w:ascii="SimSun" w:eastAsia="SimSun" w:hAnsi="SimSun" w:cs="Arial"/>
          <w:b/>
          <w:color w:val="333333"/>
          <w:kern w:val="0"/>
          <w:sz w:val="22"/>
          <w:szCs w:val="21"/>
        </w:rPr>
      </w:pPr>
      <w:r w:rsidRPr="00FB4911">
        <w:rPr>
          <w:rFonts w:ascii="SimSun" w:eastAsia="SimSun" w:hAnsi="SimSun" w:cs="MS Mincho"/>
          <w:b/>
          <w:bCs/>
          <w:color w:val="333333"/>
          <w:kern w:val="0"/>
          <w:sz w:val="22"/>
          <w:szCs w:val="21"/>
        </w:rPr>
        <w:t>中国共</w:t>
      </w:r>
      <w:r w:rsidRPr="00FB4911">
        <w:rPr>
          <w:rFonts w:ascii="SimSun" w:eastAsia="SimSun" w:hAnsi="SimSun" w:cs="SimSun"/>
          <w:b/>
          <w:bCs/>
          <w:color w:val="333333"/>
          <w:kern w:val="0"/>
          <w:sz w:val="22"/>
          <w:szCs w:val="21"/>
        </w:rPr>
        <w:t>产</w:t>
      </w:r>
      <w:r w:rsidRPr="00FB4911">
        <w:rPr>
          <w:rFonts w:ascii="SimSun" w:eastAsia="SimSun" w:hAnsi="SimSun" w:cs="MS Mincho"/>
          <w:b/>
          <w:bCs/>
          <w:color w:val="333333"/>
          <w:kern w:val="0"/>
          <w:sz w:val="22"/>
          <w:szCs w:val="21"/>
        </w:rPr>
        <w:t>党第十九届中央委</w:t>
      </w:r>
      <w:r w:rsidRPr="00FB4911">
        <w:rPr>
          <w:rFonts w:ascii="SimSun" w:eastAsia="SimSun" w:hAnsi="SimSun" w:cs="SimSun"/>
          <w:b/>
          <w:bCs/>
          <w:color w:val="333333"/>
          <w:kern w:val="0"/>
          <w:sz w:val="22"/>
          <w:szCs w:val="21"/>
        </w:rPr>
        <w:t>员</w:t>
      </w:r>
      <w:r w:rsidRPr="00FB4911">
        <w:rPr>
          <w:rFonts w:ascii="SimSun" w:eastAsia="SimSun" w:hAnsi="SimSun" w:cs="MS Mincho"/>
          <w:b/>
          <w:bCs/>
          <w:color w:val="333333"/>
          <w:kern w:val="0"/>
          <w:sz w:val="22"/>
          <w:szCs w:val="21"/>
        </w:rPr>
        <w:t>会第五次全体会</w:t>
      </w:r>
      <w:r w:rsidRPr="00FB4911">
        <w:rPr>
          <w:rFonts w:ascii="SimSun" w:eastAsia="SimSun" w:hAnsi="SimSun" w:cs="SimSun"/>
          <w:b/>
          <w:bCs/>
          <w:color w:val="333333"/>
          <w:kern w:val="0"/>
          <w:sz w:val="22"/>
          <w:szCs w:val="21"/>
        </w:rPr>
        <w:t>议</w:t>
      </w:r>
      <w:r w:rsidRPr="00FB4911">
        <w:rPr>
          <w:rFonts w:ascii="SimSun" w:eastAsia="SimSun" w:hAnsi="SimSun" w:cs="MS Mincho"/>
          <w:b/>
          <w:bCs/>
          <w:color w:val="333333"/>
          <w:kern w:val="0"/>
          <w:sz w:val="22"/>
          <w:szCs w:val="21"/>
        </w:rPr>
        <w:t>公</w:t>
      </w:r>
      <w:r w:rsidRPr="00FB4911">
        <w:rPr>
          <w:rFonts w:ascii="SimSun" w:eastAsia="SimSun" w:hAnsi="SimSun" w:cs="SimSun"/>
          <w:b/>
          <w:bCs/>
          <w:color w:val="333333"/>
          <w:kern w:val="0"/>
          <w:sz w:val="22"/>
          <w:szCs w:val="21"/>
        </w:rPr>
        <w:t>报</w:t>
      </w:r>
    </w:p>
    <w:p w14:paraId="2126D997" w14:textId="77777777" w:rsidR="00FB4911" w:rsidRDefault="00FB4911" w:rsidP="00FB4911">
      <w:pPr>
        <w:widowControl/>
        <w:shd w:val="clear" w:color="auto" w:fill="FFFFFF"/>
        <w:spacing w:line="360" w:lineRule="atLeast"/>
        <w:jc w:val="center"/>
        <w:outlineLvl w:val="0"/>
        <w:rPr>
          <w:rFonts w:ascii="SimSun" w:eastAsia="SimSun" w:hAnsi="SimSun" w:cs="MS Mincho" w:hint="eastAsia"/>
          <w:b/>
          <w:color w:val="333333"/>
          <w:kern w:val="0"/>
          <w:sz w:val="22"/>
          <w:szCs w:val="21"/>
        </w:rPr>
      </w:pPr>
      <w:r w:rsidRPr="00FB4911">
        <w:rPr>
          <w:rFonts w:ascii="SimSun" w:eastAsia="SimSun" w:hAnsi="SimSun" w:cs="MS Mincho"/>
          <w:b/>
          <w:color w:val="333333"/>
          <w:kern w:val="0"/>
          <w:sz w:val="22"/>
          <w:szCs w:val="21"/>
        </w:rPr>
        <w:t>（</w:t>
      </w:r>
      <w:r w:rsidRPr="00FB4911">
        <w:rPr>
          <w:rFonts w:ascii="SimSun" w:eastAsia="SimSun" w:hAnsi="SimSun" w:cs="Arial"/>
          <w:b/>
          <w:color w:val="333333"/>
          <w:kern w:val="0"/>
          <w:sz w:val="22"/>
          <w:szCs w:val="21"/>
        </w:rPr>
        <w:t>2020</w:t>
      </w:r>
      <w:r w:rsidRPr="00FB4911">
        <w:rPr>
          <w:rFonts w:ascii="SimSun" w:eastAsia="SimSun" w:hAnsi="SimSun" w:cs="MS Mincho"/>
          <w:b/>
          <w:color w:val="333333"/>
          <w:kern w:val="0"/>
          <w:sz w:val="22"/>
          <w:szCs w:val="21"/>
        </w:rPr>
        <w:t>年</w:t>
      </w:r>
      <w:r w:rsidRPr="00FB4911">
        <w:rPr>
          <w:rFonts w:ascii="SimSun" w:eastAsia="SimSun" w:hAnsi="SimSun" w:cs="Arial"/>
          <w:b/>
          <w:color w:val="333333"/>
          <w:kern w:val="0"/>
          <w:sz w:val="22"/>
          <w:szCs w:val="21"/>
        </w:rPr>
        <w:t>10</w:t>
      </w:r>
      <w:r w:rsidRPr="00FB4911">
        <w:rPr>
          <w:rFonts w:ascii="SimSun" w:eastAsia="SimSun" w:hAnsi="SimSun" w:cs="MS Mincho"/>
          <w:b/>
          <w:color w:val="333333"/>
          <w:kern w:val="0"/>
          <w:sz w:val="22"/>
          <w:szCs w:val="21"/>
        </w:rPr>
        <w:t>月</w:t>
      </w:r>
      <w:r w:rsidRPr="00FB4911">
        <w:rPr>
          <w:rFonts w:ascii="SimSun" w:eastAsia="SimSun" w:hAnsi="SimSun" w:cs="Arial"/>
          <w:b/>
          <w:color w:val="333333"/>
          <w:kern w:val="0"/>
          <w:sz w:val="22"/>
          <w:szCs w:val="21"/>
        </w:rPr>
        <w:t>29</w:t>
      </w:r>
      <w:r w:rsidRPr="00FB4911">
        <w:rPr>
          <w:rFonts w:ascii="SimSun" w:eastAsia="SimSun" w:hAnsi="SimSun" w:cs="MS Mincho"/>
          <w:b/>
          <w:color w:val="333333"/>
          <w:kern w:val="0"/>
          <w:sz w:val="22"/>
          <w:szCs w:val="21"/>
        </w:rPr>
        <w:t>日中国共</w:t>
      </w:r>
      <w:r w:rsidRPr="00FB4911">
        <w:rPr>
          <w:rFonts w:ascii="SimSun" w:eastAsia="SimSun" w:hAnsi="SimSun" w:cs="SimSun"/>
          <w:b/>
          <w:color w:val="333333"/>
          <w:kern w:val="0"/>
          <w:sz w:val="22"/>
          <w:szCs w:val="21"/>
        </w:rPr>
        <w:t>产</w:t>
      </w:r>
      <w:r w:rsidRPr="00FB4911">
        <w:rPr>
          <w:rFonts w:ascii="SimSun" w:eastAsia="SimSun" w:hAnsi="SimSun" w:cs="MS Mincho"/>
          <w:b/>
          <w:color w:val="333333"/>
          <w:kern w:val="0"/>
          <w:sz w:val="22"/>
          <w:szCs w:val="21"/>
        </w:rPr>
        <w:t>党第十九届中央委</w:t>
      </w:r>
      <w:r w:rsidRPr="00FB4911">
        <w:rPr>
          <w:rFonts w:ascii="SimSun" w:eastAsia="SimSun" w:hAnsi="SimSun" w:cs="SimSun"/>
          <w:b/>
          <w:color w:val="333333"/>
          <w:kern w:val="0"/>
          <w:sz w:val="22"/>
          <w:szCs w:val="21"/>
        </w:rPr>
        <w:t>员</w:t>
      </w:r>
      <w:r w:rsidRPr="00FB4911">
        <w:rPr>
          <w:rFonts w:ascii="SimSun" w:eastAsia="SimSun" w:hAnsi="SimSun" w:cs="MS Mincho"/>
          <w:b/>
          <w:color w:val="333333"/>
          <w:kern w:val="0"/>
          <w:sz w:val="22"/>
          <w:szCs w:val="21"/>
        </w:rPr>
        <w:t>会第五次全体会</w:t>
      </w:r>
      <w:r w:rsidRPr="00FB4911">
        <w:rPr>
          <w:rFonts w:ascii="SimSun" w:eastAsia="SimSun" w:hAnsi="SimSun" w:cs="SimSun"/>
          <w:b/>
          <w:color w:val="333333"/>
          <w:kern w:val="0"/>
          <w:sz w:val="22"/>
          <w:szCs w:val="21"/>
        </w:rPr>
        <w:t>议</w:t>
      </w:r>
      <w:r w:rsidRPr="00FB4911">
        <w:rPr>
          <w:rFonts w:ascii="SimSun" w:eastAsia="SimSun" w:hAnsi="SimSun" w:cs="MS Mincho"/>
          <w:b/>
          <w:color w:val="333333"/>
          <w:kern w:val="0"/>
          <w:sz w:val="22"/>
          <w:szCs w:val="21"/>
        </w:rPr>
        <w:t>通</w:t>
      </w:r>
      <w:r w:rsidRPr="00FB4911">
        <w:rPr>
          <w:rFonts w:ascii="SimSun" w:eastAsia="SimSun" w:hAnsi="SimSun" w:cs="SimSun"/>
          <w:b/>
          <w:color w:val="333333"/>
          <w:kern w:val="0"/>
          <w:sz w:val="22"/>
          <w:szCs w:val="21"/>
        </w:rPr>
        <w:t>过</w:t>
      </w:r>
      <w:r w:rsidRPr="00FB4911">
        <w:rPr>
          <w:rFonts w:ascii="SimSun" w:eastAsia="SimSun" w:hAnsi="SimSun" w:cs="MS Mincho"/>
          <w:b/>
          <w:color w:val="333333"/>
          <w:kern w:val="0"/>
          <w:sz w:val="22"/>
          <w:szCs w:val="21"/>
        </w:rPr>
        <w:t>）</w:t>
      </w:r>
    </w:p>
    <w:p w14:paraId="6A7626C8" w14:textId="77777777" w:rsid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 w:hint="eastAsia"/>
          <w:color w:val="333333"/>
          <w:kern w:val="0"/>
          <w:sz w:val="22"/>
          <w:szCs w:val="21"/>
        </w:rPr>
      </w:pPr>
    </w:p>
    <w:p w14:paraId="51BAB7F2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</w:pPr>
      <w:r w:rsidRPr="00FB4911"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  <w:t>要点：</w:t>
      </w:r>
    </w:p>
    <w:p w14:paraId="032FB155" w14:textId="62DCFEAF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outlineLvl w:val="0"/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</w:pPr>
      <w:r w:rsidRPr="00FB4911">
        <w:rPr>
          <w:rFonts w:ascii="SimSun" w:eastAsia="SimSun" w:hAnsi="SimSun" w:cs="Arial"/>
          <w:b/>
          <w:color w:val="333333"/>
          <w:kern w:val="0"/>
          <w:sz w:val="22"/>
          <w:szCs w:val="21"/>
        </w:rPr>
        <w:t>10方面决定性成就</w:t>
      </w:r>
      <w:r w:rsidR="00717EA1"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  <w:t xml:space="preserve"> - 4</w:t>
      </w:r>
    </w:p>
    <w:p w14:paraId="57B2CB5D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全面深化改革取得重大突破，全面依法治国取得重大进展，全面从严治党取得重大成果，国家治理体系和治理能力现代化加快推进，中国共产党领导和我国社会主义制度优势进一步彰显；</w:t>
      </w:r>
    </w:p>
    <w:p w14:paraId="0130A58E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经济实力、科技实力、综合国力跃上新的大台阶，经济运行总体平稳，经济结构持续优化，预计二〇二〇年国内生产总值突破一百万亿元；</w:t>
      </w:r>
    </w:p>
    <w:p w14:paraId="424BD8E1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脱贫攻坚成果举世瞩目，五千五百七十五万农村贫困人口实现脱贫；</w:t>
      </w:r>
    </w:p>
    <w:p w14:paraId="72CC1497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粮食年产量连续五年稳定在一万三千亿斤以上；</w:t>
      </w:r>
    </w:p>
    <w:p w14:paraId="1A3EDCE5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污染防治力度加大，生态环境明显改善；</w:t>
      </w:r>
    </w:p>
    <w:p w14:paraId="78ACF05D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对外开放持续扩大，共建“一带一路”成果丰硕；</w:t>
      </w:r>
    </w:p>
    <w:p w14:paraId="1D8E2250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人民生活水平显著提高，高等教育进入普及化阶段，城镇新增就业超过六千万人，建成世界上规模最大的社会保障体系，基本医疗保险覆盖超过十三亿人，基本养老保险覆盖近十亿人，新冠肺炎疫情防控取得重大战略成果；</w:t>
      </w:r>
    </w:p>
    <w:p w14:paraId="70C71AB8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文化事业和文化产业繁荣发展；</w:t>
      </w:r>
    </w:p>
    <w:p w14:paraId="215905DF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国防和军队建设水平大幅提升，军队组织形态实现重大变革；</w:t>
      </w:r>
    </w:p>
    <w:p w14:paraId="6F430DC2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 xml:space="preserve">国家安全全面加强，社会保持和谐稳定。 [2] </w:t>
      </w:r>
    </w:p>
    <w:p w14:paraId="7A73ABD5" w14:textId="48D446FC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</w:pPr>
      <w:r w:rsidRPr="00FB4911">
        <w:rPr>
          <w:rFonts w:ascii="SimSun" w:eastAsia="SimSun" w:hAnsi="SimSun" w:cs="Arial"/>
          <w:b/>
          <w:color w:val="333333"/>
          <w:kern w:val="0"/>
          <w:sz w:val="22"/>
          <w:szCs w:val="21"/>
        </w:rPr>
        <w:t>9方面远景目标</w:t>
      </w:r>
      <w:r w:rsidR="00747663"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  <w:t xml:space="preserve"> - 5</w:t>
      </w:r>
    </w:p>
    <w:p w14:paraId="4293FAFF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我国经济实力、科技实力、综合国力将大幅跃升，经济总量和城乡居民人均收入将再迈上新的大台阶，关键核心技术实现重大突破，进入创新型国家前列；</w:t>
      </w:r>
    </w:p>
    <w:p w14:paraId="4210E2C7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基本实现新型工业化、信息化、城镇化、农业现代化，建成现代化经济体系；</w:t>
      </w:r>
    </w:p>
    <w:p w14:paraId="1CD8B37A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基本实现国家治理体系和治理能力现代化，人民平等参与、平等发展权利得到充分保障，基本建成法治国家、法治政府、法治社会；</w:t>
      </w:r>
    </w:p>
    <w:p w14:paraId="406A183A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建成文化强国、教育强国、人才强国、体育强国、健康中国，国民素质和社会文明程度达到新高度，国家文化软实力显著增强；</w:t>
      </w:r>
    </w:p>
    <w:p w14:paraId="413038CB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广泛形成绿色生产生活方式，碳排放达峰后稳中有降，生态环境根本好转，美丽中国建设目标基本实现；</w:t>
      </w:r>
    </w:p>
    <w:p w14:paraId="71FFA7C6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形成对外开放新格局，参与国际经济合作和竞争新优势明显增强；</w:t>
      </w:r>
    </w:p>
    <w:p w14:paraId="77D44393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人均国内生产总值达到中等发达国家水平，中等收入群体显著扩大，基本公共服务实现均等化，城乡区域发展差距和居民生活水平差距显著缩小；</w:t>
      </w:r>
    </w:p>
    <w:p w14:paraId="253146EE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lastRenderedPageBreak/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平安中国建设达到更高水平，基本实现国防和军队现代化；</w:t>
      </w:r>
    </w:p>
    <w:p w14:paraId="6E7ADAEB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 xml:space="preserve">人民生活更加美好，人的全面发展、全体人民共同富裕取得更为明显的实质性进展。 </w:t>
      </w:r>
    </w:p>
    <w:p w14:paraId="7A2D6DFE" w14:textId="200EC17D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outlineLvl w:val="0"/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</w:pPr>
      <w:r w:rsidRPr="00FB4911">
        <w:rPr>
          <w:rFonts w:ascii="SimSun" w:eastAsia="SimSun" w:hAnsi="SimSun" w:cs="Arial"/>
          <w:b/>
          <w:color w:val="333333"/>
          <w:kern w:val="0"/>
          <w:sz w:val="22"/>
          <w:szCs w:val="21"/>
        </w:rPr>
        <w:t>6大“新”目标</w:t>
      </w:r>
      <w:r w:rsidR="00747663"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  <w:t>（</w:t>
      </w:r>
      <w:r w:rsidR="00747663" w:rsidRPr="00747663">
        <w:rPr>
          <w:rFonts w:ascii="SimSun" w:eastAsia="SimSun" w:hAnsi="SimSun" w:cs="Arial"/>
          <w:b/>
          <w:color w:val="333333"/>
          <w:kern w:val="0"/>
          <w:sz w:val="21"/>
          <w:szCs w:val="21"/>
        </w:rPr>
        <w:t>“</w:t>
      </w:r>
      <w:r w:rsidR="00747663" w:rsidRPr="00747663">
        <w:rPr>
          <w:rFonts w:ascii="SimSun" w:eastAsia="SimSun" w:hAnsi="SimSun" w:cs="MS Mincho"/>
          <w:b/>
          <w:color w:val="333333"/>
          <w:kern w:val="0"/>
          <w:sz w:val="21"/>
          <w:szCs w:val="21"/>
        </w:rPr>
        <w:t>十四五</w:t>
      </w:r>
      <w:r w:rsidR="00747663" w:rsidRPr="00747663">
        <w:rPr>
          <w:rFonts w:ascii="SimSun" w:eastAsia="SimSun" w:hAnsi="SimSun" w:cs="Arial"/>
          <w:b/>
          <w:color w:val="333333"/>
          <w:kern w:val="0"/>
          <w:sz w:val="21"/>
          <w:szCs w:val="21"/>
        </w:rPr>
        <w:t>”</w:t>
      </w:r>
      <w:r w:rsidR="00747663" w:rsidRPr="00747663">
        <w:rPr>
          <w:rFonts w:ascii="SimSun" w:eastAsia="SimSun" w:hAnsi="SimSun" w:cs="SimSun"/>
          <w:b/>
          <w:color w:val="333333"/>
          <w:kern w:val="0"/>
          <w:sz w:val="21"/>
          <w:szCs w:val="21"/>
        </w:rPr>
        <w:t>时期经济社会发展主要目标</w:t>
      </w:r>
      <w:r w:rsidR="00747663"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  <w:t>） - 5~6</w:t>
      </w:r>
    </w:p>
    <w:p w14:paraId="3BE19698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经济发展取得新成效，在质量效益明显提升的基础上实现经济持续健康发展，增长潜力充分发挥，国内市场更加强大，经济结构更加优化，创新能力显著提升，产业基础高级化、产业链现代化水平明显提高，农业基础更加稳固，城乡区域发展协调性明显增强，现代化经济体系建设取得重大进展；</w:t>
      </w:r>
    </w:p>
    <w:p w14:paraId="585B1FA8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改革开放迈出新步伐，社会主义市场经济体制更加完善，高标准市场体系基本建成，市场主体更加充满活力，产权制度改革和要素市场化配置改革取得重大进展，公平竞争制度更加健全，更高水平开放型经济新体制基本形成；</w:t>
      </w:r>
    </w:p>
    <w:p w14:paraId="3ADA5316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社会文明程度得到新提高，社会主义核心价值观深入人心，人民思想道德素质、科学文化素质和身心健康素质明显提高，公共文化服务体系和文化产业体系更加健全，人民精神文化生活日益丰富，中华文化影响力进一步提升，中华民族凝聚力进一步增强；</w:t>
      </w:r>
    </w:p>
    <w:p w14:paraId="64B251C6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生态文明建设实现新进步，国土空间开发保护格局得到优化，生产生活方式绿色转型成效显著，能源资源配置更加合理、利用效率大幅提高，主要污染物排放总量持续减少，生态环境持续改善，生态安全屏障更加牢固，城乡人居环境明显改善；</w:t>
      </w:r>
    </w:p>
    <w:p w14:paraId="27F81084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民生福祉达到新水平，实现更加充分更高质量就业，居民收入增长和经济增长基本同步，分配结构明显改善，基本公共服务均等化水平明显提高，全民受教育程度不断提升，多层次社会保障体系更加健全，卫生健康体系更加完善，脱贫攻坚成果巩固拓展，乡村振兴战略全面推进；</w:t>
      </w:r>
    </w:p>
    <w:p w14:paraId="729E6DE5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 xml:space="preserve">国家治理效能得到新提升，社会主义民主法治更加健全，社会公平正义进一步彰显，国家行政体系更加完善，政府作用更好发挥，行政效率和公信力显著提升，社会治理特别是基层治理水平明显提高，防范化解重大风险体制机制不断健全，突发公共事件应急能力显著增强，自然灾害防御水平明显提升，发展安全保障更加有力，国防和军队现代化迈出重大步伐。 </w:t>
      </w:r>
    </w:p>
    <w:p w14:paraId="42EAD125" w14:textId="20A9B53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</w:pPr>
      <w:r w:rsidRPr="00FB4911">
        <w:rPr>
          <w:rFonts w:ascii="SimSun" w:eastAsia="SimSun" w:hAnsi="SimSun" w:cs="Arial"/>
          <w:b/>
          <w:color w:val="333333"/>
          <w:kern w:val="0"/>
          <w:sz w:val="22"/>
          <w:szCs w:val="21"/>
        </w:rPr>
        <w:t>12大主张</w:t>
      </w:r>
      <w:r w:rsidR="00747663"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  <w:t xml:space="preserve"> - 6~</w:t>
      </w:r>
      <w:bookmarkStart w:id="0" w:name="_GoBack"/>
      <w:bookmarkEnd w:id="0"/>
      <w:r w:rsidR="00747663"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  <w:t>8</w:t>
      </w:r>
    </w:p>
    <w:p w14:paraId="45664219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坚持创新在我国现代化建设全局中的核心地位</w:t>
      </w:r>
    </w:p>
    <w:p w14:paraId="7F0281C2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加快发展现代产业体系，推动经济体系优化升级</w:t>
      </w:r>
    </w:p>
    <w:p w14:paraId="1E38F706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形成强大国内市场，构建新发展格局</w:t>
      </w:r>
    </w:p>
    <w:p w14:paraId="0A696B4A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全面深化改革，构建高水平社会主义市场经济体制</w:t>
      </w:r>
    </w:p>
    <w:p w14:paraId="09459BA6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优先发展农业农村，全面推进乡村振兴</w:t>
      </w:r>
    </w:p>
    <w:p w14:paraId="4E70F7C3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lastRenderedPageBreak/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优化国土空间布局，推进区域协调发展和新型城镇化</w:t>
      </w:r>
    </w:p>
    <w:p w14:paraId="5EDDC01E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繁荣发展文化事业和文化产业，提高国家文化软实力</w:t>
      </w:r>
    </w:p>
    <w:p w14:paraId="7C20154A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推动绿色发展，促进人与自然和谐共生</w:t>
      </w:r>
    </w:p>
    <w:p w14:paraId="75DDA247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实行高水平对外开放，开拓合作共赢新局面</w:t>
      </w:r>
    </w:p>
    <w:p w14:paraId="52A77B4C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改善人民生活品质，提高社会建设水平</w:t>
      </w:r>
    </w:p>
    <w:p w14:paraId="7E31F609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统筹发展和安全，建设更高水平的平安中国</w:t>
      </w:r>
    </w:p>
    <w:p w14:paraId="5DB8B8E5" w14:textId="77777777" w:rsid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 w:hint="eastAsia"/>
          <w:color w:val="333333"/>
          <w:kern w:val="0"/>
          <w:sz w:val="22"/>
          <w:szCs w:val="21"/>
        </w:rPr>
      </w:pPr>
      <w:r>
        <w:rPr>
          <w:rFonts w:ascii="SimSun" w:eastAsia="SimSun" w:hAnsi="SimSun" w:cs="Arial" w:hint="eastAsia"/>
          <w:color w:val="333333"/>
          <w:kern w:val="0"/>
          <w:sz w:val="22"/>
          <w:szCs w:val="21"/>
        </w:rPr>
        <w:tab/>
      </w:r>
      <w:r w:rsidRPr="00FB4911">
        <w:rPr>
          <w:rFonts w:ascii="SimSun" w:eastAsia="SimSun" w:hAnsi="SimSun" w:cs="Arial"/>
          <w:color w:val="333333"/>
          <w:kern w:val="0"/>
          <w:sz w:val="22"/>
          <w:szCs w:val="21"/>
        </w:rPr>
        <w:t>加快国防和军队现代化，实现富国和强军相统一。</w:t>
      </w:r>
    </w:p>
    <w:p w14:paraId="129A0C53" w14:textId="77777777" w:rsid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 w:hint="eastAsia"/>
          <w:color w:val="333333"/>
          <w:kern w:val="0"/>
          <w:sz w:val="22"/>
          <w:szCs w:val="21"/>
        </w:rPr>
      </w:pPr>
    </w:p>
    <w:p w14:paraId="3AD78B8B" w14:textId="77777777" w:rsidR="00FB4911" w:rsidRPr="00FB4911" w:rsidRDefault="00FB4911" w:rsidP="00FB4911">
      <w:pPr>
        <w:widowControl/>
        <w:shd w:val="clear" w:color="auto" w:fill="FFFFFF"/>
        <w:spacing w:line="360" w:lineRule="atLeast"/>
        <w:jc w:val="left"/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</w:pPr>
      <w:r w:rsidRPr="00FB4911">
        <w:rPr>
          <w:rFonts w:ascii="SimSun" w:eastAsia="SimSun" w:hAnsi="SimSun" w:cs="Arial" w:hint="eastAsia"/>
          <w:b/>
          <w:color w:val="333333"/>
          <w:kern w:val="0"/>
          <w:sz w:val="22"/>
          <w:szCs w:val="21"/>
        </w:rPr>
        <w:t>正文：</w:t>
      </w:r>
    </w:p>
    <w:p w14:paraId="7A112098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中国共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党第十九届中央委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会第五次全体会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，于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2020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年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10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月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26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日至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29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日在北京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行。</w:t>
      </w:r>
    </w:p>
    <w:p w14:paraId="7E1C63E5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出席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次全会的有，中央委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198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人，候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补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中央委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166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人。中央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纪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律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检查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委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会常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委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会委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和有关方面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负责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同志列席会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。党的十九大代表中的部分基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同志和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专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家学者也列席会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</w:p>
    <w:p w14:paraId="223151FD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全会由中央政治局主持。中央委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总书记习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近平作了重要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讲话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</w:p>
    <w:p w14:paraId="59230BE2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全会听取和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讨论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了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习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近平受中央政治局委托作的工作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告，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审议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了《中共中央关于制定国民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和社会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展第十四个五年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规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划和二〇三五年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景目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的建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》。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习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近平就《建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（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讨论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稿）》向全会作了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明。</w:t>
      </w:r>
    </w:p>
    <w:p w14:paraId="308BC70D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全会充分肯定党的十九届四中全会以来中央政治局的工作。一致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认为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，一年来，中央政治局高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中国特色社会主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大旗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马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克思列宁主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泽东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思想、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邓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小平理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三个代表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重要思想、科学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习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近平新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代中国特色社会主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思想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指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，全面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贯彻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党的十九大和十九届二中、三中、四中全会精神，增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四个意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识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定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四个自信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、做到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两个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维护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筹推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五位一体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总体布局，协调推进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四个全面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略布局，坚持稳中求进工作总基调，坚持新发展理念，坚定不移推进改革开放，沉着有力应对各种风险挑战，统筹新冠肺炎疫情防控和经济社会发展工作，把人民生命安全和身体健康放在第一位，把握扩大内需这个战略基点，深化供给侧结构性改革，加大宏观政策应对力度，扎实做好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六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稳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工作、全面落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六保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决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维护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国家主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、安全、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展利益，疫情防控工作取得重大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略成果，三大攻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好于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预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期，人民生活得到有力保障，社会大局保持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稳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定，中国特色大国外交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极推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，党和国家各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项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事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取得新的重大成就。</w:t>
      </w:r>
    </w:p>
    <w:p w14:paraId="7D60116A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全会一致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认为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对错综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的国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际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巨繁重的国内改革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稳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定任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特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别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是新冠肺炎疫情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严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重冲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习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近平同志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核心的党中央不忘初心、牢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使命，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团结带领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全党全国各族人民砥砺前行、开拓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奋发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有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党和国家各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项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事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各种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风险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挑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lastRenderedPageBreak/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，中国特色社会主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的航船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继续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破浪、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毅前行。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践再次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证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明，有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习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近平同志作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党中央的核心、全党的核心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航掌舵，有全党全国各族人民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团结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一心、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顽强奋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斗，我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就一定能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够战胜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道路上出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的各种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艰难险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阻，一定能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在新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代把中国特色社会主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更加有力地推向前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</w:p>
    <w:p w14:paraId="69890B96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全会高度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评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价决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全面建成小康社会取得的决定性成就。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十三五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时期，全面深化改革取得重大突破，全面依法治国取得重大进展，全面从严治党取得重大成果，国家治理体系和治理能力现代化加快推进，中国共产党领导和我国社会主义制度优势进一步彰显；经济实力、科技实力、综合国力跃上新的大台阶，经济运行总体平稳，经济结构持续优化，预计二〇二〇年国内生产总值突破一百万亿元；脱贫攻坚成果举世瞩目，五千五百七十五万农村贫困人口实现脱贫；粮食年产量连续五年稳定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一万三千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斤以上；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染防治力度加大，生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境明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改善；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外开放持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续扩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大，共建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一路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成果丰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硕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；人民生活水平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著提高，高等教育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入普及化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段，城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新增就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超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六千万人，建成世界上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规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模最大的社会保障体系，基本医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疗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险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覆盖超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十三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人，基本养老保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险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覆盖近十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人，新冠肺炎疫情防控取得重大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略成果；文化事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和文化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繁荣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展；国防和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水平大幅提升，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军队组织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重大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革；国家安全全面加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，社会保持和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谐稳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定。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十三五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规划目标任务即将完成，全面建成小康社会胜利在望，中华民族伟大复兴向前迈出了新的一大步，社会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中国以更加雄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的身姿屹立于世界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方。</w:t>
      </w:r>
    </w:p>
    <w:p w14:paraId="498E71E7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，全党全国各族人民要再接再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、一鼓作气，确保如期打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赢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贫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，确保如期全面建成小康社会、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第一个百年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奋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斗目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开启全面建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代化国家新征程奠定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础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</w:p>
    <w:p w14:paraId="78B480C8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全会深入分析了我国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境面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的深刻复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杂变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认为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当前和今后一个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期，我国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展仍然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于重要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略机遇期，但机遇和挑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都有新的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化。当今世界正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百年未有之大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局，新一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轮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科技革命和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产业变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革深入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展，国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际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力量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比深刻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整，和平与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展仍然是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命运共同体理念深入人心，同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际环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境日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趋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稳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定性不确定性明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增加。我国已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转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向高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段，制度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优势显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著，治理效能提升，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期向好，物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础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雄厚，人力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源丰富，市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广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阔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韧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性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强劲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，社会大局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稳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定，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继续发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展具有多方面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优势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和条件，同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我国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展不平衡不充分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问题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仍然突出，重点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域关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键环节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改革任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仍然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巨，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新能力不适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展要求，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农业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础还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稳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固，城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区域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展和收入分配差距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大，生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保任重道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，民生保障存在短板，社会治理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有弱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项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。全党要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筹中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民族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大复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兴战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略全局和世界百年未有之大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局，深刻认识我国社会主要矛盾变化带来的新特征新要求，深刻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认识错综复杂的国际环境带来的新矛盾新挑战，增强机遇意识和风险意识，立足社会主义初级阶段基本国情，保持战略定力，办好自己的事，认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lastRenderedPageBreak/>
        <w:t>识和把握发展规律，发扬斗争精神，树立底线思维，准确识变、科学应变、主动求变，善于在危机中育先机、于变局中开新局，抓住机遇，应对挑战，趋利避害，奋勇前进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</w:p>
    <w:p w14:paraId="3FBD7F01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全会提出了到二〇三五年基本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景目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就是：我国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力、科技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力、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综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合国力将大幅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升，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量和城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居民人均收入将再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迈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上新的大台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，关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核心技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术实现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重大突破，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新型国家前列；基本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新型工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化、信息化、城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农业现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代化，建成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体系；基本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国家治理体系和治理能力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代化，人民平等参与、平等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利得到充分保障，基本建成法治国家、法治政府、法治社会；建成文化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国、教育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国、人才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国、体育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国、健康中国，国民素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和社会文明程度达到新高度，国家文化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软实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著增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；广泛形成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色生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生活方式，碳排放达峰后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稳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中有降，生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境根本好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转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丽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中国建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目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基本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；形成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外开放新格局，参与国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际经济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合作和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争新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优势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；人均国内生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产总值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达到中等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达国家水平，中等收入群体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著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扩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大，基本公共服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务实现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均等化，城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区域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展差距和居民生活水平差距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著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缩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小；平安中国建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达到更高水平，基本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国防和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军队现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代化；人民生活更加美好，人的全面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展、全体人民共同富裕取得更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性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展。</w:t>
      </w:r>
    </w:p>
    <w:p w14:paraId="63BE1710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全会提出了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十四五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时期经济社会发展指导思想和必须遵循的原则，强调要高举中国特色社会主义伟大旗帜，深入贯彻党的十九大和十九届二中、三中、四中、五中全会精神，坚持以马克思列宁主义、毛泽东思想、邓小平理论、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三个代表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重要思想、科学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习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近平新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代中国特色社会主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思想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指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，全面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贯彻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党的基本理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、基本路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、基本方略，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筹推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、政治建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、文化建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、社会建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文明建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体布局，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协调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全面建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代化国家、全面深化改革、全面依法治国、全面从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严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治党的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略布局，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定不移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贯彻创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协调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色、开放、共享的新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展理念，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稳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中求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工作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，以推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，以深化供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给侧结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构性改革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，以改革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根本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力，以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足人民日益增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的美好生活需要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根本目的，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筹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展和安全，加快建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体系，加快构建以国内大循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环为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主体、国内国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际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双循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相互促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的新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展格局，推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国家治理体系和治理能力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行稳致远、社会安定和谐，为全面建设社会主义现代化国家开好局、起好步。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持党的全面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领导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持和完善党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领导经济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社会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展的体制机制，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持和完善中国特色社会主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制度，不断提高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贯彻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展理念、构建新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展格局能力和水平，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展提供根本保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证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持以人民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中心，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展理念，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持深化改革开放，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念。</w:t>
      </w:r>
    </w:p>
    <w:p w14:paraId="0E87A884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全会提出了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十四五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时期经济社会发展主要目标，这就是：经济发展取得新成效，在质量效益明显提升的基础上实现经济持续健康发展，增长潜力充分发挥，国内市场更加强大，经济结构更加优化，创新能力显著提升，产业基础高级化、产业链现代化水平明显提高，农业基础更加稳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区域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协调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性明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体系建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取得重大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lastRenderedPageBreak/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展；改革开放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迈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出新步伐，社会主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体制更加完善，高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准市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体系基本建成，市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主体更加充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活力，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制度改革和要素市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化配置改革取得重大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展，公平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争制度更加健全，更高水平开放型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新体制基本形成；社会文明程度得到新提高，社会主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核心价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值观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深入人心，人民思想道德素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、科学文化素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和身心健康素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提高，公共文化服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体系和文化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体系更加健全，人民精神文化生活日益丰富，中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文化影响力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一步提升，中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民族凝聚力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一步增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；生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文明建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步，国土空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格局得到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化，生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生活方式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色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转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型成效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著，能源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源配置更加合理、利用效率大幅提高，主要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染物排放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续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减少，生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境持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续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改善，生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安全屏障更加牢固，城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人居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境明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改善；民生福祉达到新水平，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更加充分更高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，居民收入增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基本同步，分配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构明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改善，基本公共服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均等化水平明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提高，全民受教育程度不断提升，多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次社会保障体系更加健全，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卫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生健康体系更加完善，脱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贫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成果巩固拓展，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村振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兴战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略全面推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；国家治理效能得到新提升，社会主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民主法治更加健全，社会公平正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一步彰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，国家行政体系更加完善，政府作用更好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发挥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，行政效率和公信力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著提升，社会治理特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别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是基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治理水平明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提高，防范化解重大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风险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体制机制不断健全，突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公共事件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急能力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著增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，自然灾害防御水平明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提升，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展安全保障更加有力，国防和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军队现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迈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出重大步伐。</w:t>
      </w:r>
    </w:p>
    <w:p w14:paraId="0558926B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新在我国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全局中的核心地位，把科技自立自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作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国家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略支撑，面向世界科技前沿、面向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、面向国家重大需求、面向人民生命健康，深入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施科教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略、人才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驱动发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略，完善国家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新体系，加快建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科技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国。要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化国家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略科技力量，提升企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术创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新能力，激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新活力，完善科技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新体制机制。</w:t>
      </w:r>
    </w:p>
    <w:p w14:paraId="31F5CAC5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全会提出，加快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体系，推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化升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持把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着力点放在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上，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定不移建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制造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国、网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络强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国、数字中国，推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进产业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础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产业链现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代化，提高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量效益和核心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争力。要提升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产业链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供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应链现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代化水平，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略性新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兴产业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，加快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务业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筹推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础设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施建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，加快建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交通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能源革命，加快数字化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展。</w:t>
      </w:r>
    </w:p>
    <w:p w14:paraId="3D70AE60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全会提出，形成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大国内市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，构建新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展格局。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扩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大内需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个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略基点，加快培育完整内需体系，把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扩大内需战略同深化供给侧结构性改革有机结合起来，以创新驱动、高质量供给引领和创造新需求。要畅通国内大循环，促进国内国际双循环，全面促进消费，拓展投资空间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</w:p>
    <w:p w14:paraId="26DE654E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全会提出，全面深化改革，构建高水平社会主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体制。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持和完善社会主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基本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制度，充分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发挥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源配置中的决定性作用，更好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发挥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政府作用，推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有效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lastRenderedPageBreak/>
        <w:t>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和有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政府更好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合。要激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主体活力，完善宏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观经济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治理，建立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财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税金融体制，建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准市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体系，加快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转变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政府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职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能。</w:t>
      </w:r>
    </w:p>
    <w:p w14:paraId="3CE11F4D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先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农业农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村，全面推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村振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持把解决好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三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农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问题作为全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党工作重中之重，走中国特色社会主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村振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道路，全面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村振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兴战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化以工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补农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、以城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带乡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形成工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互促、城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互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补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协调发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展、共同繁荣的新型工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关系，加快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农业农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村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代化。要保障国家粮食安全，提高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农业质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量效益和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争力，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村建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，深化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村改革，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巩固拓展脱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贫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成果同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村振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有效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衔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接。</w:t>
      </w:r>
    </w:p>
    <w:p w14:paraId="237AAF21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化国土空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布局，推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区域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协调发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展和新型城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施区域重大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略、区域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协调发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略、主体功能区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略，健全区域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协调发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展体制机制，完善新型城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略，构建高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展的国土空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布局和支撑体系。要构建国土空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新格局，推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区域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协调发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以人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核心的新型城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化。</w:t>
      </w:r>
    </w:p>
    <w:p w14:paraId="349D5CE1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全会提出，繁荣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展文化事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和文化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，提高国家文化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软实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力。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马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克思主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在意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域的指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地位，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定文化自信，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持以社会主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核心价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值观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文化建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，加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精神文明建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围绕举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旗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、聚民心、育新人、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文化、展形象的使命任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足人民文化需求和增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人民精神力量相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一，推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文化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。要提高社会文明程度，提升公共文化服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水平，健全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代文化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产业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体系。</w:t>
      </w:r>
    </w:p>
    <w:p w14:paraId="1401000E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色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展，促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人与自然和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谐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共生。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水青山就是金山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山理念，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持尊重自然、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顺应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自然、保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自然，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节约优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先、保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护优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先、自然恢复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主，守住自然生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安全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边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界。深入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施可持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续发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略，完善生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文明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筹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协调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机制，构建生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文明体系，促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社会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展全面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色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转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型，建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人与自然和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谐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共生的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代化。要加快推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色低碳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展，持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续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改善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量，提升生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稳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定性，全面提高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源利用效率。</w:t>
      </w:r>
    </w:p>
    <w:p w14:paraId="056BC42C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行高水平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外开放，开拓合作共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赢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新局面。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施更大范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、更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宽领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域、更深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次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外开放，依托我国大市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场优势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际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合作，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互利共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赢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。要建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更高水平开放型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新体制，全面提高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外开放水平，推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动贸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易和投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自由化便利化，推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进贸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易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共建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一路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极参与全球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治理体系改革。</w:t>
      </w:r>
    </w:p>
    <w:p w14:paraId="12519079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全会提出，改善人民生活品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，提高社会建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水平。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持把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好、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维护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好、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展好最广大人民根本利益作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展的出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点和落脚点，尽力而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、量力而行，健全基本公共服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体系，完善共建共治共享的社会治理制度，扎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共同富裕，不断增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人民群众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得感、幸福感、安全感，促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人的全面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展和社会全面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步。要提高人民收入水平，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化就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业优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先政策，建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高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量教育体系，健全多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次社会保障体系，全面推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健康中国建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应对人口老龄化国家战略，加强和创新社会治理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</w:p>
    <w:p w14:paraId="5E20262E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lastRenderedPageBreak/>
        <w:t>全会提出，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筹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展和安全，建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更高水平的平安中国。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体国家安全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观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施国家安全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维护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和塑造国家安全，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筹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传统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安全和非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传统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安全，把安全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贯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穿国家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域和全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程，防范和化解影响我国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程的各种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风险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，筑牢国家安全屏障。要加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国家安全体系和能力建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，确保国家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安全，保障人民生命安全，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维护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社会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稳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定和安全。</w:t>
      </w:r>
    </w:p>
    <w:p w14:paraId="1265A3B5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全会提出，加快国防和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军队现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富国和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相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一。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贯彻习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近平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思想，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贯彻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事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略方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针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人民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军队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绝对领导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持政治建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、改革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、科技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、人才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、依法治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，加快机械化信息化智能化融合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展，全面加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兵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备战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，提高捍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卫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国家主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、安全、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展利益的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略能力，确保二〇二七年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百年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奋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斗目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。要提高国防和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军队现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量效益，促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国防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力和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经济实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力同步提升，构建一体化国家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略体系和能力，推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重点区域、重点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域、新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兴领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域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协调发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展，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优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化国防科技工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布局，巩固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政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军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民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团结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</w:p>
    <w:p w14:paraId="604606EE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强调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“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十四五</w:t>
      </w:r>
      <w:r w:rsidRPr="00FB4911">
        <w:rPr>
          <w:rFonts w:ascii="SimSun" w:eastAsia="SimSun" w:hAnsi="SimSun" w:cs="Arial"/>
          <w:color w:val="333333"/>
          <w:kern w:val="0"/>
          <w:sz w:val="21"/>
          <w:szCs w:val="21"/>
        </w:rPr>
        <w:t>”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规划和二〇三五年远景目标，必须坚持党的全面领导，充分调动一切积极因素，广泛团结一切可以团结的力量，形成推动发展的强大合力。要加强党中央集中统一领导，推进社会主义政治建设，健全规划制定和落实机制。要保持香港、澳门长期繁荣稳定，推进两岸关系和平发展和祖国统一。要高举和平、发展、合作、共赢旗帜，积极营造良好外部环境，推动构建新型国际关系和人类命运共同体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。</w:t>
      </w:r>
    </w:p>
    <w:p w14:paraId="7984D0CB" w14:textId="77777777" w:rsidR="00FB4911" w:rsidRPr="00FB4911" w:rsidRDefault="00FB4911" w:rsidP="00FB4911">
      <w:pPr>
        <w:widowControl/>
        <w:shd w:val="clear" w:color="auto" w:fill="FFFFFF"/>
        <w:spacing w:line="360" w:lineRule="atLeast"/>
        <w:ind w:firstLine="480"/>
        <w:jc w:val="left"/>
        <w:rPr>
          <w:rFonts w:ascii="SimSun" w:eastAsia="SimSun" w:hAnsi="SimSun" w:cs="Arial"/>
          <w:color w:val="333333"/>
          <w:kern w:val="0"/>
          <w:sz w:val="21"/>
          <w:szCs w:val="21"/>
        </w:rPr>
      </w:pP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全会号召，全党全国各族人民要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紧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密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团结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在以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习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近平同志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核心的党中央周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围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，同心同德，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顽强奋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斗，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夺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取全面建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社会主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义现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代化国家新</w:t>
      </w:r>
      <w:r w:rsidRPr="00FB4911">
        <w:rPr>
          <w:rFonts w:ascii="SimSun" w:eastAsia="SimSun" w:hAnsi="SimSun" w:cs="SimSun"/>
          <w:color w:val="333333"/>
          <w:kern w:val="0"/>
          <w:sz w:val="21"/>
          <w:szCs w:val="21"/>
        </w:rPr>
        <w:t>胜利</w:t>
      </w:r>
      <w:r w:rsidRPr="00FB4911">
        <w:rPr>
          <w:rFonts w:ascii="SimSun" w:eastAsia="SimSun" w:hAnsi="SimSun" w:cs="MS Mincho"/>
          <w:color w:val="333333"/>
          <w:kern w:val="0"/>
          <w:sz w:val="21"/>
          <w:szCs w:val="21"/>
        </w:rPr>
        <w:t>！</w:t>
      </w:r>
    </w:p>
    <w:p w14:paraId="774AF101" w14:textId="77777777" w:rsidR="00717EA1" w:rsidRPr="00FB4911" w:rsidRDefault="00717EA1">
      <w:pPr>
        <w:rPr>
          <w:rFonts w:ascii="SimSun" w:eastAsia="SimSun" w:hAnsi="SimSun"/>
        </w:rPr>
      </w:pPr>
    </w:p>
    <w:sectPr w:rsidR="00717EA1" w:rsidRPr="00FB4911" w:rsidSect="00717EA1">
      <w:footerReference w:type="even" r:id="rId6"/>
      <w:footerReference w:type="default" r:id="rId7"/>
      <w:pgSz w:w="11900" w:h="16840"/>
      <w:pgMar w:top="1440" w:right="1800" w:bottom="1440" w:left="1800" w:header="851" w:footer="992" w:gutter="0"/>
      <w:pgNumType w:fmt="numberInDash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F86E2" w14:textId="77777777" w:rsidR="00346EE2" w:rsidRDefault="00346EE2" w:rsidP="00717EA1">
      <w:r>
        <w:separator/>
      </w:r>
    </w:p>
  </w:endnote>
  <w:endnote w:type="continuationSeparator" w:id="0">
    <w:p w14:paraId="1F56719C" w14:textId="77777777" w:rsidR="00346EE2" w:rsidRDefault="00346EE2" w:rsidP="00717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2E03E" w14:textId="77777777" w:rsidR="00717EA1" w:rsidRDefault="00717EA1" w:rsidP="00717EA1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7FF3C8D" w14:textId="77777777" w:rsidR="00717EA1" w:rsidRDefault="00717EA1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F4D16" w14:textId="77777777" w:rsidR="00717EA1" w:rsidRDefault="00717EA1" w:rsidP="00717EA1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47663">
      <w:rPr>
        <w:rStyle w:val="a5"/>
        <w:noProof/>
      </w:rPr>
      <w:t>- 2 -</w:t>
    </w:r>
    <w:r>
      <w:rPr>
        <w:rStyle w:val="a5"/>
      </w:rPr>
      <w:fldChar w:fldCharType="end"/>
    </w:r>
  </w:p>
  <w:p w14:paraId="4A178392" w14:textId="77777777" w:rsidR="00717EA1" w:rsidRDefault="00717EA1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26D5F" w14:textId="77777777" w:rsidR="00346EE2" w:rsidRDefault="00346EE2" w:rsidP="00717EA1">
      <w:r>
        <w:separator/>
      </w:r>
    </w:p>
  </w:footnote>
  <w:footnote w:type="continuationSeparator" w:id="0">
    <w:p w14:paraId="713C29C9" w14:textId="77777777" w:rsidR="00346EE2" w:rsidRDefault="00346EE2" w:rsidP="00717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11"/>
    <w:rsid w:val="0000628B"/>
    <w:rsid w:val="0002263B"/>
    <w:rsid w:val="00057A68"/>
    <w:rsid w:val="0006610A"/>
    <w:rsid w:val="001A2106"/>
    <w:rsid w:val="002B156D"/>
    <w:rsid w:val="002F135E"/>
    <w:rsid w:val="00312863"/>
    <w:rsid w:val="00346EE2"/>
    <w:rsid w:val="00381354"/>
    <w:rsid w:val="00553DC6"/>
    <w:rsid w:val="006779CA"/>
    <w:rsid w:val="006D401F"/>
    <w:rsid w:val="00717EA1"/>
    <w:rsid w:val="00747663"/>
    <w:rsid w:val="00873DDF"/>
    <w:rsid w:val="00A64712"/>
    <w:rsid w:val="00FB4911"/>
    <w:rsid w:val="00F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C14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f">
    <w:name w:val="ref"/>
    <w:basedOn w:val="a0"/>
    <w:rsid w:val="00FB4911"/>
  </w:style>
  <w:style w:type="paragraph" w:styleId="a3">
    <w:name w:val="footer"/>
    <w:basedOn w:val="a"/>
    <w:link w:val="a4"/>
    <w:uiPriority w:val="99"/>
    <w:unhideWhenUsed/>
    <w:rsid w:val="00717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717EA1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1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0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6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3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1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2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1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0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49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1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1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9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9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80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1221</Words>
  <Characters>6963</Characters>
  <Application>Microsoft Macintosh Word</Application>
  <DocSecurity>0</DocSecurity>
  <Lines>58</Lines>
  <Paragraphs>16</Paragraphs>
  <ScaleCrop>false</ScaleCrop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2021-01-16T08:01:00Z</dcterms:created>
  <dcterms:modified xsi:type="dcterms:W3CDTF">2021-01-16T08:29:00Z</dcterms:modified>
</cp:coreProperties>
</file>