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rPr>
        <w:id w:val="-769388040"/>
        <w:docPartObj>
          <w:docPartGallery w:val="Cover Pages"/>
          <w:docPartUnique/>
        </w:docPartObj>
      </w:sdtPr>
      <w:sdtEndPr>
        <w:rPr>
          <w:highlight w:val="lightGray"/>
        </w:rPr>
      </w:sdtEndPr>
      <w:sdtContent>
        <w:p w:rsidR="001F258F" w:rsidRPr="00580A17" w:rsidRDefault="001F258F" w:rsidP="008B7725">
          <w:pPr>
            <w:pStyle w:val="NoSpacing"/>
            <w:spacing w:line="360" w:lineRule="auto"/>
            <w:rPr>
              <w:rFonts w:ascii="Times New Roman" w:hAnsi="Times New Roman" w:cs="Times New Roman"/>
              <w:sz w:val="24"/>
            </w:rPr>
          </w:pPr>
        </w:p>
        <w:p w:rsidR="001F258F" w:rsidRPr="00580A17" w:rsidRDefault="003E73D5" w:rsidP="008B7725">
          <w:pPr>
            <w:rPr>
              <w:rFonts w:eastAsiaTheme="majorEastAsia"/>
              <w:szCs w:val="32"/>
              <w:highlight w:val="lightGray"/>
            </w:rPr>
          </w:pPr>
        </w:p>
      </w:sdtContent>
    </w:sdt>
    <w:p w:rsidR="001F258F" w:rsidRPr="00674013" w:rsidRDefault="001F258F" w:rsidP="00FE24D1">
      <w:pPr>
        <w:pStyle w:val="Heading1"/>
      </w:pPr>
      <w:bookmarkStart w:id="0" w:name="_Toc425757623"/>
      <w:r w:rsidRPr="00580A17">
        <w:t xml:space="preserve">User </w:t>
      </w:r>
      <w:bookmarkEnd w:id="0"/>
      <w:r w:rsidR="00CA782F">
        <w:t>Guide</w:t>
      </w:r>
    </w:p>
    <w:p w:rsidR="001F258F" w:rsidRPr="00580A17" w:rsidRDefault="001F258F" w:rsidP="00C438B5"/>
    <w:p w:rsidR="001F258F" w:rsidRPr="00580A17" w:rsidRDefault="001F258F" w:rsidP="00C438B5"/>
    <w:p w:rsidR="001F258F" w:rsidRPr="00580A17" w:rsidRDefault="001F258F" w:rsidP="00C438B5"/>
    <w:p w:rsidR="001F258F" w:rsidRPr="00580A17" w:rsidRDefault="001F258F" w:rsidP="00C438B5"/>
    <w:p w:rsidR="001F258F" w:rsidRPr="00580A17" w:rsidRDefault="001F258F" w:rsidP="00C438B5"/>
    <w:p w:rsidR="001F258F" w:rsidRPr="00580A17" w:rsidRDefault="001F258F" w:rsidP="00C438B5"/>
    <w:p w:rsidR="001F258F" w:rsidRPr="00580A17" w:rsidRDefault="001F258F" w:rsidP="00C438B5"/>
    <w:p w:rsidR="001F258F" w:rsidRPr="00580A17" w:rsidRDefault="001F258F" w:rsidP="00C438B5"/>
    <w:p w:rsidR="00FE24D1" w:rsidRDefault="00FE24D1" w:rsidP="00C438B5">
      <w:pPr>
        <w:pStyle w:val="Heading2"/>
      </w:pPr>
      <w:r>
        <w:t>Introduction</w:t>
      </w:r>
    </w:p>
    <w:p w:rsidR="00FE24D1" w:rsidRDefault="00FE24D1" w:rsidP="00FE24D1">
      <w:r>
        <w:t xml:space="preserve">Project Portal is a </w:t>
      </w:r>
      <w:r w:rsidR="001F7B13">
        <w:t xml:space="preserve">project collaboration web application. The system was designed with tools to allow project teams to communicate project information. Team members can share a calendar, a map, and project-related files. Because Project Portal was created with ease of use in mind, the application can be viewed from any of the primary web browsers: </w:t>
      </w:r>
      <w:r w:rsidR="00637CE9">
        <w:t>Explorer, Chrome, Firefox, etc.</w:t>
      </w:r>
    </w:p>
    <w:p w:rsidR="00C83433" w:rsidRPr="00637CE9" w:rsidRDefault="00637CE9" w:rsidP="00C83433">
      <w:r>
        <w:sym w:font="Wingdings 2" w:char="F0DD"/>
      </w:r>
      <w:r w:rsidR="00C83433" w:rsidRPr="00D72BA6">
        <w:rPr>
          <w:b/>
        </w:rPr>
        <w:t>Note -</w:t>
      </w:r>
      <w:r w:rsidR="00D72BA6">
        <w:rPr>
          <w:b/>
        </w:rPr>
        <w:t xml:space="preserve"> </w:t>
      </w:r>
      <w:r w:rsidR="00C83433">
        <w:t>All references in this chapter to server names have been changed to “server”. The reason for this change is d</w:t>
      </w:r>
      <w:r>
        <w:t>ue to security concerns by DNR.</w:t>
      </w:r>
    </w:p>
    <w:p w:rsidR="001F258F" w:rsidRDefault="00DE6B5C" w:rsidP="00C438B5">
      <w:pPr>
        <w:pStyle w:val="Heading2"/>
      </w:pPr>
      <w:r>
        <w:t>Logging On</w:t>
      </w:r>
    </w:p>
    <w:p w:rsidR="008B7725" w:rsidRDefault="001F7B13" w:rsidP="008B7725">
      <w:r>
        <w:t xml:space="preserve">To enter Project Portal, open your favorite web browser. In the address bar, enter </w:t>
      </w:r>
      <w:r w:rsidR="00C83433">
        <w:t>http://server</w:t>
      </w:r>
      <w:r w:rsidRPr="001F7B13">
        <w:t>/projectportal</w:t>
      </w:r>
      <w:r>
        <w:t xml:space="preserve">. Then hit enter. On the landing page, click the “Login” button. On the login page, enter your LDAP user name and password. If you don’t already have a username and password, you will have to contact your </w:t>
      </w:r>
      <w:r w:rsidR="003F03C8">
        <w:t xml:space="preserve">department’s </w:t>
      </w:r>
      <w:r>
        <w:t>IT profess</w:t>
      </w:r>
      <w:r w:rsidR="006E05E1">
        <w:t xml:space="preserve">ionals </w:t>
      </w:r>
      <w:r w:rsidR="003F03C8">
        <w:t xml:space="preserve">or your manager </w:t>
      </w:r>
      <w:r w:rsidR="006E05E1">
        <w:t xml:space="preserve">to get </w:t>
      </w:r>
      <w:r w:rsidR="006E05E1">
        <w:lastRenderedPageBreak/>
        <w:t>them. Click the “L</w:t>
      </w:r>
      <w:r>
        <w:t>og</w:t>
      </w:r>
      <w:r w:rsidR="006E05E1">
        <w:t xml:space="preserve"> </w:t>
      </w:r>
      <w:r>
        <w:t xml:space="preserve">in” button. Choose what page to navigate to from the navigation bar/tabs on the top of the page. </w:t>
      </w:r>
    </w:p>
    <w:p w:rsidR="00911688" w:rsidRDefault="00093B43" w:rsidP="003F03C8">
      <w:pPr>
        <w:keepNext/>
        <w:jc w:val="center"/>
      </w:pPr>
      <w:r>
        <w:rPr>
          <w:noProof/>
        </w:rPr>
        <w:drawing>
          <wp:inline distT="0" distB="0" distL="0" distR="0" wp14:anchorId="772CE912" wp14:editId="10F643F7">
            <wp:extent cx="2971800" cy="1671638"/>
            <wp:effectExtent l="0" t="38100" r="0" b="100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 markup.JPG"/>
                    <pic:cNvPicPr/>
                  </pic:nvPicPr>
                  <pic:blipFill rotWithShape="1">
                    <a:blip r:embed="rId8" cstate="print">
                      <a:extLst>
                        <a:ext uri="{28A0092B-C50C-407E-A947-70E740481C1C}">
                          <a14:useLocalDpi xmlns:a14="http://schemas.microsoft.com/office/drawing/2010/main" val="0"/>
                        </a:ext>
                      </a:extLst>
                    </a:blip>
                    <a:srcRect l="-4166" r="-4166"/>
                    <a:stretch/>
                  </pic:blipFill>
                  <pic:spPr>
                    <a:xfrm>
                      <a:off x="0" y="0"/>
                      <a:ext cx="2971800" cy="1671638"/>
                    </a:xfrm>
                    <a:prstGeom prst="rect">
                      <a:avLst/>
                    </a:prstGeom>
                    <a:effectLst>
                      <a:outerShdw blurRad="50800" dist="38100" dir="2700000" algn="tl" rotWithShape="0">
                        <a:prstClr val="black">
                          <a:alpha val="40000"/>
                        </a:prstClr>
                      </a:outerShdw>
                    </a:effectLst>
                  </pic:spPr>
                </pic:pic>
              </a:graphicData>
            </a:graphic>
          </wp:inline>
        </w:drawing>
      </w:r>
      <w:r>
        <w:rPr>
          <w:noProof/>
        </w:rPr>
        <w:drawing>
          <wp:inline distT="0" distB="0" distL="0" distR="0" wp14:anchorId="529A07E9" wp14:editId="7A2E63C9">
            <wp:extent cx="2971800" cy="1671638"/>
            <wp:effectExtent l="0" t="38100" r="0" b="1003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gi markup.JPG"/>
                    <pic:cNvPicPr/>
                  </pic:nvPicPr>
                  <pic:blipFill rotWithShape="1">
                    <a:blip r:embed="rId9" cstate="print">
                      <a:extLst>
                        <a:ext uri="{28A0092B-C50C-407E-A947-70E740481C1C}">
                          <a14:useLocalDpi xmlns:a14="http://schemas.microsoft.com/office/drawing/2010/main" val="0"/>
                        </a:ext>
                      </a:extLst>
                    </a:blip>
                    <a:srcRect l="-4166" r="-4166"/>
                    <a:stretch/>
                  </pic:blipFill>
                  <pic:spPr>
                    <a:xfrm>
                      <a:off x="0" y="0"/>
                      <a:ext cx="2971800" cy="1671638"/>
                    </a:xfrm>
                    <a:prstGeom prst="rect">
                      <a:avLst/>
                    </a:prstGeom>
                    <a:effectLst>
                      <a:outerShdw blurRad="50800" dist="38100" dir="2700000" algn="tl" rotWithShape="0">
                        <a:prstClr val="black">
                          <a:alpha val="40000"/>
                        </a:prstClr>
                      </a:outerShdw>
                    </a:effectLst>
                  </pic:spPr>
                </pic:pic>
              </a:graphicData>
            </a:graphic>
          </wp:inline>
        </w:drawing>
      </w:r>
    </w:p>
    <w:p w:rsidR="00093B43" w:rsidRPr="000247BF" w:rsidRDefault="00911688" w:rsidP="000247BF">
      <w:pPr>
        <w:pStyle w:val="Caption"/>
      </w:pPr>
      <w:r w:rsidRPr="000247BF">
        <w:t xml:space="preserve">Figure </w:t>
      </w:r>
      <w:fldSimple w:instr=" STYLEREF 1 \s ">
        <w:r w:rsidR="00A5651D">
          <w:rPr>
            <w:noProof/>
          </w:rPr>
          <w:t>4</w:t>
        </w:r>
      </w:fldSimple>
      <w:r w:rsidR="00A5651D">
        <w:t>.</w:t>
      </w:r>
      <w:fldSimple w:instr=" SEQ Figure \* ARABIC \s 1 ">
        <w:r w:rsidR="00A5651D">
          <w:rPr>
            <w:noProof/>
          </w:rPr>
          <w:t>1</w:t>
        </w:r>
      </w:fldSimple>
      <w:r w:rsidR="000247BF" w:rsidRPr="000247BF">
        <w:t xml:space="preserve"> – Log in button locations for the landing and login pages.</w:t>
      </w:r>
    </w:p>
    <w:p w:rsidR="008F69AE" w:rsidRDefault="008F69AE" w:rsidP="008F69AE">
      <w:pPr>
        <w:pStyle w:val="Heading2"/>
      </w:pPr>
      <w:r>
        <w:t>Using the Map</w:t>
      </w:r>
    </w:p>
    <w:p w:rsidR="008F69AE" w:rsidRDefault="008F69AE" w:rsidP="008F69AE">
      <w:r>
        <w:t>Once logged in, click on the map tab</w:t>
      </w:r>
      <w:r w:rsidR="000247BF">
        <w:t xml:space="preserve"> in the navigation bar</w:t>
      </w:r>
      <w:r>
        <w:t>.</w:t>
      </w:r>
      <w:r w:rsidR="000247BF" w:rsidRPr="000247BF">
        <w:rPr>
          <w:noProof/>
        </w:rPr>
        <w:t xml:space="preserve"> </w:t>
      </w:r>
      <w:r w:rsidR="000247BF">
        <w:rPr>
          <w:noProof/>
        </w:rPr>
        <w:drawing>
          <wp:inline distT="0" distB="0" distL="0" distR="0" wp14:anchorId="0C6C1776" wp14:editId="6704FF2E">
            <wp:extent cx="533400" cy="542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 cy="542925"/>
                    </a:xfrm>
                    <a:prstGeom prst="rect">
                      <a:avLst/>
                    </a:prstGeom>
                  </pic:spPr>
                </pic:pic>
              </a:graphicData>
            </a:graphic>
          </wp:inline>
        </w:drawing>
      </w:r>
      <w:r>
        <w:t xml:space="preserve"> Wait briefly for the page to load – you should see a map with a legend on the left-hand side. To use the features of the map, see each subheading below. </w:t>
      </w:r>
    </w:p>
    <w:p w:rsidR="008F69AE" w:rsidRDefault="008F69AE" w:rsidP="008F69AE">
      <w:pPr>
        <w:pStyle w:val="Heading3"/>
      </w:pPr>
      <w:r>
        <w:t>Zoom</w:t>
      </w:r>
    </w:p>
    <w:p w:rsidR="008F69AE" w:rsidRDefault="008F69AE" w:rsidP="00CC4208">
      <w:r>
        <w:t xml:space="preserve">To zoom in, click on the plus button </w:t>
      </w:r>
      <w:r w:rsidR="00911688">
        <w:rPr>
          <w:noProof/>
        </w:rPr>
        <w:drawing>
          <wp:inline distT="0" distB="0" distL="0" distR="0" wp14:anchorId="40DDCB0F" wp14:editId="13D0F8D6">
            <wp:extent cx="390525" cy="38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 cy="381000"/>
                    </a:xfrm>
                    <a:prstGeom prst="rect">
                      <a:avLst/>
                    </a:prstGeom>
                  </pic:spPr>
                </pic:pic>
              </a:graphicData>
            </a:graphic>
          </wp:inline>
        </w:drawing>
      </w:r>
      <w:r w:rsidR="000247BF">
        <w:t xml:space="preserve"> </w:t>
      </w:r>
      <w:r>
        <w:t xml:space="preserve">on the map. Likewise, to zoom out, click on the minus button </w:t>
      </w:r>
      <w:r w:rsidR="000247BF">
        <w:rPr>
          <w:noProof/>
        </w:rPr>
        <w:drawing>
          <wp:inline distT="0" distB="0" distL="0" distR="0" wp14:anchorId="2B31A228" wp14:editId="7A4319A3">
            <wp:extent cx="45720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 cy="371475"/>
                    </a:xfrm>
                    <a:prstGeom prst="rect">
                      <a:avLst/>
                    </a:prstGeom>
                  </pic:spPr>
                </pic:pic>
              </a:graphicData>
            </a:graphic>
          </wp:inline>
        </w:drawing>
      </w:r>
      <w:r w:rsidR="000247BF">
        <w:t xml:space="preserve"> </w:t>
      </w:r>
      <w:r>
        <w:t>on the map.</w:t>
      </w:r>
    </w:p>
    <w:p w:rsidR="008F69AE" w:rsidRDefault="008F69AE" w:rsidP="008F69AE">
      <w:pPr>
        <w:pStyle w:val="Heading3"/>
      </w:pPr>
      <w:r>
        <w:t>Scroll and Pan</w:t>
      </w:r>
    </w:p>
    <w:p w:rsidR="008F69AE" w:rsidRDefault="008F69AE" w:rsidP="008F69AE">
      <w:r>
        <w:t xml:space="preserve">To scroll and pan, </w:t>
      </w:r>
      <w:r w:rsidR="000247BF">
        <w:t xml:space="preserve">left </w:t>
      </w:r>
      <w:r>
        <w:t xml:space="preserve">click and hold the mouse button and then move your mouse the direction you wish to move the map. </w:t>
      </w:r>
    </w:p>
    <w:p w:rsidR="008F69AE" w:rsidRDefault="008F69AE" w:rsidP="008F69AE">
      <w:pPr>
        <w:pStyle w:val="Heading3"/>
      </w:pPr>
      <w:r>
        <w:t>Changing Map Layers</w:t>
      </w:r>
    </w:p>
    <w:p w:rsidR="008F69AE" w:rsidRDefault="008F69AE" w:rsidP="008F69AE">
      <w:r>
        <w:t xml:space="preserve">If you need to change the map layers, click the check box </w:t>
      </w:r>
      <w:r w:rsidR="000247BF">
        <w:rPr>
          <w:noProof/>
        </w:rPr>
        <w:drawing>
          <wp:inline distT="0" distB="0" distL="0" distR="0" wp14:anchorId="22564EE1" wp14:editId="42D34E1D">
            <wp:extent cx="228600" cy="24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 cy="247650"/>
                    </a:xfrm>
                    <a:prstGeom prst="rect">
                      <a:avLst/>
                    </a:prstGeom>
                  </pic:spPr>
                </pic:pic>
              </a:graphicData>
            </a:graphic>
          </wp:inline>
        </w:drawing>
      </w:r>
      <w:r w:rsidR="000247BF">
        <w:t xml:space="preserve"> </w:t>
      </w:r>
      <w:r>
        <w:t>within the legend related to the layer you wish to activate or deactivate. As many layers as desired can be selected; however, the more layers that are selected, the slower the map will load.</w:t>
      </w:r>
    </w:p>
    <w:p w:rsidR="008F69AE" w:rsidRDefault="008F69AE" w:rsidP="008F69AE">
      <w:pPr>
        <w:pStyle w:val="Heading2"/>
      </w:pPr>
      <w:r>
        <w:lastRenderedPageBreak/>
        <w:t>File Browser</w:t>
      </w:r>
    </w:p>
    <w:p w:rsidR="008F69AE" w:rsidRDefault="008F69AE" w:rsidP="008F69AE">
      <w:r>
        <w:t>First make sure yo</w:t>
      </w:r>
      <w:r w:rsidR="000247BF">
        <w:t>u are logged in. Click on the “F</w:t>
      </w:r>
      <w:r>
        <w:t>ile</w:t>
      </w:r>
      <w:r w:rsidR="000247BF">
        <w:t>s</w:t>
      </w:r>
      <w:r>
        <w:t>” tab</w:t>
      </w:r>
      <w:r w:rsidR="000247BF">
        <w:t xml:space="preserve"> in the navigation bar</w:t>
      </w:r>
      <w:r>
        <w:t>.</w:t>
      </w:r>
      <w:r w:rsidR="000247BF" w:rsidRPr="000247BF">
        <w:rPr>
          <w:noProof/>
        </w:rPr>
        <w:t xml:space="preserve"> </w:t>
      </w:r>
      <w:r w:rsidR="000247BF">
        <w:rPr>
          <w:noProof/>
        </w:rPr>
        <w:drawing>
          <wp:inline distT="0" distB="0" distL="0" distR="0" wp14:anchorId="7C83B278" wp14:editId="66536F72">
            <wp:extent cx="647700" cy="542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700" cy="542925"/>
                    </a:xfrm>
                    <a:prstGeom prst="rect">
                      <a:avLst/>
                    </a:prstGeom>
                  </pic:spPr>
                </pic:pic>
              </a:graphicData>
            </a:graphic>
          </wp:inline>
        </w:drawing>
      </w:r>
      <w:r w:rsidR="00CC4208">
        <w:t xml:space="preserve"> The file browser will now be visible</w:t>
      </w:r>
    </w:p>
    <w:p w:rsidR="00D8593E" w:rsidRDefault="006047C1" w:rsidP="00CC4208">
      <w:pPr>
        <w:pStyle w:val="Heading3"/>
      </w:pPr>
      <w:r>
        <w:t>Navigating Through F</w:t>
      </w:r>
      <w:r w:rsidR="00D8593E">
        <w:t>olders</w:t>
      </w:r>
    </w:p>
    <w:p w:rsidR="00D8593E" w:rsidRDefault="00D8593E" w:rsidP="00D8593E">
      <w:r>
        <w:t xml:space="preserve">To navigate </w:t>
      </w:r>
      <w:r w:rsidR="006047C1">
        <w:t xml:space="preserve">back </w:t>
      </w:r>
      <w:r>
        <w:t xml:space="preserve">to a previous folder click on the folder in the folder tree or click on the “Back” button. </w:t>
      </w:r>
      <w:r>
        <w:rPr>
          <w:noProof/>
        </w:rPr>
        <w:drawing>
          <wp:inline distT="0" distB="0" distL="0" distR="0" wp14:anchorId="4693D19C" wp14:editId="2E3F4A32">
            <wp:extent cx="361950" cy="371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950" cy="371475"/>
                    </a:xfrm>
                    <a:prstGeom prst="rect">
                      <a:avLst/>
                    </a:prstGeom>
                  </pic:spPr>
                </pic:pic>
              </a:graphicData>
            </a:graphic>
          </wp:inline>
        </w:drawing>
      </w:r>
      <w:r>
        <w:t xml:space="preserve"> </w:t>
      </w:r>
      <w:r w:rsidR="006047C1">
        <w:t>To navigate forward to a previous folder, click on the folder in the folder tree or click on the “Forward” button.</w:t>
      </w:r>
      <w:r>
        <w:t xml:space="preserve"> </w:t>
      </w:r>
      <w:r>
        <w:rPr>
          <w:noProof/>
        </w:rPr>
        <w:drawing>
          <wp:inline distT="0" distB="0" distL="0" distR="0" wp14:anchorId="0FADC1F4" wp14:editId="0CFFB35D">
            <wp:extent cx="323850" cy="3905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 cy="390525"/>
                    </a:xfrm>
                    <a:prstGeom prst="rect">
                      <a:avLst/>
                    </a:prstGeom>
                  </pic:spPr>
                </pic:pic>
              </a:graphicData>
            </a:graphic>
          </wp:inline>
        </w:drawing>
      </w:r>
      <w:r w:rsidR="006047C1">
        <w:t xml:space="preserve"> You can navigate to any folder by simply clicking on the folder in the folder tree. The file path is displayed just above the folder view for addition location information. </w:t>
      </w:r>
    </w:p>
    <w:p w:rsidR="00D8593E" w:rsidRDefault="00D8593E" w:rsidP="00D8593E">
      <w:pPr>
        <w:keepNext/>
        <w:jc w:val="center"/>
      </w:pPr>
      <w:r>
        <w:rPr>
          <w:noProof/>
        </w:rPr>
        <w:drawing>
          <wp:inline distT="0" distB="0" distL="0" distR="0" wp14:anchorId="3BE084D9" wp14:editId="2F554F73">
            <wp:extent cx="2171700" cy="1524000"/>
            <wp:effectExtent l="38100" t="38100" r="95250" b="952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1700" cy="1524000"/>
                    </a:xfrm>
                    <a:prstGeom prst="rect">
                      <a:avLst/>
                    </a:prstGeom>
                    <a:effectLst>
                      <a:outerShdw blurRad="50800" dist="38100" dir="2700000" algn="tl" rotWithShape="0">
                        <a:prstClr val="black">
                          <a:alpha val="40000"/>
                        </a:prstClr>
                      </a:outerShdw>
                    </a:effectLst>
                  </pic:spPr>
                </pic:pic>
              </a:graphicData>
            </a:graphic>
          </wp:inline>
        </w:drawing>
      </w:r>
    </w:p>
    <w:p w:rsidR="00D8593E" w:rsidRPr="00D8593E" w:rsidRDefault="00D8593E" w:rsidP="00D8593E">
      <w:pPr>
        <w:pStyle w:val="Caption"/>
      </w:pPr>
      <w:r w:rsidRPr="00D8593E">
        <w:t xml:space="preserve">Figure </w:t>
      </w:r>
      <w:fldSimple w:instr=" STYLEREF 1 \s ">
        <w:r w:rsidR="00A5651D">
          <w:rPr>
            <w:noProof/>
          </w:rPr>
          <w:t>4</w:t>
        </w:r>
      </w:fldSimple>
      <w:r w:rsidR="00A5651D">
        <w:t>.</w:t>
      </w:r>
      <w:fldSimple w:instr=" SEQ Figure \* ARABIC \s 1 ">
        <w:r w:rsidR="00A5651D">
          <w:rPr>
            <w:noProof/>
          </w:rPr>
          <w:t>2</w:t>
        </w:r>
      </w:fldSimple>
      <w:r>
        <w:t xml:space="preserve"> – Folder Tree View</w:t>
      </w:r>
    </w:p>
    <w:p w:rsidR="006047C1" w:rsidRDefault="006047C1" w:rsidP="00CC4208">
      <w:pPr>
        <w:pStyle w:val="Heading3"/>
      </w:pPr>
      <w:r>
        <w:t>Refreshing the Browser view</w:t>
      </w:r>
    </w:p>
    <w:p w:rsidR="006047C1" w:rsidRPr="006047C1" w:rsidRDefault="006047C1" w:rsidP="006047C1">
      <w:r>
        <w:t xml:space="preserve">To refresh the view of the browser, click on the refresh button. </w:t>
      </w:r>
      <w:r>
        <w:rPr>
          <w:noProof/>
        </w:rPr>
        <w:drawing>
          <wp:inline distT="0" distB="0" distL="0" distR="0" wp14:anchorId="2FF6FD81" wp14:editId="125D3CFD">
            <wp:extent cx="333375" cy="371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 cy="371475"/>
                    </a:xfrm>
                    <a:prstGeom prst="rect">
                      <a:avLst/>
                    </a:prstGeom>
                  </pic:spPr>
                </pic:pic>
              </a:graphicData>
            </a:graphic>
          </wp:inline>
        </w:drawing>
      </w:r>
    </w:p>
    <w:p w:rsidR="00CC4208" w:rsidRDefault="006047C1" w:rsidP="00CC4208">
      <w:pPr>
        <w:pStyle w:val="Heading3"/>
      </w:pPr>
      <w:r>
        <w:t>Changing the Browser V</w:t>
      </w:r>
      <w:r w:rsidR="00CC4208">
        <w:t>iew</w:t>
      </w:r>
    </w:p>
    <w:p w:rsidR="000247BF" w:rsidRDefault="00CC4208" w:rsidP="00CC4208">
      <w:r>
        <w:t xml:space="preserve">For a thumbnail view, click the thumbnail button. </w:t>
      </w:r>
      <w:r w:rsidR="000247BF">
        <w:rPr>
          <w:noProof/>
        </w:rPr>
        <w:drawing>
          <wp:inline distT="0" distB="0" distL="0" distR="0" wp14:anchorId="296CF591" wp14:editId="2C98D78C">
            <wp:extent cx="333375" cy="381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375" cy="381000"/>
                    </a:xfrm>
                    <a:prstGeom prst="rect">
                      <a:avLst/>
                    </a:prstGeom>
                  </pic:spPr>
                </pic:pic>
              </a:graphicData>
            </a:graphic>
          </wp:inline>
        </w:drawing>
      </w:r>
    </w:p>
    <w:p w:rsidR="00CC4208" w:rsidRDefault="00F42701" w:rsidP="00CC4208">
      <w:r>
        <w:t>For the</w:t>
      </w:r>
      <w:r w:rsidR="003F03C8">
        <w:t xml:space="preserve"> list view</w:t>
      </w:r>
      <w:r w:rsidR="00CC4208">
        <w:t xml:space="preserve">, click the </w:t>
      </w:r>
      <w:r w:rsidR="003F03C8">
        <w:t>grid</w:t>
      </w:r>
      <w:r w:rsidR="00CC4208">
        <w:t xml:space="preserve"> icon. </w:t>
      </w:r>
      <w:r w:rsidR="000247BF">
        <w:rPr>
          <w:noProof/>
        </w:rPr>
        <w:drawing>
          <wp:inline distT="0" distB="0" distL="0" distR="0" wp14:anchorId="707644C9" wp14:editId="0D32CDEE">
            <wp:extent cx="314325" cy="400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325" cy="400050"/>
                    </a:xfrm>
                    <a:prstGeom prst="rect">
                      <a:avLst/>
                    </a:prstGeom>
                  </pic:spPr>
                </pic:pic>
              </a:graphicData>
            </a:graphic>
          </wp:inline>
        </w:drawing>
      </w:r>
    </w:p>
    <w:p w:rsidR="00E92E14" w:rsidRDefault="00E92E14" w:rsidP="00E92E14">
      <w:pPr>
        <w:pStyle w:val="Heading3"/>
      </w:pPr>
      <w:r>
        <w:lastRenderedPageBreak/>
        <w:t>Deleting a File</w:t>
      </w:r>
    </w:p>
    <w:p w:rsidR="00E92E14" w:rsidRDefault="00E92E14" w:rsidP="00E92E14">
      <w:r>
        <w:t xml:space="preserve">To delete a file, click the delete button </w:t>
      </w:r>
      <w:r>
        <w:rPr>
          <w:noProof/>
        </w:rPr>
        <w:drawing>
          <wp:inline distT="0" distB="0" distL="0" distR="0" wp14:anchorId="44A0D816" wp14:editId="698EAD44">
            <wp:extent cx="3333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75" cy="371475"/>
                    </a:xfrm>
                    <a:prstGeom prst="rect">
                      <a:avLst/>
                    </a:prstGeom>
                  </pic:spPr>
                </pic:pic>
              </a:graphicData>
            </a:graphic>
          </wp:inline>
        </w:drawing>
      </w:r>
      <w:r>
        <w:t>or right-click on the file and select the “Delete” option.</w:t>
      </w:r>
    </w:p>
    <w:p w:rsidR="00E92E14" w:rsidRDefault="00E92E14" w:rsidP="00E92E14">
      <w:pPr>
        <w:keepNext/>
        <w:jc w:val="center"/>
      </w:pPr>
      <w:r>
        <w:rPr>
          <w:noProof/>
        </w:rPr>
        <w:drawing>
          <wp:inline distT="0" distB="0" distL="0" distR="0" wp14:anchorId="2199EB69" wp14:editId="28E8EF97">
            <wp:extent cx="2377440" cy="1953928"/>
            <wp:effectExtent l="38100" t="38100" r="99060" b="1035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77440" cy="1953928"/>
                    </a:xfrm>
                    <a:prstGeom prst="rect">
                      <a:avLst/>
                    </a:prstGeom>
                    <a:effectLst>
                      <a:outerShdw blurRad="50800" dist="38100" dir="2700000" algn="tl" rotWithShape="0">
                        <a:prstClr val="black">
                          <a:alpha val="40000"/>
                        </a:prstClr>
                      </a:outerShdw>
                    </a:effectLst>
                  </pic:spPr>
                </pic:pic>
              </a:graphicData>
            </a:graphic>
          </wp:inline>
        </w:drawing>
      </w:r>
    </w:p>
    <w:p w:rsidR="00E92E14" w:rsidRPr="003F03C8" w:rsidRDefault="00E92E14" w:rsidP="00E92E14">
      <w:pPr>
        <w:pStyle w:val="Caption"/>
      </w:pPr>
      <w:r w:rsidRPr="003F03C8">
        <w:t xml:space="preserve">Figure </w:t>
      </w:r>
      <w:fldSimple w:instr=" STYLEREF 1 \s ">
        <w:r w:rsidR="00A5651D">
          <w:rPr>
            <w:noProof/>
          </w:rPr>
          <w:t>4</w:t>
        </w:r>
      </w:fldSimple>
      <w:r w:rsidR="00A5651D">
        <w:t>.</w:t>
      </w:r>
      <w:fldSimple w:instr=" SEQ Figure \* ARABIC \s 1 ">
        <w:r w:rsidR="00A5651D">
          <w:rPr>
            <w:noProof/>
          </w:rPr>
          <w:t>3</w:t>
        </w:r>
      </w:fldSimple>
      <w:r w:rsidRPr="003F03C8">
        <w:t xml:space="preserve"> – Right click options menu</w:t>
      </w:r>
    </w:p>
    <w:p w:rsidR="00E92E14" w:rsidRDefault="00E92E14" w:rsidP="00E92E14">
      <w:pPr>
        <w:pStyle w:val="Heading3"/>
      </w:pPr>
      <w:r>
        <w:t>Uploading a File</w:t>
      </w:r>
    </w:p>
    <w:p w:rsidR="00E92E14" w:rsidRDefault="00E92E14" w:rsidP="00E92E14">
      <w:r>
        <w:t xml:space="preserve">To upload a file to the server, click on the “Upload” button </w:t>
      </w:r>
      <w:r>
        <w:rPr>
          <w:noProof/>
        </w:rPr>
        <w:drawing>
          <wp:inline distT="0" distB="0" distL="0" distR="0" wp14:anchorId="0B3C4289" wp14:editId="21D12A9C">
            <wp:extent cx="742950" cy="333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42950" cy="333375"/>
                    </a:xfrm>
                    <a:prstGeom prst="rect">
                      <a:avLst/>
                    </a:prstGeom>
                  </pic:spPr>
                </pic:pic>
              </a:graphicData>
            </a:graphic>
          </wp:inline>
        </w:drawing>
      </w:r>
      <w:r>
        <w:t xml:space="preserve"> or right click in the browser window and select the “Upload” option from the menu.</w:t>
      </w:r>
    </w:p>
    <w:p w:rsidR="00E92E14" w:rsidRDefault="00E92E14" w:rsidP="00E92E14">
      <w:pPr>
        <w:keepNext/>
        <w:jc w:val="center"/>
      </w:pPr>
      <w:r>
        <w:rPr>
          <w:noProof/>
        </w:rPr>
        <w:drawing>
          <wp:inline distT="0" distB="0" distL="0" distR="0" wp14:anchorId="705C55EC" wp14:editId="215921DE">
            <wp:extent cx="2743200" cy="2273745"/>
            <wp:effectExtent l="38100" t="38100" r="95250" b="889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200" cy="2273745"/>
                    </a:xfrm>
                    <a:prstGeom prst="rect">
                      <a:avLst/>
                    </a:prstGeom>
                    <a:effectLst>
                      <a:outerShdw blurRad="50800" dist="38100" dir="2700000" algn="tl" rotWithShape="0">
                        <a:prstClr val="black">
                          <a:alpha val="40000"/>
                        </a:prstClr>
                      </a:outerShdw>
                    </a:effectLst>
                  </pic:spPr>
                </pic:pic>
              </a:graphicData>
            </a:graphic>
          </wp:inline>
        </w:drawing>
      </w:r>
    </w:p>
    <w:p w:rsidR="00E92E14" w:rsidRDefault="00E92E14" w:rsidP="00E92E14">
      <w:pPr>
        <w:pStyle w:val="Caption"/>
      </w:pPr>
      <w:r w:rsidRPr="00E51782">
        <w:t xml:space="preserve">Figure </w:t>
      </w:r>
      <w:fldSimple w:instr=" STYLEREF 1 \s ">
        <w:r w:rsidR="00A5651D">
          <w:rPr>
            <w:noProof/>
          </w:rPr>
          <w:t>4</w:t>
        </w:r>
      </w:fldSimple>
      <w:r w:rsidR="00A5651D">
        <w:t>.</w:t>
      </w:r>
      <w:fldSimple w:instr=" SEQ Figure \* ARABIC \s 1 ">
        <w:r w:rsidR="00A5651D">
          <w:rPr>
            <w:noProof/>
          </w:rPr>
          <w:t>4</w:t>
        </w:r>
      </w:fldSimple>
      <w:r>
        <w:t xml:space="preserve"> – Upload pop-up</w:t>
      </w:r>
    </w:p>
    <w:p w:rsidR="00E92E14" w:rsidRDefault="00E92E14" w:rsidP="00E92E14">
      <w:r>
        <w:lastRenderedPageBreak/>
        <w:t>After the pop-up is visible, click the top “Select” button</w:t>
      </w:r>
      <w:r>
        <w:t xml:space="preserve"> </w:t>
      </w:r>
      <w:r>
        <w:rPr>
          <w:noProof/>
        </w:rPr>
        <w:drawing>
          <wp:inline distT="0" distB="0" distL="0" distR="0" wp14:anchorId="2683BCA5" wp14:editId="14C5C28B">
            <wp:extent cx="695325" cy="39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5325" cy="390525"/>
                    </a:xfrm>
                    <a:prstGeom prst="rect">
                      <a:avLst/>
                    </a:prstGeom>
                  </pic:spPr>
                </pic:pic>
              </a:graphicData>
            </a:graphic>
          </wp:inline>
        </w:drawing>
      </w:r>
      <w:r>
        <w:t xml:space="preserve"> and choose a file to upload. If uploading more than one file, continue to use the “Select” buttons </w:t>
      </w:r>
      <w:r>
        <w:rPr>
          <w:noProof/>
        </w:rPr>
        <w:drawing>
          <wp:inline distT="0" distB="0" distL="0" distR="0" wp14:anchorId="10B423B2" wp14:editId="5B074F99">
            <wp:extent cx="69532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5325" cy="390525"/>
                    </a:xfrm>
                    <a:prstGeom prst="rect">
                      <a:avLst/>
                    </a:prstGeom>
                  </pic:spPr>
                </pic:pic>
              </a:graphicData>
            </a:graphic>
          </wp:inline>
        </w:drawing>
      </w:r>
      <w:r>
        <w:t xml:space="preserve"> </w:t>
      </w:r>
      <w:r>
        <w:t xml:space="preserve">in descending order and choose the other files you wish to upload. If you need to upload more than three files, click the “Add” button. </w:t>
      </w:r>
      <w:r>
        <w:rPr>
          <w:noProof/>
        </w:rPr>
        <w:drawing>
          <wp:inline distT="0" distB="0" distL="0" distR="0" wp14:anchorId="5AD85F4D" wp14:editId="0971152E">
            <wp:extent cx="857250" cy="419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7250" cy="419100"/>
                    </a:xfrm>
                    <a:prstGeom prst="rect">
                      <a:avLst/>
                    </a:prstGeom>
                  </pic:spPr>
                </pic:pic>
              </a:graphicData>
            </a:graphic>
          </wp:inline>
        </w:drawing>
      </w:r>
      <w:r>
        <w:t xml:space="preserve"> </w:t>
      </w:r>
      <w:r>
        <w:t xml:space="preserve">If you need to remove a file you’ve selected, click the “Remove” button </w:t>
      </w:r>
      <w:r>
        <w:rPr>
          <w:noProof/>
        </w:rPr>
        <w:drawing>
          <wp:inline distT="0" distB="0" distL="0" distR="0" wp14:anchorId="41E7A289" wp14:editId="63F2F501">
            <wp:extent cx="571500" cy="2571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 cy="257175"/>
                    </a:xfrm>
                    <a:prstGeom prst="rect">
                      <a:avLst/>
                    </a:prstGeom>
                  </pic:spPr>
                </pic:pic>
              </a:graphicData>
            </a:graphic>
          </wp:inline>
        </w:drawing>
      </w:r>
      <w:r>
        <w:t xml:space="preserve"> </w:t>
      </w:r>
      <w:r>
        <w:t xml:space="preserve">associated with the file you selected. There is an option to overwrite files if they exist. If you wish to overwrite the files, click the box next to the question. Currently, the maximum single file size allowed for uploading is 2MB. If you need to upload a file greater than that maximum, you will need to contact the application administrator. All file types are allowed at present; however, that may change in the future. After selecting all the files to upload, click the “Upload” button </w:t>
      </w:r>
      <w:r>
        <w:rPr>
          <w:noProof/>
        </w:rPr>
        <w:drawing>
          <wp:inline distT="0" distB="0" distL="0" distR="0" wp14:anchorId="16BFFFF6" wp14:editId="2ECEB978">
            <wp:extent cx="742950" cy="390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42950" cy="390525"/>
                    </a:xfrm>
                    <a:prstGeom prst="rect">
                      <a:avLst/>
                    </a:prstGeom>
                  </pic:spPr>
                </pic:pic>
              </a:graphicData>
            </a:graphic>
          </wp:inline>
        </w:drawing>
      </w:r>
      <w:r>
        <w:t xml:space="preserve"> </w:t>
      </w:r>
      <w:r>
        <w:t xml:space="preserve">on the pop-up. Then verify that your file(s) is/are visible in the browser window. </w:t>
      </w:r>
    </w:p>
    <w:p w:rsidR="006047C1" w:rsidRDefault="006047C1" w:rsidP="006047C1">
      <w:pPr>
        <w:pStyle w:val="Heading3"/>
      </w:pPr>
      <w:r>
        <w:t>Creating a Folder</w:t>
      </w:r>
    </w:p>
    <w:p w:rsidR="006047C1" w:rsidRDefault="006047C1" w:rsidP="006047C1">
      <w:r>
        <w:t xml:space="preserve">Click the “New Folder” button. </w:t>
      </w:r>
      <w:r>
        <w:rPr>
          <w:noProof/>
        </w:rPr>
        <w:drawing>
          <wp:inline distT="0" distB="0" distL="0" distR="0" wp14:anchorId="6852DB98" wp14:editId="4DBF4EED">
            <wp:extent cx="323850" cy="40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850" cy="400050"/>
                    </a:xfrm>
                    <a:prstGeom prst="rect">
                      <a:avLst/>
                    </a:prstGeom>
                  </pic:spPr>
                </pic:pic>
              </a:graphicData>
            </a:graphic>
          </wp:inline>
        </w:drawing>
      </w:r>
      <w:r>
        <w:t xml:space="preserve"> Alternatively you can right click in the browser window and select the “New Folder” option</w:t>
      </w:r>
      <w:r w:rsidR="002D5F8C">
        <w:t xml:space="preserve"> from the menu</w:t>
      </w:r>
      <w:r>
        <w:t>. Type your desired folder name into the blank on the pop-up window. When finished click the “OK” button.</w:t>
      </w:r>
    </w:p>
    <w:p w:rsidR="006047C1" w:rsidRDefault="006047C1" w:rsidP="006047C1">
      <w:pPr>
        <w:keepNext/>
        <w:jc w:val="center"/>
      </w:pPr>
      <w:r>
        <w:rPr>
          <w:noProof/>
        </w:rPr>
        <w:drawing>
          <wp:inline distT="0" distB="0" distL="0" distR="0" wp14:anchorId="3F43CBD7" wp14:editId="26EFC69B">
            <wp:extent cx="2743200" cy="1811822"/>
            <wp:effectExtent l="38100" t="38100" r="95250" b="933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200" cy="1811822"/>
                    </a:xfrm>
                    <a:prstGeom prst="rect">
                      <a:avLst/>
                    </a:prstGeom>
                    <a:effectLst>
                      <a:outerShdw blurRad="50800" dist="38100" dir="2700000" algn="tl" rotWithShape="0">
                        <a:prstClr val="black">
                          <a:alpha val="40000"/>
                        </a:prstClr>
                      </a:outerShdw>
                    </a:effectLst>
                  </pic:spPr>
                </pic:pic>
              </a:graphicData>
            </a:graphic>
          </wp:inline>
        </w:drawing>
      </w:r>
    </w:p>
    <w:p w:rsidR="006047C1" w:rsidRDefault="006047C1" w:rsidP="006047C1">
      <w:pPr>
        <w:pStyle w:val="Caption"/>
      </w:pPr>
      <w:r>
        <w:t xml:space="preserve">Figure </w:t>
      </w:r>
      <w:fldSimple w:instr=" STYLEREF 1 \s ">
        <w:r w:rsidR="00A5651D">
          <w:rPr>
            <w:noProof/>
          </w:rPr>
          <w:t>4</w:t>
        </w:r>
      </w:fldSimple>
      <w:r w:rsidR="00A5651D">
        <w:t>.</w:t>
      </w:r>
      <w:fldSimple w:instr=" SEQ Figure \* ARABIC \s 1 ">
        <w:r w:rsidR="00A5651D">
          <w:rPr>
            <w:noProof/>
          </w:rPr>
          <w:t>5</w:t>
        </w:r>
      </w:fldSimple>
      <w:r>
        <w:t xml:space="preserve"> – New Folder pop-up</w:t>
      </w:r>
    </w:p>
    <w:p w:rsidR="006047C1" w:rsidRDefault="006047C1" w:rsidP="006047C1">
      <w:pPr>
        <w:pStyle w:val="Heading3"/>
      </w:pPr>
      <w:r>
        <w:lastRenderedPageBreak/>
        <w:t>Deleting a Folder</w:t>
      </w:r>
    </w:p>
    <w:p w:rsidR="002D5F8C" w:rsidRPr="002D5F8C" w:rsidRDefault="006047C1" w:rsidP="002D5F8C">
      <w:r>
        <w:t>Select the folder you want to delete. Click the “delete folder” button</w:t>
      </w:r>
      <w:r w:rsidRPr="000247BF">
        <w:rPr>
          <w:noProof/>
        </w:rPr>
        <w:t xml:space="preserve"> </w:t>
      </w:r>
      <w:r>
        <w:rPr>
          <w:noProof/>
        </w:rPr>
        <w:drawing>
          <wp:inline distT="0" distB="0" distL="0" distR="0" wp14:anchorId="57A2F76F" wp14:editId="21FB2FF9">
            <wp:extent cx="333375" cy="371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75" cy="371475"/>
                    </a:xfrm>
                    <a:prstGeom prst="rect">
                      <a:avLst/>
                    </a:prstGeom>
                  </pic:spPr>
                </pic:pic>
              </a:graphicData>
            </a:graphic>
          </wp:inline>
        </w:drawing>
      </w:r>
      <w:r>
        <w:rPr>
          <w:noProof/>
        </w:rPr>
        <w:t xml:space="preserve"> or right click on the folder and select the “Delete” option from the menu.</w:t>
      </w:r>
      <w:r>
        <w:t xml:space="preserve"> </w:t>
      </w:r>
    </w:p>
    <w:p w:rsidR="000A0335" w:rsidRDefault="000A0335" w:rsidP="000A0335">
      <w:pPr>
        <w:pStyle w:val="Heading2"/>
      </w:pPr>
      <w:r>
        <w:t>Using the Calendar</w:t>
      </w:r>
    </w:p>
    <w:p w:rsidR="000A0335" w:rsidRDefault="000A0335" w:rsidP="000A0335">
      <w:r>
        <w:t xml:space="preserve">To open the calendar, click on the “Calendar” tab </w:t>
      </w:r>
      <w:r w:rsidR="005C1702">
        <w:rPr>
          <w:noProof/>
        </w:rPr>
        <w:drawing>
          <wp:inline distT="0" distB="0" distL="0" distR="0" wp14:anchorId="1B227DD6" wp14:editId="509D6FEB">
            <wp:extent cx="828675" cy="542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28675" cy="542925"/>
                    </a:xfrm>
                    <a:prstGeom prst="rect">
                      <a:avLst/>
                    </a:prstGeom>
                  </pic:spPr>
                </pic:pic>
              </a:graphicData>
            </a:graphic>
          </wp:inline>
        </w:drawing>
      </w:r>
      <w:r w:rsidR="005C1702">
        <w:t xml:space="preserve"> </w:t>
      </w:r>
      <w:r>
        <w:t xml:space="preserve">on the navigation bar. </w:t>
      </w:r>
    </w:p>
    <w:p w:rsidR="00D550C9" w:rsidRDefault="00D550C9" w:rsidP="00D550C9">
      <w:pPr>
        <w:pStyle w:val="Heading3"/>
      </w:pPr>
      <w:r>
        <w:t>Changing the Calendar View</w:t>
      </w:r>
    </w:p>
    <w:p w:rsidR="00D550C9" w:rsidRDefault="00D550C9" w:rsidP="00D550C9">
      <w:r>
        <w:t xml:space="preserve">The calendar has 4 available views: day, week, month, timeline. The default view is the month view, it will automatically be loaded when you first open the calendar. In order to change the view to the day view click the “Day” button. </w:t>
      </w:r>
      <w:r>
        <w:rPr>
          <w:noProof/>
        </w:rPr>
        <w:drawing>
          <wp:inline distT="0" distB="0" distL="0" distR="0" wp14:anchorId="12459B74" wp14:editId="4F9F8A32">
            <wp:extent cx="542925" cy="371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2925" cy="371475"/>
                    </a:xfrm>
                    <a:prstGeom prst="rect">
                      <a:avLst/>
                    </a:prstGeom>
                  </pic:spPr>
                </pic:pic>
              </a:graphicData>
            </a:graphic>
          </wp:inline>
        </w:drawing>
      </w:r>
      <w:r>
        <w:t xml:space="preserve"> To change to the week view click the “Week” button. </w:t>
      </w:r>
      <w:r>
        <w:rPr>
          <w:noProof/>
        </w:rPr>
        <w:drawing>
          <wp:inline distT="0" distB="0" distL="0" distR="0" wp14:anchorId="65FAFF89" wp14:editId="0E38CCBE">
            <wp:extent cx="571500" cy="381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1500" cy="381000"/>
                    </a:xfrm>
                    <a:prstGeom prst="rect">
                      <a:avLst/>
                    </a:prstGeom>
                  </pic:spPr>
                </pic:pic>
              </a:graphicData>
            </a:graphic>
          </wp:inline>
        </w:drawing>
      </w:r>
      <w:r>
        <w:t xml:space="preserve">  You can navigate back to the month view by clicking on the “Month” button. </w:t>
      </w:r>
      <w:r w:rsidR="00226709">
        <w:rPr>
          <w:noProof/>
        </w:rPr>
        <w:drawing>
          <wp:inline distT="0" distB="0" distL="0" distR="0" wp14:anchorId="4EB879E3" wp14:editId="38811EE9">
            <wp:extent cx="657225" cy="371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57225" cy="371475"/>
                    </a:xfrm>
                    <a:prstGeom prst="rect">
                      <a:avLst/>
                    </a:prstGeom>
                  </pic:spPr>
                </pic:pic>
              </a:graphicData>
            </a:graphic>
          </wp:inline>
        </w:drawing>
      </w:r>
      <w:r>
        <w:t>The timeline view shows you a list of appointments for selected day along with the next</w:t>
      </w:r>
      <w:r w:rsidR="00226709">
        <w:t xml:space="preserve"> 2</w:t>
      </w:r>
      <w:r>
        <w:t xml:space="preserve"> days. To use the timeline view click on the “Timeline” button. </w:t>
      </w:r>
      <w:r>
        <w:rPr>
          <w:noProof/>
        </w:rPr>
        <w:drawing>
          <wp:inline distT="0" distB="0" distL="0" distR="0" wp14:anchorId="51C488E7" wp14:editId="49EE70FA">
            <wp:extent cx="819150" cy="4000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19150" cy="400050"/>
                    </a:xfrm>
                    <a:prstGeom prst="rect">
                      <a:avLst/>
                    </a:prstGeom>
                  </pic:spPr>
                </pic:pic>
              </a:graphicData>
            </a:graphic>
          </wp:inline>
        </w:drawing>
      </w:r>
      <w:r>
        <w:t xml:space="preserve"> For your </w:t>
      </w:r>
      <w:r w:rsidR="00226709">
        <w:t>convenience,</w:t>
      </w:r>
      <w:r>
        <w:t xml:space="preserve"> </w:t>
      </w:r>
      <w:r w:rsidR="00226709">
        <w:t xml:space="preserve">the currently selected view option is shaded grey. </w:t>
      </w:r>
      <w:r w:rsidR="00226709">
        <w:rPr>
          <w:noProof/>
        </w:rPr>
        <w:drawing>
          <wp:inline distT="0" distB="0" distL="0" distR="0" wp14:anchorId="13CF6C32" wp14:editId="36A94F1F">
            <wp:extent cx="647700" cy="4000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7700" cy="400050"/>
                    </a:xfrm>
                    <a:prstGeom prst="rect">
                      <a:avLst/>
                    </a:prstGeom>
                  </pic:spPr>
                </pic:pic>
              </a:graphicData>
            </a:graphic>
          </wp:inline>
        </w:drawing>
      </w:r>
      <w:r w:rsidR="00A5651D">
        <w:t xml:space="preserve"> In the day and week views there is an option for the calendar to show the full 24 hours instead of the default 8AM to 5PM. To enable this click on the “Show 24 hours” button. </w:t>
      </w:r>
      <w:r w:rsidR="00A5651D">
        <w:rPr>
          <w:noProof/>
        </w:rPr>
        <w:drawing>
          <wp:inline distT="0" distB="0" distL="0" distR="0" wp14:anchorId="3AD2D361" wp14:editId="48A4402F">
            <wp:extent cx="1343025" cy="381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025" cy="381000"/>
                    </a:xfrm>
                    <a:prstGeom prst="rect">
                      <a:avLst/>
                    </a:prstGeom>
                  </pic:spPr>
                </pic:pic>
              </a:graphicData>
            </a:graphic>
          </wp:inline>
        </w:drawing>
      </w:r>
      <w:bookmarkStart w:id="1" w:name="_GoBack"/>
      <w:bookmarkEnd w:id="1"/>
    </w:p>
    <w:p w:rsidR="00D550C9" w:rsidRDefault="00D550C9" w:rsidP="00D550C9">
      <w:pPr>
        <w:pStyle w:val="Heading3"/>
      </w:pPr>
      <w:r>
        <w:t>Navigating the Calendar</w:t>
      </w:r>
    </w:p>
    <w:p w:rsidR="007C113A" w:rsidRDefault="00D550C9" w:rsidP="007C113A">
      <w:r>
        <w:t>In order to move forward</w:t>
      </w:r>
      <w:r w:rsidR="00226709">
        <w:t xml:space="preserve"> by the unit of time currently being displayed click on the forward arrow button. </w:t>
      </w:r>
      <w:r w:rsidR="007C113A">
        <w:rPr>
          <w:noProof/>
        </w:rPr>
        <w:drawing>
          <wp:inline distT="0" distB="0" distL="0" distR="0" wp14:anchorId="07F14755" wp14:editId="68BBC603">
            <wp:extent cx="371475" cy="3905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1475" cy="390525"/>
                    </a:xfrm>
                    <a:prstGeom prst="rect">
                      <a:avLst/>
                    </a:prstGeom>
                  </pic:spPr>
                </pic:pic>
              </a:graphicData>
            </a:graphic>
          </wp:inline>
        </w:drawing>
      </w:r>
      <w:r w:rsidR="007C113A">
        <w:t xml:space="preserve"> </w:t>
      </w:r>
      <w:r w:rsidR="00226709">
        <w:t xml:space="preserve">Likewise to move backwards by the unit of time currently being displayed click the backwards arrow button. </w:t>
      </w:r>
      <w:r w:rsidR="007C113A">
        <w:rPr>
          <w:noProof/>
        </w:rPr>
        <w:drawing>
          <wp:inline distT="0" distB="0" distL="0" distR="0" wp14:anchorId="05BCCFE0" wp14:editId="5D1A5583">
            <wp:extent cx="371475" cy="3524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475" cy="352425"/>
                    </a:xfrm>
                    <a:prstGeom prst="rect">
                      <a:avLst/>
                    </a:prstGeom>
                  </pic:spPr>
                </pic:pic>
              </a:graphicData>
            </a:graphic>
          </wp:inline>
        </w:drawing>
      </w:r>
      <w:r w:rsidR="007C113A">
        <w:t xml:space="preserve"> </w:t>
      </w:r>
      <w:r w:rsidR="00226709">
        <w:t xml:space="preserve">To move the displayed view to today, click on the </w:t>
      </w:r>
      <w:r w:rsidR="00226709">
        <w:lastRenderedPageBreak/>
        <w:t xml:space="preserve">“Today” button. </w:t>
      </w:r>
      <w:r w:rsidR="007C113A">
        <w:rPr>
          <w:noProof/>
        </w:rPr>
        <w:drawing>
          <wp:inline distT="0" distB="0" distL="0" distR="0" wp14:anchorId="6A6B7277" wp14:editId="6E4EB5A0">
            <wp:extent cx="619125" cy="3619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9125" cy="361950"/>
                    </a:xfrm>
                    <a:prstGeom prst="rect">
                      <a:avLst/>
                    </a:prstGeom>
                  </pic:spPr>
                </pic:pic>
              </a:graphicData>
            </a:graphic>
          </wp:inline>
        </w:drawing>
      </w:r>
      <w:r w:rsidR="007C113A">
        <w:t xml:space="preserve"> </w:t>
      </w:r>
      <w:r w:rsidR="00226709">
        <w:t xml:space="preserve">To choose a specific date to be displayed click on the downwards arrow. </w:t>
      </w:r>
      <w:r w:rsidR="007C113A">
        <w:rPr>
          <w:noProof/>
        </w:rPr>
        <w:drawing>
          <wp:inline distT="0" distB="0" distL="0" distR="0" wp14:anchorId="1F22FB1C" wp14:editId="3F5DE03E">
            <wp:extent cx="390525" cy="3714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0525" cy="371475"/>
                    </a:xfrm>
                    <a:prstGeom prst="rect">
                      <a:avLst/>
                    </a:prstGeom>
                  </pic:spPr>
                </pic:pic>
              </a:graphicData>
            </a:graphic>
          </wp:inline>
        </w:drawing>
      </w:r>
      <w:r w:rsidR="007C113A">
        <w:t xml:space="preserve"> </w:t>
      </w:r>
      <w:r w:rsidR="00226709">
        <w:t>This will show you a small month view calendar, where you can select the date you wish to display.</w:t>
      </w:r>
      <w:r w:rsidR="001968FE">
        <w:t xml:space="preserve"> The current time selection is displayed next to the downward arrow button.</w:t>
      </w:r>
    </w:p>
    <w:p w:rsidR="007C113A" w:rsidRDefault="00226709" w:rsidP="007C113A">
      <w:pPr>
        <w:keepNext/>
        <w:jc w:val="center"/>
      </w:pPr>
      <w:r>
        <w:t xml:space="preserve"> </w:t>
      </w:r>
      <w:r>
        <w:rPr>
          <w:noProof/>
        </w:rPr>
        <w:drawing>
          <wp:inline distT="0" distB="0" distL="0" distR="0" wp14:anchorId="5F8270FA" wp14:editId="2A351198">
            <wp:extent cx="2177265" cy="2743200"/>
            <wp:effectExtent l="38100" t="38100" r="90170" b="952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77265" cy="2743200"/>
                    </a:xfrm>
                    <a:prstGeom prst="rect">
                      <a:avLst/>
                    </a:prstGeom>
                    <a:effectLst>
                      <a:outerShdw blurRad="50800" dist="38100" dir="2700000" algn="tl" rotWithShape="0">
                        <a:prstClr val="black">
                          <a:alpha val="40000"/>
                        </a:prstClr>
                      </a:outerShdw>
                    </a:effectLst>
                  </pic:spPr>
                </pic:pic>
              </a:graphicData>
            </a:graphic>
          </wp:inline>
        </w:drawing>
      </w:r>
    </w:p>
    <w:p w:rsidR="00D550C9" w:rsidRPr="00D550C9" w:rsidRDefault="007C113A" w:rsidP="007C113A">
      <w:pPr>
        <w:pStyle w:val="Caption"/>
      </w:pPr>
      <w:r>
        <w:t xml:space="preserve">Figure </w:t>
      </w:r>
      <w:fldSimple w:instr=" STYLEREF 1 \s ">
        <w:r w:rsidR="00A5651D">
          <w:rPr>
            <w:noProof/>
          </w:rPr>
          <w:t>4</w:t>
        </w:r>
      </w:fldSimple>
      <w:r w:rsidR="00A5651D">
        <w:t>.</w:t>
      </w:r>
      <w:fldSimple w:instr=" SEQ Figure \* ARABIC \s 1 ">
        <w:r w:rsidR="00A5651D">
          <w:rPr>
            <w:noProof/>
          </w:rPr>
          <w:t>6</w:t>
        </w:r>
      </w:fldSimple>
      <w:r>
        <w:t xml:space="preserve"> – Image of small date picker calendar.</w:t>
      </w:r>
    </w:p>
    <w:p w:rsidR="008F69AE" w:rsidRDefault="007C113A" w:rsidP="007C113A">
      <w:pPr>
        <w:pStyle w:val="Heading3"/>
      </w:pPr>
      <w:r>
        <w:t>Adding an Appointment</w:t>
      </w:r>
    </w:p>
    <w:p w:rsidR="00557459" w:rsidRDefault="001968FE" w:rsidP="007C113A">
      <w:r>
        <w:t xml:space="preserve"> </w:t>
      </w:r>
      <w:r w:rsidR="00557459">
        <w:t>To add an appointment move your mouse over the desired time selection, once your mouse is over a time selection it will become shaded. To select that time spot, double click on the time selection. In the day and week views the default appointment time is 1</w:t>
      </w:r>
      <w:r w:rsidR="00CA0260">
        <w:t xml:space="preserve"> </w:t>
      </w:r>
      <w:r w:rsidR="00557459">
        <w:t>h</w:t>
      </w:r>
      <w:r w:rsidR="00CA0260">
        <w:t>ou</w:t>
      </w:r>
      <w:r w:rsidR="00557459">
        <w:t>r. In the month and timeline view the default is 1</w:t>
      </w:r>
      <w:r w:rsidR="00CA0260">
        <w:t xml:space="preserve"> </w:t>
      </w:r>
      <w:r w:rsidR="00557459">
        <w:t xml:space="preserve">day. When you double click on a time selection, a small pop-up will appear. </w:t>
      </w:r>
    </w:p>
    <w:p w:rsidR="00CA0260" w:rsidRDefault="00557459" w:rsidP="00CA0260">
      <w:pPr>
        <w:keepNext/>
        <w:jc w:val="center"/>
      </w:pPr>
      <w:r>
        <w:rPr>
          <w:noProof/>
        </w:rPr>
        <w:lastRenderedPageBreak/>
        <w:drawing>
          <wp:inline distT="0" distB="0" distL="0" distR="0" wp14:anchorId="001C477E" wp14:editId="57EF49FF">
            <wp:extent cx="2733675" cy="1571625"/>
            <wp:effectExtent l="38100" t="38100" r="104775" b="1047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33675" cy="1571625"/>
                    </a:xfrm>
                    <a:prstGeom prst="rect">
                      <a:avLst/>
                    </a:prstGeom>
                    <a:effectLst>
                      <a:outerShdw blurRad="50800" dist="38100" dir="2700000" algn="tl" rotWithShape="0">
                        <a:prstClr val="black">
                          <a:alpha val="40000"/>
                        </a:prstClr>
                      </a:outerShdw>
                    </a:effectLst>
                  </pic:spPr>
                </pic:pic>
              </a:graphicData>
            </a:graphic>
          </wp:inline>
        </w:drawing>
      </w:r>
    </w:p>
    <w:p w:rsidR="00557459" w:rsidRPr="00CA0260" w:rsidRDefault="00CA0260" w:rsidP="00CA0260">
      <w:pPr>
        <w:pStyle w:val="Caption"/>
      </w:pPr>
      <w:r w:rsidRPr="00CA0260">
        <w:t xml:space="preserve">Figure </w:t>
      </w:r>
      <w:fldSimple w:instr=" STYLEREF 1 \s ">
        <w:r w:rsidR="00A5651D">
          <w:rPr>
            <w:noProof/>
          </w:rPr>
          <w:t>4</w:t>
        </w:r>
      </w:fldSimple>
      <w:r w:rsidR="00A5651D">
        <w:t>.</w:t>
      </w:r>
      <w:fldSimple w:instr=" SEQ Figure \* ARABIC \s 1 ">
        <w:r w:rsidR="00A5651D">
          <w:rPr>
            <w:noProof/>
          </w:rPr>
          <w:t>7</w:t>
        </w:r>
      </w:fldSimple>
      <w:r>
        <w:t xml:space="preserve"> – Appointment creation popup</w:t>
      </w:r>
    </w:p>
    <w:p w:rsidR="00D2116A" w:rsidRDefault="00557459" w:rsidP="00D2116A">
      <w:r>
        <w:t>If at any time you decide you don’t want to create a new appointment, you can close the pop</w:t>
      </w:r>
      <w:r w:rsidR="00CA0260">
        <w:t>-</w:t>
      </w:r>
      <w:r>
        <w:t xml:space="preserve">up by clicking the “Cancel” button. </w:t>
      </w:r>
      <w:r>
        <w:rPr>
          <w:noProof/>
        </w:rPr>
        <w:drawing>
          <wp:inline distT="0" distB="0" distL="0" distR="0" wp14:anchorId="0C71C38A" wp14:editId="6CD920D2">
            <wp:extent cx="733425" cy="3714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33425" cy="371475"/>
                    </a:xfrm>
                    <a:prstGeom prst="rect">
                      <a:avLst/>
                    </a:prstGeom>
                  </pic:spPr>
                </pic:pic>
              </a:graphicData>
            </a:graphic>
          </wp:inline>
        </w:drawing>
      </w:r>
      <w:r w:rsidR="00CA0260">
        <w:t xml:space="preserve"> </w:t>
      </w:r>
      <w:r>
        <w:t xml:space="preserve">In this pop-up, you can enter the </w:t>
      </w:r>
      <w:r w:rsidR="00D2116A">
        <w:t>subject</w:t>
      </w:r>
      <w:r>
        <w:t xml:space="preserve"> of the appointment into the text box. Once you have entered a </w:t>
      </w:r>
      <w:r w:rsidR="00D2116A">
        <w:t xml:space="preserve">subject, </w:t>
      </w:r>
      <w:r>
        <w:t xml:space="preserve">click on the “Save” button </w:t>
      </w:r>
      <w:r>
        <w:rPr>
          <w:noProof/>
        </w:rPr>
        <w:drawing>
          <wp:inline distT="0" distB="0" distL="0" distR="0" wp14:anchorId="551FC7AD" wp14:editId="2453009A">
            <wp:extent cx="628650" cy="4095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8650" cy="409575"/>
                    </a:xfrm>
                    <a:prstGeom prst="rect">
                      <a:avLst/>
                    </a:prstGeom>
                  </pic:spPr>
                </pic:pic>
              </a:graphicData>
            </a:graphic>
          </wp:inline>
        </w:drawing>
      </w:r>
      <w:r>
        <w:t xml:space="preserve"> to create the appointment</w:t>
      </w:r>
      <w:r w:rsidR="00D2116A">
        <w:t>. If you would like to enter more details when creating your appointment, then</w:t>
      </w:r>
      <w:r>
        <w:t xml:space="preserve"> click on the “Options” button </w:t>
      </w:r>
      <w:r>
        <w:rPr>
          <w:noProof/>
        </w:rPr>
        <w:drawing>
          <wp:inline distT="0" distB="0" distL="0" distR="0" wp14:anchorId="4B25DC25" wp14:editId="47A75271">
            <wp:extent cx="781050" cy="3905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81050" cy="390525"/>
                    </a:xfrm>
                    <a:prstGeom prst="rect">
                      <a:avLst/>
                    </a:prstGeom>
                  </pic:spPr>
                </pic:pic>
              </a:graphicData>
            </a:graphic>
          </wp:inline>
        </w:drawing>
      </w:r>
      <w:r>
        <w:t xml:space="preserve"> to take you to another screen that al</w:t>
      </w:r>
      <w:r w:rsidR="00D2116A">
        <w:t xml:space="preserve">lows you to enter more details. </w:t>
      </w:r>
    </w:p>
    <w:p w:rsidR="00D2116A" w:rsidRDefault="00D2116A" w:rsidP="00D2116A">
      <w:r>
        <w:t>On the detailed appointment page there is a text box for entering an appointment subject. If you entered a subject before clicking the “Options” button it should be already displayed in the subject</w:t>
      </w:r>
      <w:r w:rsidR="0075443A">
        <w:t xml:space="preserve">. You will still be able to edit the subject even though you entered it into the pop-up. If the appointment is for all day click the “All day” checkbox. </w:t>
      </w:r>
      <w:r w:rsidR="0075443A">
        <w:rPr>
          <w:noProof/>
        </w:rPr>
        <w:drawing>
          <wp:inline distT="0" distB="0" distL="0" distR="0" wp14:anchorId="7C123E01" wp14:editId="62E1B016">
            <wp:extent cx="228600" cy="2476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 cy="247650"/>
                    </a:xfrm>
                    <a:prstGeom prst="rect">
                      <a:avLst/>
                    </a:prstGeom>
                  </pic:spPr>
                </pic:pic>
              </a:graphicData>
            </a:graphic>
          </wp:inline>
        </w:drawing>
      </w:r>
      <w:r w:rsidR="0075443A">
        <w:t xml:space="preserve">  Enter the desired appointment start time into the “Start time” box. Enter you desired appointment end time into the “End time” box. If the appointment is reoccurring, click the “Recurrence” checkbox. When the “Recurrence” checkbox is activated more options for setting the recurrence will appear. Select the options you would like to set for the reoccurring appointment. When all of the options ha</w:t>
      </w:r>
      <w:r w:rsidR="007957C0">
        <w:t>ve been selected, click on the “S</w:t>
      </w:r>
      <w:r w:rsidR="0075443A">
        <w:t>ave</w:t>
      </w:r>
      <w:r w:rsidR="007957C0">
        <w:t>”</w:t>
      </w:r>
      <w:r w:rsidR="0075443A">
        <w:t xml:space="preserve"> button </w:t>
      </w:r>
      <w:r w:rsidR="007957C0">
        <w:rPr>
          <w:noProof/>
        </w:rPr>
        <w:drawing>
          <wp:inline distT="0" distB="0" distL="0" distR="0" wp14:anchorId="0DC1D771" wp14:editId="2C033F8C">
            <wp:extent cx="1019175" cy="381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19175" cy="381000"/>
                    </a:xfrm>
                    <a:prstGeom prst="rect">
                      <a:avLst/>
                    </a:prstGeom>
                  </pic:spPr>
                </pic:pic>
              </a:graphicData>
            </a:graphic>
          </wp:inline>
        </w:drawing>
      </w:r>
      <w:r w:rsidR="007957C0">
        <w:t xml:space="preserve"> </w:t>
      </w:r>
      <w:r w:rsidR="0075443A">
        <w:t xml:space="preserve">to create the appointment. When the appointment has been created the program will take you back to the calendar that will now display your new </w:t>
      </w:r>
      <w:r w:rsidR="0075443A">
        <w:lastRenderedPageBreak/>
        <w:t>appointment. If at any point you need to stop creating the appointment, you can click the “</w:t>
      </w:r>
      <w:r w:rsidR="007957C0">
        <w:t>C</w:t>
      </w:r>
      <w:r w:rsidR="0075443A">
        <w:t xml:space="preserve">ancel” button </w:t>
      </w:r>
      <w:r w:rsidR="007957C0">
        <w:rPr>
          <w:noProof/>
        </w:rPr>
        <w:drawing>
          <wp:inline distT="0" distB="0" distL="0" distR="0" wp14:anchorId="5A3E53FE" wp14:editId="24292DF6">
            <wp:extent cx="733425" cy="3714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33425" cy="371475"/>
                    </a:xfrm>
                    <a:prstGeom prst="rect">
                      <a:avLst/>
                    </a:prstGeom>
                  </pic:spPr>
                </pic:pic>
              </a:graphicData>
            </a:graphic>
          </wp:inline>
        </w:drawing>
      </w:r>
      <w:r w:rsidR="007957C0">
        <w:t xml:space="preserve"> </w:t>
      </w:r>
      <w:r w:rsidR="0075443A">
        <w:t>to end the appointment creation.</w:t>
      </w:r>
    </w:p>
    <w:p w:rsidR="007957C0" w:rsidRDefault="007957C0" w:rsidP="007957C0">
      <w:pPr>
        <w:keepNext/>
        <w:jc w:val="center"/>
      </w:pPr>
      <w:r>
        <w:rPr>
          <w:noProof/>
        </w:rPr>
        <w:drawing>
          <wp:inline distT="0" distB="0" distL="0" distR="0" wp14:anchorId="0F6B405F" wp14:editId="20913995">
            <wp:extent cx="3931920" cy="1842454"/>
            <wp:effectExtent l="38100" t="38100" r="87630" b="10096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31920" cy="1842454"/>
                    </a:xfrm>
                    <a:prstGeom prst="rect">
                      <a:avLst/>
                    </a:prstGeom>
                    <a:effectLst>
                      <a:outerShdw blurRad="50800" dist="38100" dir="2700000" algn="tl" rotWithShape="0">
                        <a:prstClr val="black">
                          <a:alpha val="40000"/>
                        </a:prstClr>
                      </a:outerShdw>
                    </a:effectLst>
                  </pic:spPr>
                </pic:pic>
              </a:graphicData>
            </a:graphic>
          </wp:inline>
        </w:drawing>
      </w:r>
    </w:p>
    <w:p w:rsidR="007957C0" w:rsidRDefault="007957C0" w:rsidP="007957C0">
      <w:pPr>
        <w:pStyle w:val="Caption"/>
      </w:pPr>
      <w:r w:rsidRPr="007957C0">
        <w:t xml:space="preserve">Figure </w:t>
      </w:r>
      <w:fldSimple w:instr=" STYLEREF 1 \s ">
        <w:r w:rsidR="00A5651D">
          <w:rPr>
            <w:noProof/>
          </w:rPr>
          <w:t>4</w:t>
        </w:r>
      </w:fldSimple>
      <w:r w:rsidR="00A5651D">
        <w:t>.</w:t>
      </w:r>
      <w:fldSimple w:instr=" SEQ Figure \* ARABIC \s 1 ">
        <w:r w:rsidR="00A5651D">
          <w:rPr>
            <w:noProof/>
          </w:rPr>
          <w:t>8</w:t>
        </w:r>
      </w:fldSimple>
      <w:r>
        <w:t xml:space="preserve"> – Appointment creation details page</w:t>
      </w:r>
    </w:p>
    <w:p w:rsidR="007957C0" w:rsidRDefault="007957C0" w:rsidP="007957C0">
      <w:pPr>
        <w:pStyle w:val="Heading3"/>
      </w:pPr>
      <w:r>
        <w:t>Deleting an Appointment</w:t>
      </w:r>
    </w:p>
    <w:p w:rsidR="007957C0" w:rsidRDefault="007957C0" w:rsidP="007957C0">
      <w:r>
        <w:t xml:space="preserve">To delete an appointment place your mouse on the appointment you would like to delete. When your mouse is on the appointment an “X” will now be visible on the right side of the appointment. Click on the “X”. A pop-up will then ask you if you are sure you want to delete the appointment. If you are sure click on the “OK” button. </w:t>
      </w:r>
      <w:r>
        <w:rPr>
          <w:noProof/>
        </w:rPr>
        <w:drawing>
          <wp:inline distT="0" distB="0" distL="0" distR="0" wp14:anchorId="5764F5B0" wp14:editId="3C92BB23">
            <wp:extent cx="666750" cy="381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66750" cy="381000"/>
                    </a:xfrm>
                    <a:prstGeom prst="rect">
                      <a:avLst/>
                    </a:prstGeom>
                  </pic:spPr>
                </pic:pic>
              </a:graphicData>
            </a:graphic>
          </wp:inline>
        </w:drawing>
      </w:r>
      <w:r>
        <w:t xml:space="preserve"> Alternatively you can stop the delete operation by clicking on the “Cancel” button. </w:t>
      </w:r>
      <w:r>
        <w:rPr>
          <w:noProof/>
        </w:rPr>
        <w:drawing>
          <wp:inline distT="0" distB="0" distL="0" distR="0" wp14:anchorId="244E0EFB" wp14:editId="093F63CF">
            <wp:extent cx="895350" cy="4000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95350" cy="400050"/>
                    </a:xfrm>
                    <a:prstGeom prst="rect">
                      <a:avLst/>
                    </a:prstGeom>
                  </pic:spPr>
                </pic:pic>
              </a:graphicData>
            </a:graphic>
          </wp:inline>
        </w:drawing>
      </w:r>
      <w:r w:rsidR="00FB6E69">
        <w:t xml:space="preserve"> If the appointment is reoccurring, there will be options to delete all of the reoccurring appointments or only the selected appointment. </w:t>
      </w:r>
    </w:p>
    <w:p w:rsidR="00A5651D" w:rsidRDefault="00A5651D" w:rsidP="00A5651D">
      <w:pPr>
        <w:keepNext/>
        <w:jc w:val="center"/>
      </w:pPr>
      <w:r>
        <w:rPr>
          <w:noProof/>
        </w:rPr>
        <w:drawing>
          <wp:inline distT="0" distB="0" distL="0" distR="0" wp14:anchorId="7576BBD3" wp14:editId="67109186">
            <wp:extent cx="1971675" cy="1019175"/>
            <wp:effectExtent l="38100" t="38100" r="104775" b="1047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71675" cy="1019175"/>
                    </a:xfrm>
                    <a:prstGeom prst="rect">
                      <a:avLst/>
                    </a:prstGeom>
                    <a:effectLst>
                      <a:outerShdw blurRad="50800" dist="38100" dir="2700000" algn="tl" rotWithShape="0">
                        <a:prstClr val="black">
                          <a:alpha val="40000"/>
                        </a:prstClr>
                      </a:outerShdw>
                    </a:effectLst>
                  </pic:spPr>
                </pic:pic>
              </a:graphicData>
            </a:graphic>
          </wp:inline>
        </w:drawing>
      </w:r>
      <w:r>
        <w:rPr>
          <w:noProof/>
        </w:rPr>
        <w:drawing>
          <wp:inline distT="0" distB="0" distL="0" distR="0" wp14:anchorId="63948B93" wp14:editId="33E396A3">
            <wp:extent cx="3474720" cy="168159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74720" cy="1681595"/>
                    </a:xfrm>
                    <a:prstGeom prst="rect">
                      <a:avLst/>
                    </a:prstGeom>
                  </pic:spPr>
                </pic:pic>
              </a:graphicData>
            </a:graphic>
          </wp:inline>
        </w:drawing>
      </w:r>
    </w:p>
    <w:p w:rsidR="00A5651D" w:rsidRDefault="00A5651D" w:rsidP="00A5651D">
      <w:pPr>
        <w:pStyle w:val="Caption"/>
      </w:pPr>
      <w:r>
        <w:t xml:space="preserve">Figure </w:t>
      </w:r>
      <w:fldSimple w:instr=" STYLEREF 1 \s ">
        <w:r>
          <w:rPr>
            <w:noProof/>
          </w:rPr>
          <w:t>4</w:t>
        </w:r>
      </w:fldSimple>
      <w:r>
        <w:t>.</w:t>
      </w:r>
      <w:fldSimple w:instr=" SEQ Figure \* ARABIC \s 1 ">
        <w:r>
          <w:rPr>
            <w:noProof/>
          </w:rPr>
          <w:t>9</w:t>
        </w:r>
      </w:fldSimple>
      <w:r>
        <w:t xml:space="preserve"> – Images of delete sequence</w:t>
      </w:r>
    </w:p>
    <w:p w:rsidR="00FB6E69" w:rsidRDefault="00FB6E69" w:rsidP="00FB6E69">
      <w:pPr>
        <w:pStyle w:val="Heading2"/>
      </w:pPr>
      <w:r>
        <w:lastRenderedPageBreak/>
        <w:t>Logging Off</w:t>
      </w:r>
    </w:p>
    <w:p w:rsidR="00FB6E69" w:rsidRPr="00FB6E69" w:rsidRDefault="00FB6E69" w:rsidP="00FB6E69">
      <w:r>
        <w:t xml:space="preserve">To log off simply click the “Log off” button </w:t>
      </w:r>
      <w:r>
        <w:rPr>
          <w:noProof/>
        </w:rPr>
        <w:drawing>
          <wp:inline distT="0" distB="0" distL="0" distR="0" wp14:anchorId="4501C4C5" wp14:editId="7A02A1D9">
            <wp:extent cx="695325" cy="5429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95325" cy="542925"/>
                    </a:xfrm>
                    <a:prstGeom prst="rect">
                      <a:avLst/>
                    </a:prstGeom>
                  </pic:spPr>
                </pic:pic>
              </a:graphicData>
            </a:graphic>
          </wp:inline>
        </w:drawing>
      </w:r>
      <w:r>
        <w:t xml:space="preserve"> in the navigation bar. You can also close the browser. However, we strongly suggest you use the “Log off” button first for security reasons. </w:t>
      </w:r>
    </w:p>
    <w:p w:rsidR="00D2116A" w:rsidRPr="007C113A" w:rsidRDefault="00D2116A" w:rsidP="007C113A"/>
    <w:sectPr w:rsidR="00D2116A" w:rsidRPr="007C113A" w:rsidSect="007E1A2B">
      <w:headerReference w:type="default" r:id="rId54"/>
      <w:footerReference w:type="first" r:id="rId5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3D5" w:rsidRDefault="003E73D5" w:rsidP="00C438B5">
      <w:r>
        <w:separator/>
      </w:r>
    </w:p>
  </w:endnote>
  <w:endnote w:type="continuationSeparator" w:id="0">
    <w:p w:rsidR="003E73D5" w:rsidRDefault="003E73D5" w:rsidP="00C43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56C" w:rsidRDefault="009806FA" w:rsidP="00C438B5">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3D5" w:rsidRDefault="003E73D5" w:rsidP="00C438B5">
      <w:r>
        <w:separator/>
      </w:r>
    </w:p>
  </w:footnote>
  <w:footnote w:type="continuationSeparator" w:id="0">
    <w:p w:rsidR="003E73D5" w:rsidRDefault="003E73D5" w:rsidP="00C438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1A2B" w:rsidRPr="00585EC0" w:rsidRDefault="007E1A2B" w:rsidP="007E1A2B">
    <w:pPr>
      <w:pStyle w:val="Header"/>
      <w:jc w:val="right"/>
    </w:pPr>
    <w:r>
      <w:t>CHAPTER 4</w:t>
    </w:r>
    <w:r w:rsidR="005B7DA0">
      <w:t xml:space="preserve"> </w:t>
    </w:r>
    <w:r w:rsidR="001F258F">
      <w:t>–</w:t>
    </w:r>
    <w:r>
      <w:t xml:space="preserve"> </w:t>
    </w:r>
    <w:r w:rsidR="001F258F">
      <w:t xml:space="preserve">User </w:t>
    </w:r>
    <w:r>
      <w:t>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F2400"/>
    <w:multiLevelType w:val="multilevel"/>
    <w:tmpl w:val="A23092B8"/>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97F6C33"/>
    <w:multiLevelType w:val="multilevel"/>
    <w:tmpl w:val="EC38AFD4"/>
    <w:lvl w:ilvl="0">
      <w:start w:val="1"/>
      <w:numFmt w:val="decimal"/>
      <w:suff w:val="space"/>
      <w:lvlText w:val="Chapter %1"/>
      <w:lvlJc w:val="left"/>
      <w:pPr>
        <w:ind w:left="0" w:firstLine="0"/>
      </w:pPr>
      <w:rPr>
        <w:rFonts w:ascii="Times New Roman" w:hAnsi="Times New Roman" w:cs="Times New Roman" w:hint="default"/>
        <w:sz w:val="40"/>
        <w:szCs w:val="4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suff w:val="nothing"/>
      <w:lvlText w:val="Appendix %7 "/>
      <w:lvlJc w:val="left"/>
      <w:pPr>
        <w:ind w:left="0" w:firstLine="0"/>
      </w:pPr>
      <w:rPr>
        <w:rFonts w:ascii="Times New Roman" w:hAnsi="Times New Roman" w:hint="default"/>
        <w:b/>
        <w:i w:val="0"/>
        <w:color w:val="auto"/>
        <w:sz w:val="4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
  </w:num>
  <w:num w:numId="2">
    <w:abstractNumId w:val="0"/>
  </w:num>
  <w:num w:numId="3">
    <w:abstractNumId w:val="0"/>
  </w:num>
  <w:num w:numId="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58F"/>
    <w:rsid w:val="000247BF"/>
    <w:rsid w:val="00051A81"/>
    <w:rsid w:val="00093B43"/>
    <w:rsid w:val="000A0335"/>
    <w:rsid w:val="000A2C81"/>
    <w:rsid w:val="000B6062"/>
    <w:rsid w:val="000E0DDE"/>
    <w:rsid w:val="000E2340"/>
    <w:rsid w:val="000E7EF3"/>
    <w:rsid w:val="000F3A25"/>
    <w:rsid w:val="00106598"/>
    <w:rsid w:val="00170EFA"/>
    <w:rsid w:val="001968FE"/>
    <w:rsid w:val="001E2F13"/>
    <w:rsid w:val="001F258F"/>
    <w:rsid w:val="001F7B13"/>
    <w:rsid w:val="00211879"/>
    <w:rsid w:val="00215248"/>
    <w:rsid w:val="00226709"/>
    <w:rsid w:val="00227552"/>
    <w:rsid w:val="00253F59"/>
    <w:rsid w:val="002635B9"/>
    <w:rsid w:val="00284F5F"/>
    <w:rsid w:val="00285512"/>
    <w:rsid w:val="002916CF"/>
    <w:rsid w:val="002A24D6"/>
    <w:rsid w:val="002D5F8C"/>
    <w:rsid w:val="002F0418"/>
    <w:rsid w:val="00354CF7"/>
    <w:rsid w:val="00372B2F"/>
    <w:rsid w:val="00373598"/>
    <w:rsid w:val="0038032D"/>
    <w:rsid w:val="00394FDC"/>
    <w:rsid w:val="003A661C"/>
    <w:rsid w:val="003B1C20"/>
    <w:rsid w:val="003B647C"/>
    <w:rsid w:val="003C7FC5"/>
    <w:rsid w:val="003E73D5"/>
    <w:rsid w:val="003F03C8"/>
    <w:rsid w:val="003F37DF"/>
    <w:rsid w:val="003F712F"/>
    <w:rsid w:val="004103E5"/>
    <w:rsid w:val="00410F0F"/>
    <w:rsid w:val="00416D22"/>
    <w:rsid w:val="00417B14"/>
    <w:rsid w:val="00417B56"/>
    <w:rsid w:val="00451F34"/>
    <w:rsid w:val="00452A56"/>
    <w:rsid w:val="004A2F1E"/>
    <w:rsid w:val="004C0A5C"/>
    <w:rsid w:val="004C143B"/>
    <w:rsid w:val="004F67DF"/>
    <w:rsid w:val="0050407B"/>
    <w:rsid w:val="00557459"/>
    <w:rsid w:val="00580A17"/>
    <w:rsid w:val="005B7DA0"/>
    <w:rsid w:val="005C1702"/>
    <w:rsid w:val="005C3547"/>
    <w:rsid w:val="005C3F66"/>
    <w:rsid w:val="005F2162"/>
    <w:rsid w:val="006047C1"/>
    <w:rsid w:val="0062679D"/>
    <w:rsid w:val="00637CE9"/>
    <w:rsid w:val="00644A9B"/>
    <w:rsid w:val="00644C82"/>
    <w:rsid w:val="006512FF"/>
    <w:rsid w:val="0065469D"/>
    <w:rsid w:val="00674013"/>
    <w:rsid w:val="00682707"/>
    <w:rsid w:val="006B6586"/>
    <w:rsid w:val="006D0216"/>
    <w:rsid w:val="006D44E2"/>
    <w:rsid w:val="006E05E1"/>
    <w:rsid w:val="006F2536"/>
    <w:rsid w:val="00712939"/>
    <w:rsid w:val="00713F25"/>
    <w:rsid w:val="0075443A"/>
    <w:rsid w:val="007555F2"/>
    <w:rsid w:val="00761C97"/>
    <w:rsid w:val="0077281F"/>
    <w:rsid w:val="0079429B"/>
    <w:rsid w:val="007957C0"/>
    <w:rsid w:val="00797983"/>
    <w:rsid w:val="007B5F31"/>
    <w:rsid w:val="007C113A"/>
    <w:rsid w:val="007D443F"/>
    <w:rsid w:val="007E1A2B"/>
    <w:rsid w:val="007F0229"/>
    <w:rsid w:val="007F45CB"/>
    <w:rsid w:val="00806AA9"/>
    <w:rsid w:val="008677C0"/>
    <w:rsid w:val="00887C72"/>
    <w:rsid w:val="00891BB9"/>
    <w:rsid w:val="008B4E1F"/>
    <w:rsid w:val="008B7725"/>
    <w:rsid w:val="008C2D1B"/>
    <w:rsid w:val="008C57BF"/>
    <w:rsid w:val="008D07E2"/>
    <w:rsid w:val="008D1184"/>
    <w:rsid w:val="008F69AE"/>
    <w:rsid w:val="00911688"/>
    <w:rsid w:val="00916CCD"/>
    <w:rsid w:val="00930576"/>
    <w:rsid w:val="00944197"/>
    <w:rsid w:val="009522BF"/>
    <w:rsid w:val="009563B5"/>
    <w:rsid w:val="00961491"/>
    <w:rsid w:val="009670C1"/>
    <w:rsid w:val="00973C53"/>
    <w:rsid w:val="009806FA"/>
    <w:rsid w:val="00990069"/>
    <w:rsid w:val="00996572"/>
    <w:rsid w:val="009B1319"/>
    <w:rsid w:val="009B7315"/>
    <w:rsid w:val="009C630D"/>
    <w:rsid w:val="009D1B3E"/>
    <w:rsid w:val="009D794E"/>
    <w:rsid w:val="00A004E0"/>
    <w:rsid w:val="00A138A2"/>
    <w:rsid w:val="00A23F01"/>
    <w:rsid w:val="00A43F40"/>
    <w:rsid w:val="00A55F59"/>
    <w:rsid w:val="00A5651D"/>
    <w:rsid w:val="00AA6159"/>
    <w:rsid w:val="00AB0D4A"/>
    <w:rsid w:val="00AB138E"/>
    <w:rsid w:val="00AB752E"/>
    <w:rsid w:val="00AC09D0"/>
    <w:rsid w:val="00AC24AE"/>
    <w:rsid w:val="00AF41DB"/>
    <w:rsid w:val="00B05282"/>
    <w:rsid w:val="00B24CCA"/>
    <w:rsid w:val="00B32DED"/>
    <w:rsid w:val="00B952C8"/>
    <w:rsid w:val="00B966D9"/>
    <w:rsid w:val="00C341A0"/>
    <w:rsid w:val="00C37FD4"/>
    <w:rsid w:val="00C438B5"/>
    <w:rsid w:val="00C60196"/>
    <w:rsid w:val="00C83433"/>
    <w:rsid w:val="00C976D4"/>
    <w:rsid w:val="00CA0260"/>
    <w:rsid w:val="00CA782F"/>
    <w:rsid w:val="00CB3817"/>
    <w:rsid w:val="00CC4208"/>
    <w:rsid w:val="00CD3C4B"/>
    <w:rsid w:val="00D17DD1"/>
    <w:rsid w:val="00D2116A"/>
    <w:rsid w:val="00D43698"/>
    <w:rsid w:val="00D550C9"/>
    <w:rsid w:val="00D6293F"/>
    <w:rsid w:val="00D633ED"/>
    <w:rsid w:val="00D7244E"/>
    <w:rsid w:val="00D7263C"/>
    <w:rsid w:val="00D72BA6"/>
    <w:rsid w:val="00D74B12"/>
    <w:rsid w:val="00D8593E"/>
    <w:rsid w:val="00DA64D2"/>
    <w:rsid w:val="00DA6E83"/>
    <w:rsid w:val="00DD2FF8"/>
    <w:rsid w:val="00DE6B5C"/>
    <w:rsid w:val="00DF540F"/>
    <w:rsid w:val="00E50C30"/>
    <w:rsid w:val="00E51782"/>
    <w:rsid w:val="00E5486D"/>
    <w:rsid w:val="00E71E40"/>
    <w:rsid w:val="00E82D87"/>
    <w:rsid w:val="00E9039A"/>
    <w:rsid w:val="00E92E14"/>
    <w:rsid w:val="00E936F6"/>
    <w:rsid w:val="00EA2437"/>
    <w:rsid w:val="00EF2969"/>
    <w:rsid w:val="00EF34DD"/>
    <w:rsid w:val="00EF7777"/>
    <w:rsid w:val="00F1175E"/>
    <w:rsid w:val="00F12300"/>
    <w:rsid w:val="00F24234"/>
    <w:rsid w:val="00F2761E"/>
    <w:rsid w:val="00F42701"/>
    <w:rsid w:val="00F452CD"/>
    <w:rsid w:val="00F55B29"/>
    <w:rsid w:val="00F602C2"/>
    <w:rsid w:val="00F82F53"/>
    <w:rsid w:val="00FA551E"/>
    <w:rsid w:val="00FB6E69"/>
    <w:rsid w:val="00FE24D1"/>
    <w:rsid w:val="00FE46B9"/>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91B37-2280-405F-B43A-07E67F9AD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C20"/>
    <w:pPr>
      <w:spacing w:line="360" w:lineRule="auto"/>
    </w:pPr>
    <w:rPr>
      <w:rFonts w:ascii="Times New Roman" w:hAnsi="Times New Roman" w:cs="Times New Roman"/>
      <w:sz w:val="24"/>
    </w:rPr>
  </w:style>
  <w:style w:type="paragraph" w:styleId="Heading1">
    <w:name w:val="heading 1"/>
    <w:basedOn w:val="Normal"/>
    <w:next w:val="Normal"/>
    <w:link w:val="Heading1Char"/>
    <w:uiPriority w:val="9"/>
    <w:qFormat/>
    <w:rsid w:val="001F258F"/>
    <w:pPr>
      <w:keepNext/>
      <w:keepLines/>
      <w:numPr>
        <w:numId w:val="3"/>
      </w:numPr>
      <w:spacing w:before="240" w:after="0"/>
      <w:outlineLvl w:val="0"/>
    </w:pPr>
    <w:rPr>
      <w:rFonts w:eastAsiaTheme="majorEastAsia"/>
      <w:b/>
      <w:sz w:val="52"/>
      <w:szCs w:val="52"/>
    </w:rPr>
  </w:style>
  <w:style w:type="paragraph" w:styleId="Heading2">
    <w:name w:val="heading 2"/>
    <w:basedOn w:val="Normal"/>
    <w:next w:val="Normal"/>
    <w:link w:val="Heading2Char"/>
    <w:uiPriority w:val="9"/>
    <w:unhideWhenUsed/>
    <w:qFormat/>
    <w:rsid w:val="001F258F"/>
    <w:pPr>
      <w:keepNext/>
      <w:keepLines/>
      <w:numPr>
        <w:ilvl w:val="1"/>
        <w:numId w:val="3"/>
      </w:numPr>
      <w:spacing w:before="40" w:after="0"/>
      <w:outlineLvl w:val="1"/>
    </w:pPr>
    <w:rPr>
      <w:rFonts w:eastAsiaTheme="majorEastAsia"/>
      <w:b/>
      <w:sz w:val="32"/>
      <w:szCs w:val="26"/>
    </w:rPr>
  </w:style>
  <w:style w:type="paragraph" w:styleId="Heading3">
    <w:name w:val="heading 3"/>
    <w:basedOn w:val="Normal"/>
    <w:next w:val="Normal"/>
    <w:link w:val="Heading3Char"/>
    <w:uiPriority w:val="9"/>
    <w:unhideWhenUsed/>
    <w:qFormat/>
    <w:rsid w:val="001F258F"/>
    <w:pPr>
      <w:keepNext/>
      <w:keepLines/>
      <w:numPr>
        <w:ilvl w:val="2"/>
        <w:numId w:val="3"/>
      </w:numPr>
      <w:spacing w:before="40" w:after="0"/>
      <w:outlineLvl w:val="2"/>
    </w:pPr>
    <w:rPr>
      <w:rFonts w:eastAsiaTheme="majorEastAsia"/>
      <w:b/>
      <w:szCs w:val="24"/>
    </w:rPr>
  </w:style>
  <w:style w:type="paragraph" w:styleId="Heading4">
    <w:name w:val="heading 4"/>
    <w:basedOn w:val="Normal"/>
    <w:next w:val="Normal"/>
    <w:link w:val="Heading4Char"/>
    <w:uiPriority w:val="9"/>
    <w:semiHidden/>
    <w:unhideWhenUsed/>
    <w:qFormat/>
    <w:rsid w:val="001F258F"/>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258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258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1F258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258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258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58F"/>
    <w:rPr>
      <w:rFonts w:ascii="Times New Roman" w:eastAsiaTheme="majorEastAsia" w:hAnsi="Times New Roman" w:cs="Times New Roman"/>
      <w:b/>
      <w:sz w:val="52"/>
      <w:szCs w:val="52"/>
    </w:rPr>
  </w:style>
  <w:style w:type="character" w:customStyle="1" w:styleId="Heading2Char">
    <w:name w:val="Heading 2 Char"/>
    <w:basedOn w:val="DefaultParagraphFont"/>
    <w:link w:val="Heading2"/>
    <w:uiPriority w:val="9"/>
    <w:rsid w:val="001F258F"/>
    <w:rPr>
      <w:rFonts w:ascii="Times New Roman" w:eastAsiaTheme="majorEastAsia" w:hAnsi="Times New Roman" w:cs="Times New Roman"/>
      <w:b/>
      <w:sz w:val="32"/>
      <w:szCs w:val="26"/>
    </w:rPr>
  </w:style>
  <w:style w:type="character" w:customStyle="1" w:styleId="Heading3Char">
    <w:name w:val="Heading 3 Char"/>
    <w:basedOn w:val="DefaultParagraphFont"/>
    <w:link w:val="Heading3"/>
    <w:uiPriority w:val="9"/>
    <w:rsid w:val="001F258F"/>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semiHidden/>
    <w:rsid w:val="001F25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F25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F25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1F25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F25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258F"/>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F258F"/>
    <w:pPr>
      <w:spacing w:after="0" w:line="240" w:lineRule="auto"/>
    </w:pPr>
  </w:style>
  <w:style w:type="paragraph" w:styleId="Header">
    <w:name w:val="header"/>
    <w:basedOn w:val="Normal"/>
    <w:link w:val="HeaderChar"/>
    <w:uiPriority w:val="99"/>
    <w:unhideWhenUsed/>
    <w:rsid w:val="001F25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58F"/>
  </w:style>
  <w:style w:type="paragraph" w:styleId="Footer">
    <w:name w:val="footer"/>
    <w:basedOn w:val="Normal"/>
    <w:link w:val="FooterChar"/>
    <w:uiPriority w:val="99"/>
    <w:unhideWhenUsed/>
    <w:rsid w:val="001F25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58F"/>
  </w:style>
  <w:style w:type="character" w:styleId="Hyperlink">
    <w:name w:val="Hyperlink"/>
    <w:basedOn w:val="DefaultParagraphFont"/>
    <w:uiPriority w:val="99"/>
    <w:unhideWhenUsed/>
    <w:rsid w:val="001F258F"/>
    <w:rPr>
      <w:color w:val="0563C1" w:themeColor="hyperlink"/>
      <w:u w:val="single"/>
    </w:rPr>
  </w:style>
  <w:style w:type="paragraph" w:styleId="Bibliography">
    <w:name w:val="Bibliography"/>
    <w:basedOn w:val="Normal"/>
    <w:next w:val="Normal"/>
    <w:uiPriority w:val="37"/>
    <w:unhideWhenUsed/>
    <w:rsid w:val="001F258F"/>
  </w:style>
  <w:style w:type="paragraph" w:styleId="Caption">
    <w:name w:val="caption"/>
    <w:basedOn w:val="Normal"/>
    <w:next w:val="Normal"/>
    <w:uiPriority w:val="35"/>
    <w:unhideWhenUsed/>
    <w:qFormat/>
    <w:rsid w:val="000B6062"/>
    <w:pPr>
      <w:spacing w:after="200" w:line="240" w:lineRule="auto"/>
      <w:jc w:val="center"/>
    </w:pPr>
    <w:rPr>
      <w:iCs/>
      <w:szCs w:val="18"/>
    </w:rPr>
  </w:style>
  <w:style w:type="paragraph" w:styleId="TOCHeading">
    <w:name w:val="TOC Heading"/>
    <w:basedOn w:val="Heading1"/>
    <w:next w:val="Normal"/>
    <w:uiPriority w:val="39"/>
    <w:unhideWhenUsed/>
    <w:qFormat/>
    <w:rsid w:val="001F258F"/>
    <w:pPr>
      <w:outlineLvl w:val="9"/>
    </w:pPr>
  </w:style>
  <w:style w:type="paragraph" w:styleId="TOC1">
    <w:name w:val="toc 1"/>
    <w:basedOn w:val="Normal"/>
    <w:next w:val="Normal"/>
    <w:autoRedefine/>
    <w:uiPriority w:val="39"/>
    <w:unhideWhenUsed/>
    <w:rsid w:val="001F258F"/>
    <w:pPr>
      <w:spacing w:after="100"/>
    </w:pPr>
  </w:style>
  <w:style w:type="character" w:customStyle="1" w:styleId="NoSpacingChar">
    <w:name w:val="No Spacing Char"/>
    <w:basedOn w:val="DefaultParagraphFont"/>
    <w:link w:val="NoSpacing"/>
    <w:uiPriority w:val="1"/>
    <w:rsid w:val="001F258F"/>
  </w:style>
  <w:style w:type="paragraph" w:styleId="TOC2">
    <w:name w:val="toc 2"/>
    <w:basedOn w:val="Normal"/>
    <w:next w:val="Normal"/>
    <w:autoRedefine/>
    <w:uiPriority w:val="39"/>
    <w:unhideWhenUsed/>
    <w:rsid w:val="001F258F"/>
    <w:pPr>
      <w:spacing w:after="100"/>
      <w:ind w:left="220"/>
    </w:pPr>
  </w:style>
  <w:style w:type="paragraph" w:styleId="TOC3">
    <w:name w:val="toc 3"/>
    <w:basedOn w:val="Normal"/>
    <w:next w:val="Normal"/>
    <w:autoRedefine/>
    <w:uiPriority w:val="39"/>
    <w:unhideWhenUsed/>
    <w:rsid w:val="001F258F"/>
    <w:pPr>
      <w:spacing w:after="100"/>
      <w:ind w:left="440"/>
    </w:pPr>
    <w:rPr>
      <w:rFonts w:eastAsiaTheme="minorEastAsia"/>
    </w:rPr>
  </w:style>
  <w:style w:type="paragraph" w:styleId="TableofFigures">
    <w:name w:val="table of figures"/>
    <w:basedOn w:val="Normal"/>
    <w:next w:val="Normal"/>
    <w:uiPriority w:val="99"/>
    <w:unhideWhenUsed/>
    <w:rsid w:val="00CB381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15178">
      <w:bodyDiv w:val="1"/>
      <w:marLeft w:val="0"/>
      <w:marRight w:val="0"/>
      <w:marTop w:val="0"/>
      <w:marBottom w:val="0"/>
      <w:divBdr>
        <w:top w:val="none" w:sz="0" w:space="0" w:color="auto"/>
        <w:left w:val="none" w:sz="0" w:space="0" w:color="auto"/>
        <w:bottom w:val="none" w:sz="0" w:space="0" w:color="auto"/>
        <w:right w:val="none" w:sz="0" w:space="0" w:color="auto"/>
      </w:divBdr>
    </w:div>
    <w:div w:id="118957473">
      <w:bodyDiv w:val="1"/>
      <w:marLeft w:val="0"/>
      <w:marRight w:val="0"/>
      <w:marTop w:val="0"/>
      <w:marBottom w:val="0"/>
      <w:divBdr>
        <w:top w:val="none" w:sz="0" w:space="0" w:color="auto"/>
        <w:left w:val="none" w:sz="0" w:space="0" w:color="auto"/>
        <w:bottom w:val="none" w:sz="0" w:space="0" w:color="auto"/>
        <w:right w:val="none" w:sz="0" w:space="0" w:color="auto"/>
      </w:divBdr>
    </w:div>
    <w:div w:id="141893674">
      <w:bodyDiv w:val="1"/>
      <w:marLeft w:val="0"/>
      <w:marRight w:val="0"/>
      <w:marTop w:val="0"/>
      <w:marBottom w:val="0"/>
      <w:divBdr>
        <w:top w:val="none" w:sz="0" w:space="0" w:color="auto"/>
        <w:left w:val="none" w:sz="0" w:space="0" w:color="auto"/>
        <w:bottom w:val="none" w:sz="0" w:space="0" w:color="auto"/>
        <w:right w:val="none" w:sz="0" w:space="0" w:color="auto"/>
      </w:divBdr>
    </w:div>
    <w:div w:id="146091624">
      <w:bodyDiv w:val="1"/>
      <w:marLeft w:val="0"/>
      <w:marRight w:val="0"/>
      <w:marTop w:val="0"/>
      <w:marBottom w:val="0"/>
      <w:divBdr>
        <w:top w:val="none" w:sz="0" w:space="0" w:color="auto"/>
        <w:left w:val="none" w:sz="0" w:space="0" w:color="auto"/>
        <w:bottom w:val="none" w:sz="0" w:space="0" w:color="auto"/>
        <w:right w:val="none" w:sz="0" w:space="0" w:color="auto"/>
      </w:divBdr>
    </w:div>
    <w:div w:id="147022662">
      <w:bodyDiv w:val="1"/>
      <w:marLeft w:val="0"/>
      <w:marRight w:val="0"/>
      <w:marTop w:val="0"/>
      <w:marBottom w:val="0"/>
      <w:divBdr>
        <w:top w:val="none" w:sz="0" w:space="0" w:color="auto"/>
        <w:left w:val="none" w:sz="0" w:space="0" w:color="auto"/>
        <w:bottom w:val="none" w:sz="0" w:space="0" w:color="auto"/>
        <w:right w:val="none" w:sz="0" w:space="0" w:color="auto"/>
      </w:divBdr>
    </w:div>
    <w:div w:id="158734409">
      <w:bodyDiv w:val="1"/>
      <w:marLeft w:val="0"/>
      <w:marRight w:val="0"/>
      <w:marTop w:val="0"/>
      <w:marBottom w:val="0"/>
      <w:divBdr>
        <w:top w:val="none" w:sz="0" w:space="0" w:color="auto"/>
        <w:left w:val="none" w:sz="0" w:space="0" w:color="auto"/>
        <w:bottom w:val="none" w:sz="0" w:space="0" w:color="auto"/>
        <w:right w:val="none" w:sz="0" w:space="0" w:color="auto"/>
      </w:divBdr>
    </w:div>
    <w:div w:id="178587105">
      <w:bodyDiv w:val="1"/>
      <w:marLeft w:val="0"/>
      <w:marRight w:val="0"/>
      <w:marTop w:val="0"/>
      <w:marBottom w:val="0"/>
      <w:divBdr>
        <w:top w:val="none" w:sz="0" w:space="0" w:color="auto"/>
        <w:left w:val="none" w:sz="0" w:space="0" w:color="auto"/>
        <w:bottom w:val="none" w:sz="0" w:space="0" w:color="auto"/>
        <w:right w:val="none" w:sz="0" w:space="0" w:color="auto"/>
      </w:divBdr>
    </w:div>
    <w:div w:id="182480687">
      <w:bodyDiv w:val="1"/>
      <w:marLeft w:val="0"/>
      <w:marRight w:val="0"/>
      <w:marTop w:val="0"/>
      <w:marBottom w:val="0"/>
      <w:divBdr>
        <w:top w:val="none" w:sz="0" w:space="0" w:color="auto"/>
        <w:left w:val="none" w:sz="0" w:space="0" w:color="auto"/>
        <w:bottom w:val="none" w:sz="0" w:space="0" w:color="auto"/>
        <w:right w:val="none" w:sz="0" w:space="0" w:color="auto"/>
      </w:divBdr>
    </w:div>
    <w:div w:id="202838096">
      <w:bodyDiv w:val="1"/>
      <w:marLeft w:val="0"/>
      <w:marRight w:val="0"/>
      <w:marTop w:val="0"/>
      <w:marBottom w:val="0"/>
      <w:divBdr>
        <w:top w:val="none" w:sz="0" w:space="0" w:color="auto"/>
        <w:left w:val="none" w:sz="0" w:space="0" w:color="auto"/>
        <w:bottom w:val="none" w:sz="0" w:space="0" w:color="auto"/>
        <w:right w:val="none" w:sz="0" w:space="0" w:color="auto"/>
      </w:divBdr>
    </w:div>
    <w:div w:id="240914975">
      <w:bodyDiv w:val="1"/>
      <w:marLeft w:val="0"/>
      <w:marRight w:val="0"/>
      <w:marTop w:val="0"/>
      <w:marBottom w:val="0"/>
      <w:divBdr>
        <w:top w:val="none" w:sz="0" w:space="0" w:color="auto"/>
        <w:left w:val="none" w:sz="0" w:space="0" w:color="auto"/>
        <w:bottom w:val="none" w:sz="0" w:space="0" w:color="auto"/>
        <w:right w:val="none" w:sz="0" w:space="0" w:color="auto"/>
      </w:divBdr>
    </w:div>
    <w:div w:id="247623011">
      <w:bodyDiv w:val="1"/>
      <w:marLeft w:val="0"/>
      <w:marRight w:val="0"/>
      <w:marTop w:val="0"/>
      <w:marBottom w:val="0"/>
      <w:divBdr>
        <w:top w:val="none" w:sz="0" w:space="0" w:color="auto"/>
        <w:left w:val="none" w:sz="0" w:space="0" w:color="auto"/>
        <w:bottom w:val="none" w:sz="0" w:space="0" w:color="auto"/>
        <w:right w:val="none" w:sz="0" w:space="0" w:color="auto"/>
      </w:divBdr>
    </w:div>
    <w:div w:id="301545954">
      <w:bodyDiv w:val="1"/>
      <w:marLeft w:val="0"/>
      <w:marRight w:val="0"/>
      <w:marTop w:val="0"/>
      <w:marBottom w:val="0"/>
      <w:divBdr>
        <w:top w:val="none" w:sz="0" w:space="0" w:color="auto"/>
        <w:left w:val="none" w:sz="0" w:space="0" w:color="auto"/>
        <w:bottom w:val="none" w:sz="0" w:space="0" w:color="auto"/>
        <w:right w:val="none" w:sz="0" w:space="0" w:color="auto"/>
      </w:divBdr>
    </w:div>
    <w:div w:id="305942157">
      <w:bodyDiv w:val="1"/>
      <w:marLeft w:val="0"/>
      <w:marRight w:val="0"/>
      <w:marTop w:val="0"/>
      <w:marBottom w:val="0"/>
      <w:divBdr>
        <w:top w:val="none" w:sz="0" w:space="0" w:color="auto"/>
        <w:left w:val="none" w:sz="0" w:space="0" w:color="auto"/>
        <w:bottom w:val="none" w:sz="0" w:space="0" w:color="auto"/>
        <w:right w:val="none" w:sz="0" w:space="0" w:color="auto"/>
      </w:divBdr>
    </w:div>
    <w:div w:id="312678428">
      <w:bodyDiv w:val="1"/>
      <w:marLeft w:val="0"/>
      <w:marRight w:val="0"/>
      <w:marTop w:val="0"/>
      <w:marBottom w:val="0"/>
      <w:divBdr>
        <w:top w:val="none" w:sz="0" w:space="0" w:color="auto"/>
        <w:left w:val="none" w:sz="0" w:space="0" w:color="auto"/>
        <w:bottom w:val="none" w:sz="0" w:space="0" w:color="auto"/>
        <w:right w:val="none" w:sz="0" w:space="0" w:color="auto"/>
      </w:divBdr>
    </w:div>
    <w:div w:id="341049897">
      <w:bodyDiv w:val="1"/>
      <w:marLeft w:val="0"/>
      <w:marRight w:val="0"/>
      <w:marTop w:val="0"/>
      <w:marBottom w:val="0"/>
      <w:divBdr>
        <w:top w:val="none" w:sz="0" w:space="0" w:color="auto"/>
        <w:left w:val="none" w:sz="0" w:space="0" w:color="auto"/>
        <w:bottom w:val="none" w:sz="0" w:space="0" w:color="auto"/>
        <w:right w:val="none" w:sz="0" w:space="0" w:color="auto"/>
      </w:divBdr>
    </w:div>
    <w:div w:id="390924771">
      <w:bodyDiv w:val="1"/>
      <w:marLeft w:val="0"/>
      <w:marRight w:val="0"/>
      <w:marTop w:val="0"/>
      <w:marBottom w:val="0"/>
      <w:divBdr>
        <w:top w:val="none" w:sz="0" w:space="0" w:color="auto"/>
        <w:left w:val="none" w:sz="0" w:space="0" w:color="auto"/>
        <w:bottom w:val="none" w:sz="0" w:space="0" w:color="auto"/>
        <w:right w:val="none" w:sz="0" w:space="0" w:color="auto"/>
      </w:divBdr>
    </w:div>
    <w:div w:id="449398858">
      <w:bodyDiv w:val="1"/>
      <w:marLeft w:val="0"/>
      <w:marRight w:val="0"/>
      <w:marTop w:val="0"/>
      <w:marBottom w:val="0"/>
      <w:divBdr>
        <w:top w:val="none" w:sz="0" w:space="0" w:color="auto"/>
        <w:left w:val="none" w:sz="0" w:space="0" w:color="auto"/>
        <w:bottom w:val="none" w:sz="0" w:space="0" w:color="auto"/>
        <w:right w:val="none" w:sz="0" w:space="0" w:color="auto"/>
      </w:divBdr>
    </w:div>
    <w:div w:id="547954595">
      <w:bodyDiv w:val="1"/>
      <w:marLeft w:val="0"/>
      <w:marRight w:val="0"/>
      <w:marTop w:val="0"/>
      <w:marBottom w:val="0"/>
      <w:divBdr>
        <w:top w:val="none" w:sz="0" w:space="0" w:color="auto"/>
        <w:left w:val="none" w:sz="0" w:space="0" w:color="auto"/>
        <w:bottom w:val="none" w:sz="0" w:space="0" w:color="auto"/>
        <w:right w:val="none" w:sz="0" w:space="0" w:color="auto"/>
      </w:divBdr>
    </w:div>
    <w:div w:id="572012719">
      <w:bodyDiv w:val="1"/>
      <w:marLeft w:val="0"/>
      <w:marRight w:val="0"/>
      <w:marTop w:val="0"/>
      <w:marBottom w:val="0"/>
      <w:divBdr>
        <w:top w:val="none" w:sz="0" w:space="0" w:color="auto"/>
        <w:left w:val="none" w:sz="0" w:space="0" w:color="auto"/>
        <w:bottom w:val="none" w:sz="0" w:space="0" w:color="auto"/>
        <w:right w:val="none" w:sz="0" w:space="0" w:color="auto"/>
      </w:divBdr>
    </w:div>
    <w:div w:id="687635946">
      <w:bodyDiv w:val="1"/>
      <w:marLeft w:val="0"/>
      <w:marRight w:val="0"/>
      <w:marTop w:val="0"/>
      <w:marBottom w:val="0"/>
      <w:divBdr>
        <w:top w:val="none" w:sz="0" w:space="0" w:color="auto"/>
        <w:left w:val="none" w:sz="0" w:space="0" w:color="auto"/>
        <w:bottom w:val="none" w:sz="0" w:space="0" w:color="auto"/>
        <w:right w:val="none" w:sz="0" w:space="0" w:color="auto"/>
      </w:divBdr>
    </w:div>
    <w:div w:id="745759613">
      <w:bodyDiv w:val="1"/>
      <w:marLeft w:val="0"/>
      <w:marRight w:val="0"/>
      <w:marTop w:val="0"/>
      <w:marBottom w:val="0"/>
      <w:divBdr>
        <w:top w:val="none" w:sz="0" w:space="0" w:color="auto"/>
        <w:left w:val="none" w:sz="0" w:space="0" w:color="auto"/>
        <w:bottom w:val="none" w:sz="0" w:space="0" w:color="auto"/>
        <w:right w:val="none" w:sz="0" w:space="0" w:color="auto"/>
      </w:divBdr>
    </w:div>
    <w:div w:id="748887996">
      <w:bodyDiv w:val="1"/>
      <w:marLeft w:val="0"/>
      <w:marRight w:val="0"/>
      <w:marTop w:val="0"/>
      <w:marBottom w:val="0"/>
      <w:divBdr>
        <w:top w:val="none" w:sz="0" w:space="0" w:color="auto"/>
        <w:left w:val="none" w:sz="0" w:space="0" w:color="auto"/>
        <w:bottom w:val="none" w:sz="0" w:space="0" w:color="auto"/>
        <w:right w:val="none" w:sz="0" w:space="0" w:color="auto"/>
      </w:divBdr>
    </w:div>
    <w:div w:id="768090231">
      <w:bodyDiv w:val="1"/>
      <w:marLeft w:val="0"/>
      <w:marRight w:val="0"/>
      <w:marTop w:val="0"/>
      <w:marBottom w:val="0"/>
      <w:divBdr>
        <w:top w:val="none" w:sz="0" w:space="0" w:color="auto"/>
        <w:left w:val="none" w:sz="0" w:space="0" w:color="auto"/>
        <w:bottom w:val="none" w:sz="0" w:space="0" w:color="auto"/>
        <w:right w:val="none" w:sz="0" w:space="0" w:color="auto"/>
      </w:divBdr>
    </w:div>
    <w:div w:id="783308936">
      <w:bodyDiv w:val="1"/>
      <w:marLeft w:val="0"/>
      <w:marRight w:val="0"/>
      <w:marTop w:val="0"/>
      <w:marBottom w:val="0"/>
      <w:divBdr>
        <w:top w:val="none" w:sz="0" w:space="0" w:color="auto"/>
        <w:left w:val="none" w:sz="0" w:space="0" w:color="auto"/>
        <w:bottom w:val="none" w:sz="0" w:space="0" w:color="auto"/>
        <w:right w:val="none" w:sz="0" w:space="0" w:color="auto"/>
      </w:divBdr>
    </w:div>
    <w:div w:id="833835148">
      <w:bodyDiv w:val="1"/>
      <w:marLeft w:val="0"/>
      <w:marRight w:val="0"/>
      <w:marTop w:val="0"/>
      <w:marBottom w:val="0"/>
      <w:divBdr>
        <w:top w:val="none" w:sz="0" w:space="0" w:color="auto"/>
        <w:left w:val="none" w:sz="0" w:space="0" w:color="auto"/>
        <w:bottom w:val="none" w:sz="0" w:space="0" w:color="auto"/>
        <w:right w:val="none" w:sz="0" w:space="0" w:color="auto"/>
      </w:divBdr>
    </w:div>
    <w:div w:id="886718352">
      <w:bodyDiv w:val="1"/>
      <w:marLeft w:val="0"/>
      <w:marRight w:val="0"/>
      <w:marTop w:val="0"/>
      <w:marBottom w:val="0"/>
      <w:divBdr>
        <w:top w:val="none" w:sz="0" w:space="0" w:color="auto"/>
        <w:left w:val="none" w:sz="0" w:space="0" w:color="auto"/>
        <w:bottom w:val="none" w:sz="0" w:space="0" w:color="auto"/>
        <w:right w:val="none" w:sz="0" w:space="0" w:color="auto"/>
      </w:divBdr>
    </w:div>
    <w:div w:id="1077746487">
      <w:bodyDiv w:val="1"/>
      <w:marLeft w:val="0"/>
      <w:marRight w:val="0"/>
      <w:marTop w:val="0"/>
      <w:marBottom w:val="0"/>
      <w:divBdr>
        <w:top w:val="none" w:sz="0" w:space="0" w:color="auto"/>
        <w:left w:val="none" w:sz="0" w:space="0" w:color="auto"/>
        <w:bottom w:val="none" w:sz="0" w:space="0" w:color="auto"/>
        <w:right w:val="none" w:sz="0" w:space="0" w:color="auto"/>
      </w:divBdr>
    </w:div>
    <w:div w:id="1103576100">
      <w:bodyDiv w:val="1"/>
      <w:marLeft w:val="0"/>
      <w:marRight w:val="0"/>
      <w:marTop w:val="0"/>
      <w:marBottom w:val="0"/>
      <w:divBdr>
        <w:top w:val="none" w:sz="0" w:space="0" w:color="auto"/>
        <w:left w:val="none" w:sz="0" w:space="0" w:color="auto"/>
        <w:bottom w:val="none" w:sz="0" w:space="0" w:color="auto"/>
        <w:right w:val="none" w:sz="0" w:space="0" w:color="auto"/>
      </w:divBdr>
    </w:div>
    <w:div w:id="1146123555">
      <w:bodyDiv w:val="1"/>
      <w:marLeft w:val="0"/>
      <w:marRight w:val="0"/>
      <w:marTop w:val="0"/>
      <w:marBottom w:val="0"/>
      <w:divBdr>
        <w:top w:val="none" w:sz="0" w:space="0" w:color="auto"/>
        <w:left w:val="none" w:sz="0" w:space="0" w:color="auto"/>
        <w:bottom w:val="none" w:sz="0" w:space="0" w:color="auto"/>
        <w:right w:val="none" w:sz="0" w:space="0" w:color="auto"/>
      </w:divBdr>
    </w:div>
    <w:div w:id="1243637610">
      <w:bodyDiv w:val="1"/>
      <w:marLeft w:val="0"/>
      <w:marRight w:val="0"/>
      <w:marTop w:val="0"/>
      <w:marBottom w:val="0"/>
      <w:divBdr>
        <w:top w:val="none" w:sz="0" w:space="0" w:color="auto"/>
        <w:left w:val="none" w:sz="0" w:space="0" w:color="auto"/>
        <w:bottom w:val="none" w:sz="0" w:space="0" w:color="auto"/>
        <w:right w:val="none" w:sz="0" w:space="0" w:color="auto"/>
      </w:divBdr>
    </w:div>
    <w:div w:id="1435205123">
      <w:bodyDiv w:val="1"/>
      <w:marLeft w:val="0"/>
      <w:marRight w:val="0"/>
      <w:marTop w:val="0"/>
      <w:marBottom w:val="0"/>
      <w:divBdr>
        <w:top w:val="none" w:sz="0" w:space="0" w:color="auto"/>
        <w:left w:val="none" w:sz="0" w:space="0" w:color="auto"/>
        <w:bottom w:val="none" w:sz="0" w:space="0" w:color="auto"/>
        <w:right w:val="none" w:sz="0" w:space="0" w:color="auto"/>
      </w:divBdr>
    </w:div>
    <w:div w:id="1437096053">
      <w:bodyDiv w:val="1"/>
      <w:marLeft w:val="0"/>
      <w:marRight w:val="0"/>
      <w:marTop w:val="0"/>
      <w:marBottom w:val="0"/>
      <w:divBdr>
        <w:top w:val="none" w:sz="0" w:space="0" w:color="auto"/>
        <w:left w:val="none" w:sz="0" w:space="0" w:color="auto"/>
        <w:bottom w:val="none" w:sz="0" w:space="0" w:color="auto"/>
        <w:right w:val="none" w:sz="0" w:space="0" w:color="auto"/>
      </w:divBdr>
    </w:div>
    <w:div w:id="1451123152">
      <w:bodyDiv w:val="1"/>
      <w:marLeft w:val="0"/>
      <w:marRight w:val="0"/>
      <w:marTop w:val="0"/>
      <w:marBottom w:val="0"/>
      <w:divBdr>
        <w:top w:val="none" w:sz="0" w:space="0" w:color="auto"/>
        <w:left w:val="none" w:sz="0" w:space="0" w:color="auto"/>
        <w:bottom w:val="none" w:sz="0" w:space="0" w:color="auto"/>
        <w:right w:val="none" w:sz="0" w:space="0" w:color="auto"/>
      </w:divBdr>
    </w:div>
    <w:div w:id="1466197181">
      <w:bodyDiv w:val="1"/>
      <w:marLeft w:val="0"/>
      <w:marRight w:val="0"/>
      <w:marTop w:val="0"/>
      <w:marBottom w:val="0"/>
      <w:divBdr>
        <w:top w:val="none" w:sz="0" w:space="0" w:color="auto"/>
        <w:left w:val="none" w:sz="0" w:space="0" w:color="auto"/>
        <w:bottom w:val="none" w:sz="0" w:space="0" w:color="auto"/>
        <w:right w:val="none" w:sz="0" w:space="0" w:color="auto"/>
      </w:divBdr>
    </w:div>
    <w:div w:id="1526863549">
      <w:bodyDiv w:val="1"/>
      <w:marLeft w:val="0"/>
      <w:marRight w:val="0"/>
      <w:marTop w:val="0"/>
      <w:marBottom w:val="0"/>
      <w:divBdr>
        <w:top w:val="none" w:sz="0" w:space="0" w:color="auto"/>
        <w:left w:val="none" w:sz="0" w:space="0" w:color="auto"/>
        <w:bottom w:val="none" w:sz="0" w:space="0" w:color="auto"/>
        <w:right w:val="none" w:sz="0" w:space="0" w:color="auto"/>
      </w:divBdr>
    </w:div>
    <w:div w:id="1636520901">
      <w:bodyDiv w:val="1"/>
      <w:marLeft w:val="0"/>
      <w:marRight w:val="0"/>
      <w:marTop w:val="0"/>
      <w:marBottom w:val="0"/>
      <w:divBdr>
        <w:top w:val="none" w:sz="0" w:space="0" w:color="auto"/>
        <w:left w:val="none" w:sz="0" w:space="0" w:color="auto"/>
        <w:bottom w:val="none" w:sz="0" w:space="0" w:color="auto"/>
        <w:right w:val="none" w:sz="0" w:space="0" w:color="auto"/>
      </w:divBdr>
    </w:div>
    <w:div w:id="1818953596">
      <w:bodyDiv w:val="1"/>
      <w:marLeft w:val="0"/>
      <w:marRight w:val="0"/>
      <w:marTop w:val="0"/>
      <w:marBottom w:val="0"/>
      <w:divBdr>
        <w:top w:val="none" w:sz="0" w:space="0" w:color="auto"/>
        <w:left w:val="none" w:sz="0" w:space="0" w:color="auto"/>
        <w:bottom w:val="none" w:sz="0" w:space="0" w:color="auto"/>
        <w:right w:val="none" w:sz="0" w:space="0" w:color="auto"/>
      </w:divBdr>
    </w:div>
    <w:div w:id="1898928842">
      <w:bodyDiv w:val="1"/>
      <w:marLeft w:val="0"/>
      <w:marRight w:val="0"/>
      <w:marTop w:val="0"/>
      <w:marBottom w:val="0"/>
      <w:divBdr>
        <w:top w:val="none" w:sz="0" w:space="0" w:color="auto"/>
        <w:left w:val="none" w:sz="0" w:space="0" w:color="auto"/>
        <w:bottom w:val="none" w:sz="0" w:space="0" w:color="auto"/>
        <w:right w:val="none" w:sz="0" w:space="0" w:color="auto"/>
      </w:divBdr>
    </w:div>
    <w:div w:id="1929731220">
      <w:bodyDiv w:val="1"/>
      <w:marLeft w:val="0"/>
      <w:marRight w:val="0"/>
      <w:marTop w:val="0"/>
      <w:marBottom w:val="0"/>
      <w:divBdr>
        <w:top w:val="none" w:sz="0" w:space="0" w:color="auto"/>
        <w:left w:val="none" w:sz="0" w:space="0" w:color="auto"/>
        <w:bottom w:val="none" w:sz="0" w:space="0" w:color="auto"/>
        <w:right w:val="none" w:sz="0" w:space="0" w:color="auto"/>
      </w:divBdr>
    </w:div>
    <w:div w:id="1942686507">
      <w:bodyDiv w:val="1"/>
      <w:marLeft w:val="0"/>
      <w:marRight w:val="0"/>
      <w:marTop w:val="0"/>
      <w:marBottom w:val="0"/>
      <w:divBdr>
        <w:top w:val="none" w:sz="0" w:space="0" w:color="auto"/>
        <w:left w:val="none" w:sz="0" w:space="0" w:color="auto"/>
        <w:bottom w:val="none" w:sz="0" w:space="0" w:color="auto"/>
        <w:right w:val="none" w:sz="0" w:space="0" w:color="auto"/>
      </w:divBdr>
    </w:div>
    <w:div w:id="1949576492">
      <w:bodyDiv w:val="1"/>
      <w:marLeft w:val="0"/>
      <w:marRight w:val="0"/>
      <w:marTop w:val="0"/>
      <w:marBottom w:val="0"/>
      <w:divBdr>
        <w:top w:val="none" w:sz="0" w:space="0" w:color="auto"/>
        <w:left w:val="none" w:sz="0" w:space="0" w:color="auto"/>
        <w:bottom w:val="none" w:sz="0" w:space="0" w:color="auto"/>
        <w:right w:val="none" w:sz="0" w:space="0" w:color="auto"/>
      </w:divBdr>
    </w:div>
    <w:div w:id="1973750434">
      <w:bodyDiv w:val="1"/>
      <w:marLeft w:val="0"/>
      <w:marRight w:val="0"/>
      <w:marTop w:val="0"/>
      <w:marBottom w:val="0"/>
      <w:divBdr>
        <w:top w:val="none" w:sz="0" w:space="0" w:color="auto"/>
        <w:left w:val="none" w:sz="0" w:space="0" w:color="auto"/>
        <w:bottom w:val="none" w:sz="0" w:space="0" w:color="auto"/>
        <w:right w:val="none" w:sz="0" w:space="0" w:color="auto"/>
      </w:divBdr>
    </w:div>
    <w:div w:id="2004580037">
      <w:bodyDiv w:val="1"/>
      <w:marLeft w:val="0"/>
      <w:marRight w:val="0"/>
      <w:marTop w:val="0"/>
      <w:marBottom w:val="0"/>
      <w:divBdr>
        <w:top w:val="none" w:sz="0" w:space="0" w:color="auto"/>
        <w:left w:val="none" w:sz="0" w:space="0" w:color="auto"/>
        <w:bottom w:val="none" w:sz="0" w:space="0" w:color="auto"/>
        <w:right w:val="none" w:sz="0" w:space="0" w:color="auto"/>
      </w:divBdr>
    </w:div>
    <w:div w:id="2093159091">
      <w:bodyDiv w:val="1"/>
      <w:marLeft w:val="0"/>
      <w:marRight w:val="0"/>
      <w:marTop w:val="0"/>
      <w:marBottom w:val="0"/>
      <w:divBdr>
        <w:top w:val="none" w:sz="0" w:space="0" w:color="auto"/>
        <w:left w:val="none" w:sz="0" w:space="0" w:color="auto"/>
        <w:bottom w:val="none" w:sz="0" w:space="0" w:color="auto"/>
        <w:right w:val="none" w:sz="0" w:space="0" w:color="auto"/>
      </w:divBdr>
    </w:div>
    <w:div w:id="213321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Tom15</b:Tag>
    <b:SourceType>InternetSite</b:SourceType>
    <b:Guid>{1DB7F412-01CC-40FD-A709-77F15D5FA64E}</b:Guid>
    <b:Title>Why simple websites are scientifically better</b:Title>
    <b:Year>2015</b:Year>
    <b:Author>
      <b:Author>
        <b:NameList>
          <b:Person>
            <b:Last>Walker</b:Last>
            <b:First>Tommy</b:First>
          </b:Person>
        </b:NameList>
      </b:Author>
    </b:Author>
    <b:ProductionCompany>ConversionXL</b:ProductionCompany>
    <b:YearAccessed>2015</b:YearAccessed>
    <b:MonthAccessed>July</b:MonthAccessed>
    <b:URL>http://conversionxl.com/why-simple-websites-are-scientifically-better/</b:URL>
    <b:RefOrder>1</b:RefOrder>
  </b:Source>
  <b:Source>
    <b:Tag>Jan10</b:Tag>
    <b:SourceType>InternetSite</b:SourceType>
    <b:Guid>{2670AC2B-498A-488E-B753-49C5CABB66E7}</b:Guid>
    <b:Author>
      <b:Author>
        <b:NameList>
          <b:Person>
            <b:Last>Jovanovic</b:Last>
            <b:First>Janko</b:First>
          </b:Person>
        </b:NameList>
      </b:Author>
    </b:Author>
    <b:Title>Designing User Interfaces For Business Web Applications</b:Title>
    <b:ProductionCompany>Smashing Magazine</b:ProductionCompany>
    <b:Year>2010</b:Year>
    <b:Month>February</b:Month>
    <b:Day>25</b:Day>
    <b:YearAccessed>2015</b:YearAccessed>
    <b:MonthAccessed>07</b:MonthAccessed>
    <b:URL>http://www.smashingmagazine.com/2010/02/designing-user-interfaces-for-business-web-applications/</b:URL>
    <b:RefOrder>2</b:RefOrder>
  </b:Source>
  <b:Source>
    <b:Tag>Bor15</b:Tag>
    <b:SourceType>InternetSite</b:SourceType>
    <b:Guid>{97687A58-897D-4ACB-BFE9-DFEB35504530}</b:Guid>
    <b:Author>
      <b:Author>
        <b:NameList>
          <b:Person>
            <b:Last>Bordo</b:Last>
            <b:First>Vince</b:First>
          </b:Person>
        </b:NameList>
      </b:Author>
    </b:Author>
    <b:Title>Overview of User Acceptance Testing (UAT) for Business Analysts (BAs)</b:Title>
    <b:ProductionCompany>Developmentor</b:ProductionCompany>
    <b:YearAccessed>2015</b:YearAccessed>
    <b:MonthAccessed>July</b:MonthAccessed>
    <b:URL>https://www.develop.com/useracceptancetests</b:URL>
    <b:RefOrder>4</b:RefOrder>
  </b:Source>
  <b:Source>
    <b:Tag>Aug05</b:Tag>
    <b:SourceType>JournalArticle</b:SourceType>
    <b:Guid>{EB79054A-AFA3-4218-840E-9B5CB35FADCA}</b:Guid>
    <b:Title>Agile project managment: Steering from the edges</b:Title>
    <b:Year>2005</b:Year>
    <b:JournalName>Communications of the ACM</b:JournalName>
    <b:Pages>85-89</b:Pages>
    <b:Volume>48</b:Volume>
    <b:Issue>12</b:Issue>
    <b:Author>
      <b:Author>
        <b:NameList>
          <b:Person>
            <b:Last>Augustine</b:Last>
            <b:First>Sanjiv</b:First>
          </b:Person>
          <b:Person>
            <b:Last>Payne</b:Last>
            <b:First>Bob</b:First>
          </b:Person>
          <b:Person>
            <b:Last>Sencindiver</b:Last>
            <b:First>Fred</b:First>
          </b:Person>
          <b:Person>
            <b:Last>Woodcock</b:Last>
            <b:First>Susan</b:First>
          </b:Person>
        </b:NameList>
      </b:Author>
    </b:Author>
    <b:RefOrder>5</b:RefOrder>
  </b:Source>
  <b:Source>
    <b:Tag>Nat06</b:Tag>
    <b:SourceType>JournalArticle</b:SourceType>
    <b:Guid>{0B57AAD2-57E2-4E51-85DF-56FC56442E4E}</b:Guid>
    <b:Author>
      <b:Author>
        <b:NameList>
          <b:Person>
            <b:Last>Juristo</b:Last>
            <b:First>Natalie</b:First>
          </b:Person>
          <b:Person>
            <b:Last>Moreno</b:Last>
            <b:Middle>M</b:Middle>
            <b:First>Ana</b:First>
          </b:Person>
          <b:Person>
            <b:Last>Strigel</b:Last>
            <b:First>Wolfgang</b:First>
          </b:Person>
        </b:NameList>
      </b:Author>
    </b:Author>
    <b:Title>Software Testing Practices in Industry</b:Title>
    <b:Year>2006</b:Year>
    <b:JournalName>IEEE Software</b:JournalName>
    <b:Pages>19-21</b:Pages>
    <b:Volume>23</b:Volume>
    <b:Issue>4</b:Issue>
    <b:RefOrder>3</b:RefOrder>
  </b:Source>
</b:Sources>
</file>

<file path=customXml/itemProps1.xml><?xml version="1.0" encoding="utf-8"?>
<ds:datastoreItem xmlns:ds="http://schemas.openxmlformats.org/officeDocument/2006/customXml" ds:itemID="{5E92B3DC-670E-4C1D-AEB4-FDB7DDCB4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10</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Card, Dan P (DNR)</cp:lastModifiedBy>
  <cp:revision>14</cp:revision>
  <dcterms:created xsi:type="dcterms:W3CDTF">2015-08-03T22:27:00Z</dcterms:created>
  <dcterms:modified xsi:type="dcterms:W3CDTF">2015-08-06T23:14:00Z</dcterms:modified>
</cp:coreProperties>
</file>