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0425D5A" w:rsidP="50425D5A" w:rsidRDefault="50425D5A" w14:paraId="493AFA54" w14:textId="4689554C">
      <w:pPr>
        <w:rPr>
          <w:rFonts w:ascii="Calibri" w:hAnsi="Calibri" w:eastAsia="Calibri" w:cs="Calibri"/>
          <w:noProof w:val="0"/>
          <w:sz w:val="22"/>
          <w:szCs w:val="22"/>
          <w:lang w:val="en-US"/>
        </w:rPr>
      </w:pPr>
      <w:r w:rsidR="50425D5A">
        <w:rPr/>
        <w:t>2.a.)</w:t>
      </w:r>
    </w:p>
    <w:p w:rsidR="50425D5A" w:rsidP="3A8C76AF" w:rsidRDefault="50425D5A" w14:paraId="29A299A8" w14:textId="4E17BD17">
      <w:pPr>
        <w:pStyle w:val="Normal"/>
        <w:ind w:firstLine="720"/>
      </w:pPr>
      <w:r w:rsidR="3A8C76AF">
        <w:rPr/>
        <w:t>The programming language used is MIT App Inventor. The purpose of the program is to allow users to map out a specific course in their local area to run or jog in, be able to measure that distance, and share it with the recipients they want. The video illustrates the following features</w:t>
      </w:r>
      <w:r w:rsidR="3A8C76AF">
        <w:rPr/>
        <w:t xml:space="preserve"> in this order</w:t>
      </w:r>
      <w:r w:rsidR="3A8C76AF">
        <w:rPr/>
        <w:t xml:space="preserve">: the ability to switch between screens, the ability to open/close the drop-down menu, the ability to create markers, the ability to </w:t>
      </w:r>
      <w:r w:rsidR="3A8C76AF">
        <w:rPr/>
        <w:t xml:space="preserve">touch and move </w:t>
      </w:r>
      <w:r w:rsidR="3A8C76AF">
        <w:rPr/>
        <w:t>markers, the ability to measure the distance between the markers</w:t>
      </w:r>
      <w:r w:rsidR="3A8C76AF">
        <w:rPr/>
        <w:t xml:space="preserve"> regardless of position</w:t>
      </w:r>
      <w:r w:rsidR="3A8C76AF">
        <w:rPr/>
        <w:t>, the ability to hide markers</w:t>
      </w:r>
      <w:r w:rsidR="3A8C76AF">
        <w:rPr/>
        <w:t>,</w:t>
      </w:r>
      <w:r w:rsidR="3A8C76AF">
        <w:rPr/>
        <w:t xml:space="preserve"> and the scroll ability in the drop-down menu.</w:t>
      </w:r>
    </w:p>
    <w:p w:rsidR="50425D5A" w:rsidP="50425D5A" w:rsidRDefault="50425D5A" w14:paraId="69253D08" w14:textId="3CC7A5BC">
      <w:pPr>
        <w:pStyle w:val="Normal"/>
        <w:ind w:firstLine="0"/>
      </w:pPr>
      <w:r w:rsidR="50425D5A">
        <w:rPr/>
        <w:t>2.b.)</w:t>
      </w:r>
    </w:p>
    <w:p w:rsidR="50425D5A" w:rsidP="50425D5A" w:rsidRDefault="50425D5A" w14:paraId="2204B752" w14:textId="61A5F661">
      <w:pPr>
        <w:pStyle w:val="Normal"/>
        <w:ind w:firstLine="720"/>
      </w:pPr>
      <w:r w:rsidR="3A8C76AF">
        <w:rPr/>
        <w:t xml:space="preserve">While creating my program independently from start to finish, I would focus on one task or feature and code it; then, I would pair it with a device and see if the new feature in the program works as intended. If it did not, I would go back and figure out how to fix it, if it did, I would move on to the next important task. </w:t>
      </w:r>
      <w:r w:rsidRPr="3A8C76AF" w:rsidR="3A8C76AF">
        <w:rPr>
          <w:rFonts w:ascii="Calibri" w:hAnsi="Calibri" w:eastAsia="Calibri" w:cs="Calibri"/>
          <w:noProof w:val="0"/>
          <w:sz w:val="22"/>
          <w:szCs w:val="22"/>
          <w:lang w:val="en-US"/>
        </w:rPr>
        <w:t xml:space="preserve">I implemented buttons to help navigate the map such as one button to create markers. A difficulty at first is that I didn’t know how to make it so that the markers are created into existence by the user. Eventually I made it so that the markers </w:t>
      </w:r>
      <w:r w:rsidRPr="3A8C76AF" w:rsidR="3A8C76AF">
        <w:rPr>
          <w:rFonts w:ascii="Calibri" w:hAnsi="Calibri" w:eastAsia="Calibri" w:cs="Calibri"/>
          <w:noProof w:val="0"/>
          <w:sz w:val="22"/>
          <w:szCs w:val="22"/>
          <w:lang w:val="en-US"/>
        </w:rPr>
        <w:t xml:space="preserve">were </w:t>
      </w:r>
      <w:r w:rsidRPr="3A8C76AF" w:rsidR="3A8C76AF">
        <w:rPr>
          <w:rFonts w:ascii="Calibri" w:hAnsi="Calibri" w:eastAsia="Calibri" w:cs="Calibri"/>
          <w:noProof w:val="0"/>
          <w:sz w:val="22"/>
          <w:szCs w:val="22"/>
          <w:lang w:val="en-US"/>
        </w:rPr>
        <w:t>created beforehand and invisible; when the user “creates” the markers they just become visible, offering the illusion that they were created. By the end of the program I had many functional buttons to help the user navigate the program and its features. With these many buttons, I saw the opportunity to use a sort of drop-down menu to help organize things and minimize space; it gave the program a more clean, sleek, and professional feel.</w:t>
      </w:r>
    </w:p>
    <w:p w:rsidR="50425D5A" w:rsidP="50425D5A" w:rsidRDefault="50425D5A" w14:paraId="6A2EDB62" w14:textId="6081F49B">
      <w:pPr>
        <w:pStyle w:val="Normal"/>
        <w:ind w:firstLine="0"/>
      </w:pPr>
      <w:r w:rsidR="50425D5A">
        <w:rPr/>
        <w:t>2.c.)</w:t>
      </w:r>
    </w:p>
    <w:p w:rsidR="50425D5A" w:rsidP="50425D5A" w:rsidRDefault="50425D5A" w14:paraId="6F59F335" w14:textId="64777AEC">
      <w:pPr>
        <w:pStyle w:val="Normal"/>
        <w:ind w:firstLine="0"/>
      </w:pPr>
      <w:r>
        <w:drawing>
          <wp:inline wp14:editId="0D3820A2" wp14:anchorId="5B1BD59C">
            <wp:extent cx="4572000" cy="1952625"/>
            <wp:effectExtent l="0" t="0" r="0" b="0"/>
            <wp:docPr id="136905237" name="" title=""/>
            <wp:cNvGraphicFramePr>
              <a:graphicFrameLocks noChangeAspect="1"/>
            </wp:cNvGraphicFramePr>
            <a:graphic>
              <a:graphicData uri="http://schemas.openxmlformats.org/drawingml/2006/picture">
                <pic:pic>
                  <pic:nvPicPr>
                    <pic:cNvPr id="0" name=""/>
                    <pic:cNvPicPr/>
                  </pic:nvPicPr>
                  <pic:blipFill>
                    <a:blip r:embed="R453d13d978e4407d">
                      <a:extLst>
                        <a:ext xmlns:a="http://schemas.openxmlformats.org/drawingml/2006/main" uri="{28A0092B-C50C-407E-A947-70E740481C1C}">
                          <a14:useLocalDpi val="0"/>
                        </a:ext>
                      </a:extLst>
                    </a:blip>
                    <a:stretch>
                      <a:fillRect/>
                    </a:stretch>
                  </pic:blipFill>
                  <pic:spPr>
                    <a:xfrm>
                      <a:off x="0" y="0"/>
                      <a:ext cx="4572000" cy="1952625"/>
                    </a:xfrm>
                    <a:prstGeom prst="rect">
                      <a:avLst/>
                    </a:prstGeom>
                  </pic:spPr>
                </pic:pic>
              </a:graphicData>
            </a:graphic>
          </wp:inline>
        </w:drawing>
      </w:r>
    </w:p>
    <w:p w:rsidR="50425D5A" w:rsidP="50425D5A" w:rsidRDefault="50425D5A" w14:paraId="55F7995E" w14:textId="370DD8E4">
      <w:pPr>
        <w:pStyle w:val="Normal"/>
        <w:ind w:firstLine="720"/>
      </w:pPr>
      <w:r w:rsidR="50425D5A">
        <w:rPr/>
        <w:t>One algorithm records the most recent distance from Marker1 to Marker2 by getting and comparing their latitude and longitudes</w:t>
      </w:r>
      <w:r w:rsidR="50425D5A">
        <w:rPr/>
        <w:t>;</w:t>
      </w:r>
      <w:r w:rsidR="50425D5A">
        <w:rPr/>
        <w:t xml:space="preserve"> then </w:t>
      </w:r>
      <w:r w:rsidR="50425D5A">
        <w:rPr/>
        <w:t xml:space="preserve">it </w:t>
      </w:r>
      <w:r w:rsidR="50425D5A">
        <w:rPr/>
        <w:t xml:space="preserve">changes the text on a label to the new distance variable </w:t>
      </w:r>
      <w:r w:rsidR="50425D5A">
        <w:rPr/>
        <w:t>and makes it visible</w:t>
      </w:r>
      <w:r w:rsidR="50425D5A">
        <w:rPr/>
        <w:t xml:space="preserve"> to inform the user of the distance. </w:t>
      </w:r>
      <w:r w:rsidR="50425D5A">
        <w:rPr/>
        <w:t>The other algorithm goes through a list of values created by measuring the distance (such as the latitude and longitude of Marker1, Marker2, and the distance itself) and stores them in TinyDB1 to be called upon later. When the user tries to share this information in another screen to their recipients, they use these stored values in TinyDB1.</w:t>
      </w:r>
    </w:p>
    <w:p w:rsidR="50425D5A" w:rsidP="50425D5A" w:rsidRDefault="50425D5A" w14:paraId="731094D6" w14:textId="071CC7E8">
      <w:pPr>
        <w:pStyle w:val="Normal"/>
        <w:ind w:firstLine="0"/>
      </w:pPr>
      <w:r w:rsidR="50425D5A">
        <w:rPr/>
        <w:t>2.d.)</w:t>
      </w:r>
    </w:p>
    <w:p w:rsidR="50425D5A" w:rsidP="50425D5A" w:rsidRDefault="50425D5A" w14:paraId="4EFEC82A" w14:textId="7F992885">
      <w:pPr>
        <w:pStyle w:val="Normal"/>
        <w:ind w:firstLine="0"/>
      </w:pPr>
      <w:r>
        <w:drawing>
          <wp:inline wp14:editId="4C0740D2" wp14:anchorId="62393024">
            <wp:extent cx="4572000" cy="1476375"/>
            <wp:effectExtent l="0" t="0" r="0" b="0"/>
            <wp:docPr id="1125349835" name="" title=""/>
            <wp:cNvGraphicFramePr>
              <a:graphicFrameLocks noChangeAspect="1"/>
            </wp:cNvGraphicFramePr>
            <a:graphic>
              <a:graphicData uri="http://schemas.openxmlformats.org/drawingml/2006/picture">
                <pic:pic>
                  <pic:nvPicPr>
                    <pic:cNvPr id="0" name=""/>
                    <pic:cNvPicPr/>
                  </pic:nvPicPr>
                  <pic:blipFill>
                    <a:blip r:embed="R3d19e969e93e40ba">
                      <a:extLst>
                        <a:ext xmlns:a="http://schemas.openxmlformats.org/drawingml/2006/main" uri="{28A0092B-C50C-407E-A947-70E740481C1C}">
                          <a14:useLocalDpi val="0"/>
                        </a:ext>
                      </a:extLst>
                    </a:blip>
                    <a:stretch>
                      <a:fillRect/>
                    </a:stretch>
                  </pic:blipFill>
                  <pic:spPr>
                    <a:xfrm>
                      <a:off x="0" y="0"/>
                      <a:ext cx="4572000" cy="1476375"/>
                    </a:xfrm>
                    <a:prstGeom prst="rect">
                      <a:avLst/>
                    </a:prstGeom>
                  </pic:spPr>
                </pic:pic>
              </a:graphicData>
            </a:graphic>
          </wp:inline>
        </w:drawing>
      </w:r>
    </w:p>
    <w:p w:rsidR="50425D5A" w:rsidP="3A8C76AF" w:rsidRDefault="50425D5A" w14:paraId="5E3067AF" w14:textId="122726B6">
      <w:pPr>
        <w:spacing w:after="160" w:line="259" w:lineRule="auto"/>
        <w:ind w:firstLine="720"/>
        <w:rPr>
          <w:rFonts w:ascii="Calibri" w:hAnsi="Calibri" w:eastAsia="Calibri" w:cs="Calibri"/>
          <w:noProof w:val="0"/>
          <w:sz w:val="22"/>
          <w:szCs w:val="22"/>
          <w:lang w:val="en-US"/>
        </w:rPr>
      </w:pPr>
      <w:r w:rsidRPr="3A8C76AF" w:rsidR="3A8C76AF">
        <w:rPr>
          <w:rFonts w:ascii="Calibri" w:hAnsi="Calibri" w:eastAsia="Calibri" w:cs="Calibri"/>
          <w:noProof w:val="0"/>
          <w:sz w:val="22"/>
          <w:szCs w:val="22"/>
          <w:lang w:val="en-US"/>
        </w:rPr>
        <w:t xml:space="preserve">This abstraction basically dictates whether the </w:t>
      </w:r>
      <w:proofErr w:type="spellStart"/>
      <w:r w:rsidRPr="3A8C76AF" w:rsidR="3A8C76AF">
        <w:rPr>
          <w:rFonts w:ascii="Calibri" w:hAnsi="Calibri" w:eastAsia="Calibri" w:cs="Calibri"/>
          <w:noProof w:val="0"/>
          <w:sz w:val="22"/>
          <w:szCs w:val="22"/>
          <w:lang w:val="en-US"/>
        </w:rPr>
        <w:t>drop_down_menu</w:t>
      </w:r>
      <w:proofErr w:type="spellEnd"/>
      <w:r w:rsidRPr="3A8C76AF" w:rsidR="3A8C76AF">
        <w:rPr>
          <w:rFonts w:ascii="Calibri" w:hAnsi="Calibri" w:eastAsia="Calibri" w:cs="Calibri"/>
          <w:noProof w:val="0"/>
          <w:sz w:val="22"/>
          <w:szCs w:val="22"/>
          <w:lang w:val="en-US"/>
        </w:rPr>
        <w:t xml:space="preserve"> is opened or closed when the user clicks on it. Initially the number_of_clicks1 is set to 0. When the button for the </w:t>
      </w:r>
      <w:proofErr w:type="spellStart"/>
      <w:r w:rsidRPr="3A8C76AF" w:rsidR="3A8C76AF">
        <w:rPr>
          <w:rFonts w:ascii="Calibri" w:hAnsi="Calibri" w:eastAsia="Calibri" w:cs="Calibri"/>
          <w:noProof w:val="0"/>
          <w:sz w:val="22"/>
          <w:szCs w:val="22"/>
          <w:lang w:val="en-US"/>
        </w:rPr>
        <w:t>drop_down_menu</w:t>
      </w:r>
      <w:proofErr w:type="spellEnd"/>
      <w:r w:rsidRPr="3A8C76AF" w:rsidR="3A8C76AF">
        <w:rPr>
          <w:rFonts w:ascii="Calibri" w:hAnsi="Calibri" w:eastAsia="Calibri" w:cs="Calibri"/>
          <w:noProof w:val="0"/>
          <w:sz w:val="22"/>
          <w:szCs w:val="22"/>
          <w:lang w:val="en-US"/>
        </w:rPr>
        <w:t xml:space="preserve"> is clicked, it adds 1 to the number_of_clicks1. If number_of_clicks1 is not divisible by 2, then the </w:t>
      </w:r>
      <w:proofErr w:type="spellStart"/>
      <w:r w:rsidRPr="3A8C76AF" w:rsidR="3A8C76AF">
        <w:rPr>
          <w:rFonts w:ascii="Calibri" w:hAnsi="Calibri" w:eastAsia="Calibri" w:cs="Calibri"/>
          <w:noProof w:val="0"/>
          <w:sz w:val="22"/>
          <w:szCs w:val="22"/>
          <w:lang w:val="en-US"/>
        </w:rPr>
        <w:t>drop_down_menu</w:t>
      </w:r>
      <w:proofErr w:type="spellEnd"/>
      <w:r w:rsidRPr="3A8C76AF" w:rsidR="3A8C76AF">
        <w:rPr>
          <w:rFonts w:ascii="Calibri" w:hAnsi="Calibri" w:eastAsia="Calibri" w:cs="Calibri"/>
          <w:noProof w:val="0"/>
          <w:sz w:val="22"/>
          <w:szCs w:val="22"/>
          <w:lang w:val="en-US"/>
        </w:rPr>
        <w:t xml:space="preserve"> becomes visible, it’s opened. If the number_of_clicks1 is </w:t>
      </w:r>
      <w:proofErr w:type="spellStart"/>
      <w:r w:rsidRPr="3A8C76AF" w:rsidR="3A8C76AF">
        <w:rPr>
          <w:rFonts w:ascii="Calibri" w:hAnsi="Calibri" w:eastAsia="Calibri" w:cs="Calibri"/>
          <w:noProof w:val="0"/>
          <w:sz w:val="22"/>
          <w:szCs w:val="22"/>
          <w:lang w:val="en-US"/>
        </w:rPr>
        <w:t>divisble</w:t>
      </w:r>
      <w:proofErr w:type="spellEnd"/>
      <w:r w:rsidRPr="3A8C76AF" w:rsidR="3A8C76AF">
        <w:rPr>
          <w:rFonts w:ascii="Calibri" w:hAnsi="Calibri" w:eastAsia="Calibri" w:cs="Calibri"/>
          <w:noProof w:val="0"/>
          <w:sz w:val="22"/>
          <w:szCs w:val="22"/>
          <w:lang w:val="en-US"/>
        </w:rPr>
        <w:t xml:space="preserve"> by 2, then the </w:t>
      </w:r>
      <w:proofErr w:type="spellStart"/>
      <w:r w:rsidRPr="3A8C76AF" w:rsidR="3A8C76AF">
        <w:rPr>
          <w:rFonts w:ascii="Calibri" w:hAnsi="Calibri" w:eastAsia="Calibri" w:cs="Calibri"/>
          <w:noProof w:val="0"/>
          <w:sz w:val="22"/>
          <w:szCs w:val="22"/>
          <w:lang w:val="en-US"/>
        </w:rPr>
        <w:t>drop_down_menu</w:t>
      </w:r>
      <w:proofErr w:type="spellEnd"/>
      <w:r w:rsidRPr="3A8C76AF" w:rsidR="3A8C76AF">
        <w:rPr>
          <w:rFonts w:ascii="Calibri" w:hAnsi="Calibri" w:eastAsia="Calibri" w:cs="Calibri"/>
          <w:noProof w:val="0"/>
          <w:sz w:val="22"/>
          <w:szCs w:val="22"/>
          <w:lang w:val="en-US"/>
        </w:rPr>
        <w:t xml:space="preserve"> becomes invisible, it’s closed. The number_of_clicks1 is initially set to 0 so that the first time the user clicks on it, it’s an odd number and opens; the next time the user clicks on it, it should become an even number and close. There should be a cycle and every time the user wants to open it, it should be odd, and close it, it should be even. To the user they’re just opening and closing a menu.</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CAEBB0"/>
  <w15:docId w15:val="{d48b5411-ae86-421a-866d-d9753f13266a}"/>
  <w:rsids>
    <w:rsidRoot w:val="65CAEBB0"/>
    <w:rsid w:val="3A8C76AF"/>
    <w:rsid w:val="50425D5A"/>
    <w:rsid w:val="65CAEBB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453d13d978e4407d" /><Relationship Type="http://schemas.openxmlformats.org/officeDocument/2006/relationships/image" Target="/media/image2.png" Id="R3d19e969e93e40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2019-04-30T20:42:53.4405304Z</dcterms:created>
  <dcterms:modified xsi:type="dcterms:W3CDTF">2019-05-01T20:50:40.1947484Z</dcterms:modified>
  <dc:creator>Michael Nava</dc:creator>
  <lastModifiedBy>Michael Nava</lastModifiedBy>
</coreProperties>
</file>