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CA89" w14:textId="77777777" w:rsidR="0007738D" w:rsidRDefault="00D317F5">
      <w:pPr>
        <w:pStyle w:val="Heading1"/>
        <w:jc w:val="center"/>
      </w:pPr>
      <w:r>
        <w:t>Project Design Phase</w:t>
      </w:r>
    </w:p>
    <w:p w14:paraId="05E6CA8A" w14:textId="77777777" w:rsidR="0007738D" w:rsidRDefault="00D317F5">
      <w:pPr>
        <w:pStyle w:val="Heading1"/>
        <w:jc w:val="center"/>
      </w:pPr>
      <w:r>
        <w:t>Proposed Solution Template</w:t>
      </w:r>
    </w:p>
    <w:p w14:paraId="05E6CA8B" w14:textId="77777777" w:rsidR="0007738D" w:rsidRDefault="0007738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7738D" w14:paraId="05E6CA8E" w14:textId="77777777">
        <w:tblPrEx>
          <w:tblCellMar>
            <w:top w:w="0" w:type="dxa"/>
            <w:bottom w:w="0" w:type="dxa"/>
          </w:tblCellMar>
        </w:tblPrEx>
        <w:tc>
          <w:tcPr>
            <w:tcW w:w="4500" w:type="dxa"/>
          </w:tcPr>
          <w:p w14:paraId="05E6CA8C" w14:textId="77777777" w:rsidR="0007738D" w:rsidRDefault="00D317F5">
            <w:r>
              <w:rPr>
                <w:b/>
                <w:bCs/>
              </w:rPr>
              <w:t>Date</w:t>
            </w:r>
          </w:p>
        </w:tc>
        <w:tc>
          <w:tcPr>
            <w:tcW w:w="4500" w:type="dxa"/>
          </w:tcPr>
          <w:p w14:paraId="05E6CA8D" w14:textId="77777777" w:rsidR="0007738D" w:rsidRDefault="00D317F5">
            <w:r>
              <w:t>15 July 2026</w:t>
            </w:r>
          </w:p>
        </w:tc>
      </w:tr>
      <w:tr w:rsidR="0007738D" w14:paraId="05E6CA91" w14:textId="77777777">
        <w:tblPrEx>
          <w:tblCellMar>
            <w:top w:w="0" w:type="dxa"/>
            <w:bottom w:w="0" w:type="dxa"/>
          </w:tblCellMar>
        </w:tblPrEx>
        <w:tc>
          <w:tcPr>
            <w:tcW w:w="4500" w:type="dxa"/>
          </w:tcPr>
          <w:p w14:paraId="05E6CA8F" w14:textId="77777777" w:rsidR="0007738D" w:rsidRDefault="00D317F5">
            <w:r>
              <w:rPr>
                <w:b/>
                <w:bCs/>
              </w:rPr>
              <w:t>Team ID</w:t>
            </w:r>
          </w:p>
        </w:tc>
        <w:tc>
          <w:tcPr>
            <w:tcW w:w="4500" w:type="dxa"/>
          </w:tcPr>
          <w:p w14:paraId="05E6CA90" w14:textId="0C438DD4" w:rsidR="0007738D" w:rsidRDefault="0007738D"/>
        </w:tc>
      </w:tr>
      <w:tr w:rsidR="0007738D" w14:paraId="05E6CA94" w14:textId="77777777">
        <w:tblPrEx>
          <w:tblCellMar>
            <w:top w:w="0" w:type="dxa"/>
            <w:bottom w:w="0" w:type="dxa"/>
          </w:tblCellMar>
        </w:tblPrEx>
        <w:tc>
          <w:tcPr>
            <w:tcW w:w="4500" w:type="dxa"/>
          </w:tcPr>
          <w:p w14:paraId="05E6CA92" w14:textId="77777777" w:rsidR="0007738D" w:rsidRDefault="00D317F5">
            <w:r>
              <w:rPr>
                <w:b/>
                <w:bCs/>
              </w:rPr>
              <w:t>Project Name</w:t>
            </w:r>
          </w:p>
        </w:tc>
        <w:tc>
          <w:tcPr>
            <w:tcW w:w="4500" w:type="dxa"/>
          </w:tcPr>
          <w:p w14:paraId="05E6CA93" w14:textId="77777777" w:rsidR="0007738D" w:rsidRDefault="00D317F5">
            <w:proofErr w:type="spellStart"/>
            <w:r>
              <w:t>DarshanEase</w:t>
            </w:r>
            <w:proofErr w:type="spellEnd"/>
          </w:p>
        </w:tc>
      </w:tr>
      <w:tr w:rsidR="0007738D" w14:paraId="05E6CA97" w14:textId="77777777">
        <w:tblPrEx>
          <w:tblCellMar>
            <w:top w:w="0" w:type="dxa"/>
            <w:bottom w:w="0" w:type="dxa"/>
          </w:tblCellMar>
        </w:tblPrEx>
        <w:tc>
          <w:tcPr>
            <w:tcW w:w="4500" w:type="dxa"/>
          </w:tcPr>
          <w:p w14:paraId="05E6CA95" w14:textId="77777777" w:rsidR="0007738D" w:rsidRDefault="00D317F5">
            <w:r>
              <w:rPr>
                <w:b/>
                <w:bCs/>
              </w:rPr>
              <w:t>Maximum Marks</w:t>
            </w:r>
          </w:p>
        </w:tc>
        <w:tc>
          <w:tcPr>
            <w:tcW w:w="4500" w:type="dxa"/>
          </w:tcPr>
          <w:p w14:paraId="05E6CA96" w14:textId="77777777" w:rsidR="0007738D" w:rsidRDefault="00D317F5">
            <w:r>
              <w:t>2 Marks</w:t>
            </w:r>
          </w:p>
        </w:tc>
      </w:tr>
    </w:tbl>
    <w:p w14:paraId="05E6CA98" w14:textId="77777777" w:rsidR="0007738D" w:rsidRDefault="0007738D"/>
    <w:p w14:paraId="05E6CA99" w14:textId="77777777" w:rsidR="0007738D" w:rsidRDefault="00D317F5">
      <w:r>
        <w:rPr>
          <w:b/>
          <w:bCs/>
        </w:rPr>
        <w:t>Proposed Solution Template:</w:t>
      </w:r>
    </w:p>
    <w:p w14:paraId="05E6CA9A" w14:textId="77777777" w:rsidR="0007738D" w:rsidRDefault="00D317F5">
      <w:r>
        <w:t xml:space="preserve">The </w:t>
      </w:r>
      <w:proofErr w:type="spellStart"/>
      <w:r>
        <w:t>DarshanEase</w:t>
      </w:r>
      <w:proofErr w:type="spellEnd"/>
      <w:r>
        <w:t xml:space="preserve"> project team has filled the following information into the proposed solution template.</w:t>
      </w:r>
    </w:p>
    <w:p w14:paraId="05E6CA9B" w14:textId="77777777" w:rsidR="0007738D" w:rsidRDefault="0007738D"/>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500"/>
      </w:tblGrid>
      <w:tr w:rsidR="0007738D" w14:paraId="05E6CA9F" w14:textId="77777777">
        <w:tblPrEx>
          <w:tblCellMar>
            <w:top w:w="0" w:type="dxa"/>
            <w:bottom w:w="0" w:type="dxa"/>
          </w:tblCellMar>
        </w:tblPrEx>
        <w:tc>
          <w:tcPr>
            <w:tcW w:w="700" w:type="dxa"/>
            <w:shd w:val="clear" w:color="auto" w:fill="D9D9D9"/>
          </w:tcPr>
          <w:p w14:paraId="05E6CA9C" w14:textId="77777777" w:rsidR="0007738D" w:rsidRDefault="00D317F5">
            <w:proofErr w:type="spellStart"/>
            <w:r>
              <w:rPr>
                <w:b/>
                <w:bCs/>
              </w:rPr>
              <w:t>S.No</w:t>
            </w:r>
            <w:proofErr w:type="spellEnd"/>
            <w:r>
              <w:rPr>
                <w:b/>
                <w:bCs/>
              </w:rPr>
              <w:t>.</w:t>
            </w:r>
          </w:p>
        </w:tc>
        <w:tc>
          <w:tcPr>
            <w:tcW w:w="2500" w:type="dxa"/>
            <w:shd w:val="clear" w:color="auto" w:fill="D9D9D9"/>
          </w:tcPr>
          <w:p w14:paraId="05E6CA9D" w14:textId="77777777" w:rsidR="0007738D" w:rsidRDefault="00D317F5">
            <w:r>
              <w:rPr>
                <w:b/>
                <w:bCs/>
              </w:rPr>
              <w:t>Parameter</w:t>
            </w:r>
          </w:p>
        </w:tc>
        <w:tc>
          <w:tcPr>
            <w:tcW w:w="6500" w:type="dxa"/>
            <w:shd w:val="clear" w:color="auto" w:fill="D9D9D9"/>
          </w:tcPr>
          <w:p w14:paraId="05E6CA9E" w14:textId="77777777" w:rsidR="0007738D" w:rsidRDefault="00D317F5">
            <w:r>
              <w:rPr>
                <w:b/>
                <w:bCs/>
              </w:rPr>
              <w:t>Description</w:t>
            </w:r>
          </w:p>
        </w:tc>
      </w:tr>
      <w:tr w:rsidR="0007738D" w14:paraId="05E6CAA3" w14:textId="77777777">
        <w:tblPrEx>
          <w:tblCellMar>
            <w:top w:w="0" w:type="dxa"/>
            <w:bottom w:w="0" w:type="dxa"/>
          </w:tblCellMar>
        </w:tblPrEx>
        <w:tc>
          <w:tcPr>
            <w:tcW w:w="700" w:type="dxa"/>
          </w:tcPr>
          <w:p w14:paraId="05E6CAA0" w14:textId="77777777" w:rsidR="0007738D" w:rsidRDefault="00D317F5">
            <w:r>
              <w:t>1</w:t>
            </w:r>
          </w:p>
        </w:tc>
        <w:tc>
          <w:tcPr>
            <w:tcW w:w="2500" w:type="dxa"/>
          </w:tcPr>
          <w:p w14:paraId="05E6CAA1" w14:textId="77777777" w:rsidR="0007738D" w:rsidRDefault="00D317F5">
            <w:r>
              <w:t>Problem Statement (Problem to be solved)</w:t>
            </w:r>
          </w:p>
        </w:tc>
        <w:tc>
          <w:tcPr>
            <w:tcW w:w="6500" w:type="dxa"/>
          </w:tcPr>
          <w:p w14:paraId="05E6CAA2" w14:textId="77777777" w:rsidR="0007738D" w:rsidRDefault="00D317F5">
            <w:r>
              <w:t>Devotees planning to visit temples face long, unpredictable physical queues, no visibility into live darshan slot availability, and no single platform to book across multiple temples. Booking is largely informal (calling temple offices or asking family), leading to wasted trips, overcrowding, and uncertainty about whether a slot is actually confirmed.</w:t>
            </w:r>
          </w:p>
        </w:tc>
      </w:tr>
      <w:tr w:rsidR="0007738D" w14:paraId="05E6CAA7" w14:textId="77777777">
        <w:tblPrEx>
          <w:tblCellMar>
            <w:top w:w="0" w:type="dxa"/>
            <w:bottom w:w="0" w:type="dxa"/>
          </w:tblCellMar>
        </w:tblPrEx>
        <w:tc>
          <w:tcPr>
            <w:tcW w:w="700" w:type="dxa"/>
          </w:tcPr>
          <w:p w14:paraId="05E6CAA4" w14:textId="77777777" w:rsidR="0007738D" w:rsidRDefault="00D317F5">
            <w:r>
              <w:t>2</w:t>
            </w:r>
          </w:p>
        </w:tc>
        <w:tc>
          <w:tcPr>
            <w:tcW w:w="2500" w:type="dxa"/>
          </w:tcPr>
          <w:p w14:paraId="05E6CAA5" w14:textId="77777777" w:rsidR="0007738D" w:rsidRDefault="00D317F5">
            <w:r>
              <w:t>Idea / Solution description</w:t>
            </w:r>
          </w:p>
        </w:tc>
        <w:tc>
          <w:tcPr>
            <w:tcW w:w="6500" w:type="dxa"/>
          </w:tcPr>
          <w:p w14:paraId="05E6CAA6" w14:textId="77777777" w:rsidR="0007738D" w:rsidRDefault="00D317F5">
            <w:proofErr w:type="spellStart"/>
            <w:r>
              <w:t>DarshanEase</w:t>
            </w:r>
            <w:proofErr w:type="spellEnd"/>
            <w:r>
              <w:t xml:space="preserve"> is a full-stack MERN web application that lets devotees browse participating temples, view live darshan slot availability, and book Normal or VIP tickets online. On confirmation, the system issues a digital QR pass for fast, hassle-free entry. Role-based dashboards let Organizers manage slots and capacity per temple, while Admins manage temples, users, and bookings platform-wide.</w:t>
            </w:r>
          </w:p>
        </w:tc>
      </w:tr>
      <w:tr w:rsidR="0007738D" w14:paraId="05E6CAAB" w14:textId="77777777">
        <w:tblPrEx>
          <w:tblCellMar>
            <w:top w:w="0" w:type="dxa"/>
            <w:bottom w:w="0" w:type="dxa"/>
          </w:tblCellMar>
        </w:tblPrEx>
        <w:tc>
          <w:tcPr>
            <w:tcW w:w="700" w:type="dxa"/>
          </w:tcPr>
          <w:p w14:paraId="05E6CAA8" w14:textId="77777777" w:rsidR="0007738D" w:rsidRDefault="00D317F5">
            <w:r>
              <w:t>3</w:t>
            </w:r>
          </w:p>
        </w:tc>
        <w:tc>
          <w:tcPr>
            <w:tcW w:w="2500" w:type="dxa"/>
          </w:tcPr>
          <w:p w14:paraId="05E6CAA9" w14:textId="77777777" w:rsidR="0007738D" w:rsidRDefault="00D317F5">
            <w:r>
              <w:t>Novelty / Uniqueness</w:t>
            </w:r>
          </w:p>
        </w:tc>
        <w:tc>
          <w:tcPr>
            <w:tcW w:w="6500" w:type="dxa"/>
          </w:tcPr>
          <w:p w14:paraId="05E6CAAA" w14:textId="77777777" w:rsidR="0007738D" w:rsidRDefault="00D317F5">
            <w:r>
              <w:t xml:space="preserve">Unlike single-temple booking counters or informal phone-based booking, </w:t>
            </w:r>
            <w:proofErr w:type="spellStart"/>
            <w:r>
              <w:t>DarshanEase</w:t>
            </w:r>
            <w:proofErr w:type="spellEnd"/>
            <w:r>
              <w:t xml:space="preserve"> unifies multiple temples on one platform with real-time slot availability, secure JWT-based role access for Users/Organizers/Admins, and a QR-based digital pass that removes the need for physical tokens or paperwork at the temple.</w:t>
            </w:r>
          </w:p>
        </w:tc>
      </w:tr>
      <w:tr w:rsidR="0007738D" w14:paraId="05E6CAAF" w14:textId="77777777">
        <w:tblPrEx>
          <w:tblCellMar>
            <w:top w:w="0" w:type="dxa"/>
            <w:bottom w:w="0" w:type="dxa"/>
          </w:tblCellMar>
        </w:tblPrEx>
        <w:tc>
          <w:tcPr>
            <w:tcW w:w="700" w:type="dxa"/>
          </w:tcPr>
          <w:p w14:paraId="05E6CAAC" w14:textId="77777777" w:rsidR="0007738D" w:rsidRDefault="00D317F5">
            <w:r>
              <w:t>4</w:t>
            </w:r>
          </w:p>
        </w:tc>
        <w:tc>
          <w:tcPr>
            <w:tcW w:w="2500" w:type="dxa"/>
          </w:tcPr>
          <w:p w14:paraId="05E6CAAD" w14:textId="77777777" w:rsidR="0007738D" w:rsidRDefault="00D317F5">
            <w:r>
              <w:t>Social Impact / Customer Satisfaction</w:t>
            </w:r>
          </w:p>
        </w:tc>
        <w:tc>
          <w:tcPr>
            <w:tcW w:w="6500" w:type="dxa"/>
          </w:tcPr>
          <w:p w14:paraId="05E6CAAE" w14:textId="77777777" w:rsidR="0007738D" w:rsidRDefault="00D317F5">
            <w:r>
              <w:t>Reduces physical strain and wait times for elderly, disabled, and out-of-town devotees; increases transparency and trust in slot availability; helps temple management handle crowds safely, especially during festivals; and gives devotees a simple way to plan visits and contribute donations securely from home.</w:t>
            </w:r>
          </w:p>
        </w:tc>
      </w:tr>
      <w:tr w:rsidR="0007738D" w14:paraId="05E6CAB3" w14:textId="77777777">
        <w:tblPrEx>
          <w:tblCellMar>
            <w:top w:w="0" w:type="dxa"/>
            <w:bottom w:w="0" w:type="dxa"/>
          </w:tblCellMar>
        </w:tblPrEx>
        <w:tc>
          <w:tcPr>
            <w:tcW w:w="700" w:type="dxa"/>
          </w:tcPr>
          <w:p w14:paraId="05E6CAB0" w14:textId="77777777" w:rsidR="0007738D" w:rsidRDefault="00D317F5">
            <w:r>
              <w:t>5</w:t>
            </w:r>
          </w:p>
        </w:tc>
        <w:tc>
          <w:tcPr>
            <w:tcW w:w="2500" w:type="dxa"/>
          </w:tcPr>
          <w:p w14:paraId="05E6CAB1" w14:textId="77777777" w:rsidR="0007738D" w:rsidRDefault="00D317F5">
            <w:r>
              <w:t>Business Model (Revenue Model)</w:t>
            </w:r>
          </w:p>
        </w:tc>
        <w:tc>
          <w:tcPr>
            <w:tcW w:w="6500" w:type="dxa"/>
          </w:tcPr>
          <w:p w14:paraId="05E6CAB2" w14:textId="77777777" w:rsidR="0007738D" w:rsidRDefault="00D317F5">
            <w:r>
              <w:t xml:space="preserve">Revenue is generated through a small convenience/transaction fee on each ticket booking, a subscription fee charged to temple organizers for using the platform’s slot-management and analytics dashboard, and an optional platform fee on online donations processed through </w:t>
            </w:r>
            <w:proofErr w:type="spellStart"/>
            <w:r>
              <w:t>DarshanEase</w:t>
            </w:r>
            <w:proofErr w:type="spellEnd"/>
            <w:r>
              <w:t>.</w:t>
            </w:r>
          </w:p>
        </w:tc>
      </w:tr>
      <w:tr w:rsidR="0007738D" w14:paraId="05E6CAB7" w14:textId="77777777">
        <w:tblPrEx>
          <w:tblCellMar>
            <w:top w:w="0" w:type="dxa"/>
            <w:bottom w:w="0" w:type="dxa"/>
          </w:tblCellMar>
        </w:tblPrEx>
        <w:tc>
          <w:tcPr>
            <w:tcW w:w="700" w:type="dxa"/>
          </w:tcPr>
          <w:p w14:paraId="05E6CAB4" w14:textId="77777777" w:rsidR="0007738D" w:rsidRDefault="00D317F5">
            <w:r>
              <w:t>6</w:t>
            </w:r>
          </w:p>
        </w:tc>
        <w:tc>
          <w:tcPr>
            <w:tcW w:w="2500" w:type="dxa"/>
          </w:tcPr>
          <w:p w14:paraId="05E6CAB5" w14:textId="77777777" w:rsidR="0007738D" w:rsidRDefault="00D317F5">
            <w:r>
              <w:t>Scalability of the Solution</w:t>
            </w:r>
          </w:p>
        </w:tc>
        <w:tc>
          <w:tcPr>
            <w:tcW w:w="6500" w:type="dxa"/>
          </w:tcPr>
          <w:p w14:paraId="05E6CAB6" w14:textId="77777777" w:rsidR="0007738D" w:rsidRDefault="00D317F5">
            <w:r>
              <w:t xml:space="preserve">Built on a modular MERN stack with RESTful APIs and MongoDB, </w:t>
            </w:r>
            <w:proofErr w:type="spellStart"/>
            <w:r>
              <w:t>DarshanEase</w:t>
            </w:r>
            <w:proofErr w:type="spellEnd"/>
            <w:r>
              <w:t xml:space="preserve"> can onboard additional temples across regions with minimal configuration, scale horizontally on cloud infrastructure during high-demand festival periods, and extend easily to support multi-language interfaces and a dedicated mobile app in future phases.</w:t>
            </w:r>
          </w:p>
        </w:tc>
      </w:tr>
    </w:tbl>
    <w:p w14:paraId="05E6CAB8" w14:textId="77777777" w:rsidR="00D317F5" w:rsidRDefault="00D317F5"/>
    <w:sectPr w:rsidR="00D317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E27"/>
    <w:multiLevelType w:val="hybridMultilevel"/>
    <w:tmpl w:val="1D20A8F6"/>
    <w:lvl w:ilvl="0" w:tplc="79900D9C">
      <w:start w:val="1"/>
      <w:numFmt w:val="bullet"/>
      <w:lvlText w:val="●"/>
      <w:lvlJc w:val="left"/>
      <w:pPr>
        <w:ind w:left="720" w:hanging="360"/>
      </w:pPr>
    </w:lvl>
    <w:lvl w:ilvl="1" w:tplc="605C0FAC">
      <w:start w:val="1"/>
      <w:numFmt w:val="bullet"/>
      <w:lvlText w:val="○"/>
      <w:lvlJc w:val="left"/>
      <w:pPr>
        <w:ind w:left="1440" w:hanging="360"/>
      </w:pPr>
    </w:lvl>
    <w:lvl w:ilvl="2" w:tplc="822062FA">
      <w:start w:val="1"/>
      <w:numFmt w:val="bullet"/>
      <w:lvlText w:val="■"/>
      <w:lvlJc w:val="left"/>
      <w:pPr>
        <w:ind w:left="2160" w:hanging="360"/>
      </w:pPr>
    </w:lvl>
    <w:lvl w:ilvl="3" w:tplc="7C14AC1E">
      <w:start w:val="1"/>
      <w:numFmt w:val="bullet"/>
      <w:lvlText w:val="●"/>
      <w:lvlJc w:val="left"/>
      <w:pPr>
        <w:ind w:left="2880" w:hanging="360"/>
      </w:pPr>
    </w:lvl>
    <w:lvl w:ilvl="4" w:tplc="80BADE1C">
      <w:start w:val="1"/>
      <w:numFmt w:val="bullet"/>
      <w:lvlText w:val="○"/>
      <w:lvlJc w:val="left"/>
      <w:pPr>
        <w:ind w:left="3600" w:hanging="360"/>
      </w:pPr>
    </w:lvl>
    <w:lvl w:ilvl="5" w:tplc="7D9890E6">
      <w:start w:val="1"/>
      <w:numFmt w:val="bullet"/>
      <w:lvlText w:val="■"/>
      <w:lvlJc w:val="left"/>
      <w:pPr>
        <w:ind w:left="4320" w:hanging="360"/>
      </w:pPr>
    </w:lvl>
    <w:lvl w:ilvl="6" w:tplc="46629140">
      <w:start w:val="1"/>
      <w:numFmt w:val="bullet"/>
      <w:lvlText w:val="●"/>
      <w:lvlJc w:val="left"/>
      <w:pPr>
        <w:ind w:left="5040" w:hanging="360"/>
      </w:pPr>
    </w:lvl>
    <w:lvl w:ilvl="7" w:tplc="CBE250D4">
      <w:start w:val="1"/>
      <w:numFmt w:val="bullet"/>
      <w:lvlText w:val="●"/>
      <w:lvlJc w:val="left"/>
      <w:pPr>
        <w:ind w:left="5760" w:hanging="360"/>
      </w:pPr>
    </w:lvl>
    <w:lvl w:ilvl="8" w:tplc="653C1176">
      <w:start w:val="1"/>
      <w:numFmt w:val="bullet"/>
      <w:lvlText w:val="●"/>
      <w:lvlJc w:val="left"/>
      <w:pPr>
        <w:ind w:left="6480" w:hanging="360"/>
      </w:pPr>
    </w:lvl>
  </w:abstractNum>
  <w:num w:numId="1" w16cid:durableId="764039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8D"/>
    <w:rsid w:val="0007738D"/>
    <w:rsid w:val="005858B7"/>
    <w:rsid w:val="009059E7"/>
    <w:rsid w:val="00D317F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CA89"/>
  <w15:docId w15:val="{62FA4BBA-CCA2-46F0-974E-2184B8E1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Yuktha Sri Nunna</cp:lastModifiedBy>
  <cp:revision>2</cp:revision>
  <dcterms:created xsi:type="dcterms:W3CDTF">2026-07-15T08:14:00Z</dcterms:created>
  <dcterms:modified xsi:type="dcterms:W3CDTF">2026-07-15T09:38:00Z</dcterms:modified>
</cp:coreProperties>
</file>