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Figure1"/>
    <w:p w:rsidR="001D44B6" w:rsidRDefault="001D44B6">
      <w:r>
        <w:rPr>
          <w:b/>
        </w:rPr>
        <w:fldChar w:fldCharType="begin"/>
      </w:r>
      <w:r>
        <w:rPr>
          <w:b/>
        </w:rPr>
        <w:instrText xml:space="preserve"> HYPERLINK  \l "Figure_tem" </w:instrText>
      </w:r>
      <w:r>
        <w:rPr>
          <w:b/>
        </w:rPr>
      </w:r>
      <w:r>
        <w:rPr>
          <w:b/>
        </w:rPr>
        <w:fldChar w:fldCharType="separate"/>
      </w:r>
      <w:r w:rsidRPr="001D44B6">
        <w:rPr>
          <w:rStyle w:val="a3"/>
          <w:b/>
          <w:noProof/>
        </w:rPr>
        <w:drawing>
          <wp:anchor distT="0" distB="0" distL="114300" distR="114300" simplePos="0" relativeHeight="251659264" behindDoc="0" locked="0" layoutInCell="1" allowOverlap="1" wp14:anchorId="41AD501E" wp14:editId="30E7678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85765" cy="3180715"/>
            <wp:effectExtent l="0" t="0" r="635" b="635"/>
            <wp:wrapTopAndBottom/>
            <wp:docPr id="1" name="图片 1" descr="C:\Users\xieyu\AppData\Local\Temp\16507455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eyu\AppData\Local\Temp\1650745518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57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44B6">
        <w:rPr>
          <w:rStyle w:val="a3"/>
          <w:rFonts w:hint="eastAsia"/>
          <w:b/>
        </w:rPr>
        <w:t>F</w:t>
      </w:r>
      <w:r w:rsidRPr="001D44B6">
        <w:rPr>
          <w:rStyle w:val="a3"/>
          <w:b/>
        </w:rPr>
        <w:t>ig</w:t>
      </w:r>
      <w:r w:rsidRPr="001D44B6">
        <w:rPr>
          <w:rStyle w:val="a3"/>
          <w:b/>
        </w:rPr>
        <w:t>u</w:t>
      </w:r>
      <w:r w:rsidRPr="001D44B6">
        <w:rPr>
          <w:rStyle w:val="a3"/>
          <w:b/>
        </w:rPr>
        <w:t>re</w:t>
      </w:r>
      <w:r>
        <w:rPr>
          <w:b/>
        </w:rPr>
        <w:fldChar w:fldCharType="end"/>
      </w:r>
      <w:r>
        <w:rPr>
          <w:b/>
        </w:rPr>
        <w:t xml:space="preserve"> </w:t>
      </w:r>
      <w:r w:rsidRPr="001D44B6">
        <w:rPr>
          <w:b/>
        </w:rPr>
        <w:t>1</w:t>
      </w:r>
      <w:bookmarkEnd w:id="0"/>
      <w:r w:rsidRPr="001D44B6">
        <w:rPr>
          <w:b/>
        </w:rPr>
        <w:t>.</w:t>
      </w:r>
      <w:r>
        <w:t xml:space="preserve"> The relationship between daily discharge of drainage and temperature</w:t>
      </w:r>
    </w:p>
    <w:p w:rsidR="001D44B6" w:rsidRPr="001D44B6" w:rsidRDefault="001D44B6"/>
    <w:p w:rsidR="00504E70" w:rsidRPr="00504E70" w:rsidRDefault="00236F3F">
      <w:r>
        <w:rPr>
          <w:rFonts w:hint="eastAsia"/>
        </w:rPr>
        <w:t>C</w:t>
      </w:r>
      <w:r w:rsidRPr="00236F3F">
        <w:t>limatic conditions, specifically rainfall and temperature</w:t>
      </w:r>
      <w:r>
        <w:t xml:space="preserve">, determines </w:t>
      </w:r>
      <w:r w:rsidR="00AA2908">
        <w:t xml:space="preserve">both </w:t>
      </w:r>
      <w:r>
        <w:t xml:space="preserve">the quantity </w:t>
      </w:r>
      <w:r w:rsidR="00AA2908">
        <w:t xml:space="preserve">and quality </w:t>
      </w:r>
      <w:r>
        <w:t xml:space="preserve">of the </w:t>
      </w:r>
      <w:r w:rsidR="00AA2908">
        <w:t>landfill leachate. High temperature</w:t>
      </w:r>
      <w:r w:rsidR="00AA2908" w:rsidRPr="00AA2908">
        <w:t xml:space="preserve"> not only lead</w:t>
      </w:r>
      <w:r w:rsidR="00AA2908">
        <w:t>s</w:t>
      </w:r>
      <w:r w:rsidR="00AA2908" w:rsidRPr="00AA2908">
        <w:t xml:space="preserve"> to high evaporation and consequent </w:t>
      </w:r>
      <w:r w:rsidR="00AA2908">
        <w:t>high leachate</w:t>
      </w:r>
      <w:r w:rsidR="00AA2908" w:rsidRPr="00AA2908">
        <w:t xml:space="preserve"> concentrations, but also emit f</w:t>
      </w:r>
      <w:r w:rsidR="00AA2908">
        <w:t>oul odors and even cause fires,</w:t>
      </w:r>
      <w:r w:rsidR="00AA2908" w:rsidRPr="00AA2908">
        <w:t xml:space="preserve"> </w:t>
      </w:r>
      <w:r w:rsidR="00AA2908">
        <w:t>this</w:t>
      </w:r>
      <w:r w:rsidR="00AA2908" w:rsidRPr="00AA2908">
        <w:t xml:space="preserve"> is particularly pronounced in water-scarce areas</w:t>
      </w:r>
      <w:r w:rsidR="00504E70">
        <w:fldChar w:fldCharType="begin"/>
      </w:r>
      <w:r w:rsidR="00504E70">
        <w:instrText xml:space="preserve"> ADDIN EN.CITE &lt;EndNote&gt;&lt;Cite&gt;&lt;Author&gt;Al-Yaqout&lt;/Author&gt;&lt;Year&gt;2003&lt;/Year&gt;&lt;RecNum&gt;53&lt;/RecNum&gt;&lt;DisplayText&gt;(Al-Yaqout &amp;amp; Hamoda, 2003)&lt;/DisplayText&gt;&lt;record&gt;&lt;rec-number&gt;53&lt;/rec-number&gt;&lt;foreign-keys&gt;&lt;key app="EN" db-id="52w0sxat6varr4ewprw5x5fd9p5vxwxxdt22" timestamp="1650748646"&gt;53&lt;/key&gt;&lt;/foreign-keys&gt;&lt;ref-type name="Journal Article"&gt;17&lt;/ref-type&gt;&lt;contributors&gt;&lt;authors&gt;&lt;author&gt;Al-Yaqout, A. F.&lt;/author&gt;&lt;author&gt;Hamoda, M. F.&lt;/author&gt;&lt;/authors&gt;&lt;/contributors&gt;&lt;titles&gt;&lt;title&gt;Evaluation of landfill leachate in arid climate—a case study&lt;/title&gt;&lt;secondary-title&gt;Environment International&lt;/secondary-title&gt;&lt;/titles&gt;&lt;periodical&gt;&lt;full-title&gt;Environment International&lt;/full-title&gt;&lt;/periodical&gt;&lt;pages&gt;593-600&lt;/pages&gt;&lt;volume&gt;29&lt;/volume&gt;&lt;number&gt;5&lt;/number&gt;&lt;keywords&gt;&lt;keyword&gt;Arid climate&lt;/keyword&gt;&lt;keyword&gt;Heavy metals&lt;/keyword&gt;&lt;keyword&gt;Landfill leachate&lt;/keyword&gt;&lt;keyword&gt;Organics&lt;/keyword&gt;&lt;keyword&gt;Solid waste&lt;/keyword&gt;&lt;keyword&gt;Water balance&lt;/keyword&gt;&lt;/keywords&gt;&lt;dates&gt;&lt;year&gt;2003&lt;/year&gt;&lt;pub-dates&gt;&lt;date&gt;2003/08/01/&lt;/date&gt;&lt;/pub-dates&gt;&lt;/dates&gt;&lt;isbn&gt;0160-4120&lt;/isbn&gt;&lt;urls&gt;&lt;related-urls&gt;&lt;url&gt;https://www.sciencedirect.com/science/article/pii/S0160412003000187&lt;/url&gt;&lt;/related-urls&gt;&lt;/urls&gt;&lt;electronic-resource-num&gt;https://doi.org/10.1016/S0160-4120(03)00018-7&lt;/electronic-resource-num&gt;&lt;/record&gt;&lt;/Cite&gt;&lt;/EndNote&gt;</w:instrText>
      </w:r>
      <w:r w:rsidR="00504E70">
        <w:fldChar w:fldCharType="separate"/>
      </w:r>
      <w:r w:rsidR="00504E70">
        <w:rPr>
          <w:noProof/>
        </w:rPr>
        <w:t>(Al-</w:t>
      </w:r>
      <w:proofErr w:type="spellStart"/>
      <w:r w:rsidR="00504E70">
        <w:rPr>
          <w:noProof/>
        </w:rPr>
        <w:t>Yaqout</w:t>
      </w:r>
      <w:proofErr w:type="spellEnd"/>
      <w:r w:rsidR="00504E70">
        <w:rPr>
          <w:noProof/>
        </w:rPr>
        <w:t xml:space="preserve"> &amp; Hamoda, 2003)</w:t>
      </w:r>
      <w:r w:rsidR="00504E70">
        <w:fldChar w:fldCharType="end"/>
      </w:r>
      <w:r w:rsidR="00AA2908">
        <w:t xml:space="preserve">. </w:t>
      </w:r>
      <w:r w:rsidR="00504E70" w:rsidRPr="00504E70">
        <w:t xml:space="preserve">Reduced amount of </w:t>
      </w:r>
      <w:r w:rsidR="00504E70">
        <w:t xml:space="preserve">leachate </w:t>
      </w:r>
      <w:r w:rsidR="00504E70" w:rsidRPr="00504E70">
        <w:t>due to high temperature</w:t>
      </w:r>
      <w:r w:rsidR="00504E70">
        <w:t xml:space="preserve"> is observed in </w:t>
      </w:r>
      <w:r w:rsidR="00504E70" w:rsidRPr="00504E70">
        <w:t>San Marcos Landfill</w:t>
      </w:r>
      <w:r w:rsidR="00504E70">
        <w:fldChar w:fldCharType="begin"/>
      </w:r>
      <w:r w:rsidR="00504E70">
        <w:instrText xml:space="preserve"> ADDIN EN.CITE &lt;EndNote&gt;&lt;Cite&gt;&lt;Author&gt;Camba&lt;/Author&gt;&lt;Year&gt;2014&lt;/Year&gt;&lt;RecNum&gt;54&lt;/RecNum&gt;&lt;DisplayText&gt;(Camba et al., 2014)&lt;/DisplayText&gt;&lt;record&gt;&lt;rec-number&gt;54&lt;/rec-number&gt;&lt;foreign-keys&gt;&lt;key app="EN" db-id="52w0sxat6varr4ewprw5x5fd9p5vxwxxdt22" timestamp="1650748798"&gt;54&lt;/key&gt;&lt;/foreign-keys&gt;&lt;ref-type name="Journal Article"&gt;17&lt;/ref-type&gt;&lt;contributors&gt;&lt;authors&gt;&lt;author&gt;Camba, Ana&lt;/author&gt;&lt;author&gt;González-García, Sara&lt;/author&gt;&lt;author&gt;Bala, Alba&lt;/author&gt;&lt;author&gt;Fullana-i-Palmer, Pere&lt;/author&gt;&lt;author&gt;Moreira, Maria Teresa&lt;/author&gt;&lt;author&gt;Feijoo, Gumersindo&lt;/author&gt;&lt;/authors&gt;&lt;/contributors&gt;&lt;titles&gt;&lt;title&gt;Modeling the leachate flow and aggregated emissions from municipal waste landfills under life cycle thinking in the Oceanic region of the Iberian Peninsula&lt;/title&gt;&lt;secondary-title&gt;Journal of Cleaner Production&lt;/secondary-title&gt;&lt;/titles&gt;&lt;periodical&gt;&lt;full-title&gt;Journal of Cleaner Production&lt;/full-title&gt;&lt;/periodical&gt;&lt;pages&gt;98-106&lt;/pages&gt;&lt;volume&gt;67&lt;/volume&gt;&lt;keywords&gt;&lt;keyword&gt;Landfill&lt;/keyword&gt;&lt;keyword&gt;LCA&lt;/keyword&gt;&lt;keyword&gt;Leachate&lt;/keyword&gt;&lt;keyword&gt;Municipal solid waste&lt;/keyword&gt;&lt;keyword&gt;Rainfall area&lt;/keyword&gt;&lt;/keywords&gt;&lt;dates&gt;&lt;year&gt;2014&lt;/year&gt;&lt;pub-dates&gt;&lt;date&gt;2014/03/15/&lt;/date&gt;&lt;/pub-dates&gt;&lt;/dates&gt;&lt;isbn&gt;0959-6526&lt;/isbn&gt;&lt;urls&gt;&lt;related-urls&gt;&lt;url&gt;https://www.sciencedirect.com/science/article/pii/S0959652613008676&lt;/url&gt;&lt;/related-urls&gt;&lt;/urls&gt;&lt;electronic-resource-num&gt;https://doi.org/10.1016/j.jclepro.2013.12.013&lt;/electronic-resource-num&gt;&lt;/record&gt;&lt;/Cite&gt;&lt;/EndNote&gt;</w:instrText>
      </w:r>
      <w:r w:rsidR="00504E70">
        <w:fldChar w:fldCharType="separate"/>
      </w:r>
      <w:r w:rsidR="00504E70">
        <w:rPr>
          <w:noProof/>
        </w:rPr>
        <w:t>(</w:t>
      </w:r>
      <w:proofErr w:type="spellStart"/>
      <w:r w:rsidR="00504E70">
        <w:rPr>
          <w:noProof/>
        </w:rPr>
        <w:t>Camba</w:t>
      </w:r>
      <w:proofErr w:type="spellEnd"/>
      <w:r w:rsidR="00504E70">
        <w:rPr>
          <w:noProof/>
        </w:rPr>
        <w:t xml:space="preserve"> et al., 2014)</w:t>
      </w:r>
      <w:r w:rsidR="00504E70">
        <w:fldChar w:fldCharType="end"/>
      </w:r>
      <w:r w:rsidR="00504E70">
        <w:t xml:space="preserve">. </w:t>
      </w:r>
      <w:r w:rsidR="001D44B6">
        <w:t xml:space="preserve">In </w:t>
      </w:r>
      <w:hyperlink w:anchor="Figure1" w:history="1">
        <w:r w:rsidR="001D44B6" w:rsidRPr="001D44B6">
          <w:rPr>
            <w:rStyle w:val="a3"/>
          </w:rPr>
          <w:t>Fig</w:t>
        </w:r>
        <w:r w:rsidR="001D44B6" w:rsidRPr="001D44B6">
          <w:rPr>
            <w:rStyle w:val="a3"/>
          </w:rPr>
          <w:t>u</w:t>
        </w:r>
        <w:r w:rsidR="001D44B6" w:rsidRPr="001D44B6">
          <w:rPr>
            <w:rStyle w:val="a3"/>
          </w:rPr>
          <w:t>r</w:t>
        </w:r>
        <w:r w:rsidR="001D44B6" w:rsidRPr="001D44B6">
          <w:rPr>
            <w:rStyle w:val="a3"/>
          </w:rPr>
          <w:t>e</w:t>
        </w:r>
        <w:r w:rsidR="001D44B6">
          <w:rPr>
            <w:rStyle w:val="a3"/>
          </w:rPr>
          <w:t xml:space="preserve"> </w:t>
        </w:r>
        <w:r w:rsidR="001D44B6" w:rsidRPr="001D44B6">
          <w:rPr>
            <w:rStyle w:val="a3"/>
          </w:rPr>
          <w:t>1</w:t>
        </w:r>
      </w:hyperlink>
      <w:r w:rsidR="001D44B6">
        <w:t>, t</w:t>
      </w:r>
      <w:r w:rsidR="001D44B6" w:rsidRPr="001D44B6">
        <w:t xml:space="preserve">he temperature and the </w:t>
      </w:r>
      <w:r w:rsidR="001D44B6">
        <w:t>quantity</w:t>
      </w:r>
      <w:r w:rsidR="001D44B6" w:rsidRPr="001D44B6">
        <w:t xml:space="preserve"> of the </w:t>
      </w:r>
      <w:r w:rsidR="001D44B6">
        <w:t>leachate shows</w:t>
      </w:r>
      <w:r w:rsidR="001D44B6" w:rsidRPr="001D44B6">
        <w:t xml:space="preserve"> </w:t>
      </w:r>
      <w:r w:rsidR="001D44B6">
        <w:t xml:space="preserve">clear inverse trend, which meets the expectation. </w:t>
      </w:r>
      <w:r w:rsidR="00944C6A" w:rsidRPr="00944C6A">
        <w:t xml:space="preserve">The </w:t>
      </w:r>
      <w:r w:rsidR="00944C6A">
        <w:t>quantity</w:t>
      </w:r>
      <w:r w:rsidR="00944C6A" w:rsidRPr="00944C6A">
        <w:t xml:space="preserve"> of </w:t>
      </w:r>
      <w:r w:rsidR="00944C6A">
        <w:t>leachate</w:t>
      </w:r>
      <w:r w:rsidR="00944C6A" w:rsidRPr="00944C6A">
        <w:t xml:space="preserve"> reaches minimum every summer and maximum every winter</w:t>
      </w:r>
      <w:r w:rsidR="0006793B">
        <w:t xml:space="preserve">. </w:t>
      </w:r>
      <w:r w:rsidR="0006793B" w:rsidRPr="0006793B">
        <w:t xml:space="preserve">There are many burrs in the </w:t>
      </w:r>
      <w:r w:rsidR="0006793B">
        <w:t>leachate</w:t>
      </w:r>
      <w:r w:rsidR="0006793B" w:rsidRPr="0006793B">
        <w:t xml:space="preserve"> line, which are caused by a combination of other factors such as will and, humidity, compaction, etc.</w:t>
      </w:r>
      <w:bookmarkStart w:id="1" w:name="_GoBack"/>
      <w:bookmarkEnd w:id="1"/>
    </w:p>
    <w:p w:rsidR="00504E70" w:rsidRDefault="00504E70"/>
    <w:p w:rsidR="00504E70" w:rsidRDefault="00504E70"/>
    <w:p w:rsidR="00504E70" w:rsidRDefault="00504E70"/>
    <w:p w:rsidR="00504E70" w:rsidRDefault="00504E70"/>
    <w:p w:rsidR="00504E70" w:rsidRDefault="00504E70"/>
    <w:p w:rsidR="00504E70" w:rsidRDefault="00504E70"/>
    <w:p w:rsidR="00504E70" w:rsidRDefault="00504E70"/>
    <w:p w:rsidR="00504E70" w:rsidRDefault="00504E70">
      <w:pPr>
        <w:rPr>
          <w:rFonts w:hint="eastAsia"/>
        </w:rPr>
      </w:pPr>
    </w:p>
    <w:p w:rsidR="00504E70" w:rsidRPr="00504E70" w:rsidRDefault="00504E70" w:rsidP="00504E70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504E70">
        <w:t xml:space="preserve">Al-Yaqout, A. F., &amp; Hamoda, M. F. (2003). Evaluation of landfill leachate in arid climate—a case study. </w:t>
      </w:r>
      <w:r w:rsidRPr="00504E70">
        <w:rPr>
          <w:i/>
        </w:rPr>
        <w:t>Environment International, 29</w:t>
      </w:r>
      <w:r w:rsidRPr="00504E70">
        <w:t>(5), 593-600. doi:</w:t>
      </w:r>
      <w:hyperlink r:id="rId5" w:history="1">
        <w:r w:rsidRPr="00504E70">
          <w:rPr>
            <w:rStyle w:val="a3"/>
          </w:rPr>
          <w:t>https://doi.org/10.1016/S0160-4120(03)00018-7</w:t>
        </w:r>
      </w:hyperlink>
    </w:p>
    <w:p w:rsidR="00504E70" w:rsidRPr="00504E70" w:rsidRDefault="00504E70" w:rsidP="00504E70">
      <w:pPr>
        <w:pStyle w:val="EndNoteBibliography"/>
        <w:ind w:left="720" w:hanging="720"/>
      </w:pPr>
      <w:r w:rsidRPr="00504E70">
        <w:t xml:space="preserve">Camba, A., González-García, S., Bala, A., Fullana-i-Palmer, P., Moreira, M. T., &amp; Feijoo, G. (2014). Modeling the leachate flow and aggregated emissions from municipal waste landfills under life cycle thinking in the Oceanic region of the Iberian Peninsula. </w:t>
      </w:r>
      <w:r w:rsidRPr="00504E70">
        <w:rPr>
          <w:i/>
        </w:rPr>
        <w:t>Journal of Cleaner Production, 67</w:t>
      </w:r>
      <w:r w:rsidRPr="00504E70">
        <w:t>, 98-106. doi:</w:t>
      </w:r>
      <w:hyperlink r:id="rId6" w:history="1">
        <w:r w:rsidRPr="00504E70">
          <w:rPr>
            <w:rStyle w:val="a3"/>
          </w:rPr>
          <w:t>https://doi.org/10.1016/j.jclepro.2013.12.013</w:t>
        </w:r>
      </w:hyperlink>
    </w:p>
    <w:p w:rsidR="00B75DE6" w:rsidRDefault="00504E70">
      <w:r>
        <w:lastRenderedPageBreak/>
        <w:fldChar w:fldCharType="end"/>
      </w:r>
    </w:p>
    <w:sectPr w:rsidR="00B75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w0sxat6varr4ewprw5x5fd9p5vxwxxdt22&quot;&gt;我的EndNote库&lt;record-ids&gt;&lt;item&gt;53&lt;/item&gt;&lt;item&gt;54&lt;/item&gt;&lt;/record-ids&gt;&lt;/item&gt;&lt;/Libraries&gt;"/>
  </w:docVars>
  <w:rsids>
    <w:rsidRoot w:val="00013DD5"/>
    <w:rsid w:val="00013DD5"/>
    <w:rsid w:val="0006793B"/>
    <w:rsid w:val="001D44B6"/>
    <w:rsid w:val="00236F3F"/>
    <w:rsid w:val="00504E70"/>
    <w:rsid w:val="00944C6A"/>
    <w:rsid w:val="00AA2908"/>
    <w:rsid w:val="00B75DE6"/>
    <w:rsid w:val="00E64C2C"/>
    <w:rsid w:val="00F8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E009D"/>
  <w15:chartTrackingRefBased/>
  <w15:docId w15:val="{EAAFB881-9FEC-41F7-B5C3-8673B500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宋体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0"/>
    <w:rsid w:val="00504E70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504E70"/>
    <w:rPr>
      <w:rFonts w:cs="Times New Roman"/>
      <w:noProof/>
    </w:rPr>
  </w:style>
  <w:style w:type="paragraph" w:customStyle="1" w:styleId="EndNoteBibliography">
    <w:name w:val="EndNote Bibliography"/>
    <w:basedOn w:val="a"/>
    <w:link w:val="EndNoteBibliography0"/>
    <w:rsid w:val="00504E70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504E70"/>
    <w:rPr>
      <w:rFonts w:cs="Times New Roman"/>
      <w:noProof/>
    </w:rPr>
  </w:style>
  <w:style w:type="character" w:styleId="a3">
    <w:name w:val="Hyperlink"/>
    <w:basedOn w:val="a0"/>
    <w:uiPriority w:val="99"/>
    <w:unhideWhenUsed/>
    <w:rsid w:val="00504E7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D44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3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.org/10.1016/j.jclepro.2013.12.013" TargetMode="External"/><Relationship Id="rId5" Type="http://schemas.openxmlformats.org/officeDocument/2006/relationships/hyperlink" Target="https://doi.org/10.1016/S0160-4120(03)00018-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658</Words>
  <Characters>3756</Characters>
  <Application>Microsoft Office Word</Application>
  <DocSecurity>0</DocSecurity>
  <Lines>31</Lines>
  <Paragraphs>8</Paragraphs>
  <ScaleCrop>false</ScaleCrop>
  <Company>HP</Company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Yukun Xie</dc:creator>
  <cp:keywords/>
  <dc:description/>
  <cp:lastModifiedBy>Yukun Xie</cp:lastModifiedBy>
  <cp:revision>4</cp:revision>
  <dcterms:created xsi:type="dcterms:W3CDTF">2022-04-23T19:58:00Z</dcterms:created>
  <dcterms:modified xsi:type="dcterms:W3CDTF">2022-04-23T21:33:00Z</dcterms:modified>
</cp:coreProperties>
</file>