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46E" w:rsidRPr="00387F37" w:rsidRDefault="0040346E" w:rsidP="00387F3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Q1:</w:t>
      </w:r>
      <w:r w:rsidR="00387F37">
        <w:rPr>
          <w:rFonts w:ascii="Arial Unicode MS" w:eastAsia="Arial Unicode MS" w:hAnsi="Arial Unicode MS" w:cs="Arial Unicode MS" w:hint="eastAsia"/>
          <w:sz w:val="24"/>
          <w:szCs w:val="24"/>
        </w:rPr>
        <w:t xml:space="preserve"> (</w:t>
      </w:r>
      <w:r w:rsidR="00387F37">
        <w:rPr>
          <w:rFonts w:ascii="Arial Unicode MS" w:eastAsia="Arial Unicode MS" w:hAnsi="Arial Unicode MS" w:cs="Arial Unicode MS"/>
          <w:sz w:val="24"/>
          <w:szCs w:val="24"/>
        </w:rPr>
        <w:t>1</w:t>
      </w:r>
      <w:r w:rsidR="00387F37">
        <w:rPr>
          <w:rFonts w:ascii="Arial Unicode MS" w:eastAsia="Arial Unicode MS" w:hAnsi="Arial Unicode MS" w:cs="Arial Unicode MS" w:hint="eastAsia"/>
          <w:sz w:val="24"/>
          <w:szCs w:val="24"/>
        </w:rPr>
        <w:t>)</w:t>
      </w:r>
      <w:r w:rsidR="00387F3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87F37">
        <w:rPr>
          <w:rFonts w:ascii="Arial Unicode MS" w:eastAsia="Arial Unicode MS" w:hAnsi="Arial Unicode MS" w:cs="Arial Unicode MS" w:hint="eastAsia"/>
          <w:sz w:val="24"/>
          <w:szCs w:val="24"/>
        </w:rPr>
        <w:t>FCFS: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5"/>
        <w:gridCol w:w="510"/>
        <w:gridCol w:w="2471"/>
        <w:gridCol w:w="2126"/>
        <w:gridCol w:w="2268"/>
      </w:tblGrid>
      <w:tr w:rsidR="0040346E" w:rsidTr="002B412B">
        <w:tc>
          <w:tcPr>
            <w:tcW w:w="705" w:type="dxa"/>
          </w:tcPr>
          <w:p w:rsidR="0040346E" w:rsidRDefault="0040346E" w:rsidP="0040346E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P1</w:t>
            </w:r>
          </w:p>
        </w:tc>
        <w:tc>
          <w:tcPr>
            <w:tcW w:w="510" w:type="dxa"/>
          </w:tcPr>
          <w:p w:rsidR="0040346E" w:rsidRDefault="0040346E" w:rsidP="0040346E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P2</w:t>
            </w:r>
          </w:p>
        </w:tc>
        <w:tc>
          <w:tcPr>
            <w:tcW w:w="2471" w:type="dxa"/>
          </w:tcPr>
          <w:p w:rsidR="0040346E" w:rsidRDefault="0040346E" w:rsidP="0040346E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P3</w:t>
            </w:r>
          </w:p>
        </w:tc>
        <w:tc>
          <w:tcPr>
            <w:tcW w:w="2126" w:type="dxa"/>
          </w:tcPr>
          <w:p w:rsidR="0040346E" w:rsidRDefault="0040346E" w:rsidP="0040346E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P4</w:t>
            </w:r>
          </w:p>
        </w:tc>
        <w:tc>
          <w:tcPr>
            <w:tcW w:w="2268" w:type="dxa"/>
          </w:tcPr>
          <w:p w:rsidR="0040346E" w:rsidRDefault="0040346E" w:rsidP="0040346E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P5</w:t>
            </w:r>
          </w:p>
        </w:tc>
      </w:tr>
    </w:tbl>
    <w:p w:rsidR="0040346E" w:rsidRDefault="0040346E" w:rsidP="0040346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0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 2   3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B9006D">
        <w:rPr>
          <w:rFonts w:ascii="Arial Unicode MS" w:eastAsia="Arial Unicode MS" w:hAnsi="Arial Unicode MS" w:cs="Arial Unicode MS"/>
          <w:sz w:val="24"/>
          <w:szCs w:val="24"/>
        </w:rPr>
        <w:tab/>
        <w:t xml:space="preserve">  </w:t>
      </w:r>
      <w:r>
        <w:rPr>
          <w:rFonts w:ascii="Arial Unicode MS" w:eastAsia="Arial Unicode MS" w:hAnsi="Arial Unicode MS" w:cs="Arial Unicode MS"/>
          <w:sz w:val="24"/>
          <w:szCs w:val="24"/>
        </w:rPr>
        <w:t>11</w:t>
      </w:r>
      <w:r w:rsidR="00B9006D">
        <w:rPr>
          <w:rFonts w:ascii="Arial Unicode MS" w:eastAsia="Arial Unicode MS" w:hAnsi="Arial Unicode MS" w:cs="Arial Unicode MS"/>
          <w:sz w:val="24"/>
          <w:szCs w:val="24"/>
        </w:rPr>
        <w:tab/>
      </w:r>
      <w:r w:rsidR="00B9006D">
        <w:rPr>
          <w:rFonts w:ascii="Arial Unicode MS" w:eastAsia="Arial Unicode MS" w:hAnsi="Arial Unicode MS" w:cs="Arial Unicode MS"/>
          <w:sz w:val="24"/>
          <w:szCs w:val="24"/>
        </w:rPr>
        <w:tab/>
      </w:r>
      <w:r w:rsidR="00B9006D">
        <w:rPr>
          <w:rFonts w:ascii="Arial Unicode MS" w:eastAsia="Arial Unicode MS" w:hAnsi="Arial Unicode MS" w:cs="Arial Unicode MS"/>
          <w:sz w:val="24"/>
          <w:szCs w:val="24"/>
        </w:rPr>
        <w:tab/>
      </w:r>
      <w:r w:rsidR="00B9006D">
        <w:rPr>
          <w:rFonts w:ascii="Arial Unicode MS" w:eastAsia="Arial Unicode MS" w:hAnsi="Arial Unicode MS" w:cs="Arial Unicode MS"/>
          <w:sz w:val="24"/>
          <w:szCs w:val="24"/>
        </w:rPr>
        <w:tab/>
        <w:t xml:space="preserve">  </w:t>
      </w:r>
      <w:r>
        <w:rPr>
          <w:rFonts w:ascii="Arial Unicode MS" w:eastAsia="Arial Unicode MS" w:hAnsi="Arial Unicode MS" w:cs="Arial Unicode MS"/>
          <w:sz w:val="24"/>
          <w:szCs w:val="24"/>
        </w:rPr>
        <w:t>15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B9006D">
        <w:rPr>
          <w:rFonts w:ascii="Arial Unicode MS" w:eastAsia="Arial Unicode MS" w:hAnsi="Arial Unicode MS" w:cs="Arial Unicode MS"/>
          <w:sz w:val="24"/>
          <w:szCs w:val="24"/>
        </w:rPr>
        <w:tab/>
      </w:r>
      <w:r w:rsidR="00B9006D">
        <w:rPr>
          <w:rFonts w:ascii="Arial Unicode MS" w:eastAsia="Arial Unicode MS" w:hAnsi="Arial Unicode MS" w:cs="Arial Unicode MS"/>
          <w:sz w:val="24"/>
          <w:szCs w:val="24"/>
        </w:rPr>
        <w:tab/>
      </w:r>
      <w:r w:rsidR="00B9006D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20</w:t>
      </w:r>
    </w:p>
    <w:p w:rsidR="002D6436" w:rsidRDefault="002D6436" w:rsidP="0040346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P1: 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P2: 2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P3: 3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P4: 11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P5: 15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40346E" w:rsidRPr="0040346E" w:rsidRDefault="0040346E" w:rsidP="0040346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Average waiting time: (0 + 2 + 3 + 11 + 15) / 5 = 31/5 = 6.2</w:t>
      </w:r>
    </w:p>
    <w:p w:rsidR="0040346E" w:rsidRDefault="0040346E" w:rsidP="0040346E">
      <w:pPr>
        <w:pStyle w:val="ListParagraph"/>
        <w:numPr>
          <w:ilvl w:val="0"/>
          <w:numId w:val="2"/>
        </w:numPr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onpreemptive </w:t>
      </w:r>
      <w:r>
        <w:rPr>
          <w:rFonts w:ascii="Arial Unicode MS" w:eastAsia="Arial Unicode MS" w:hAnsi="Arial Unicode MS" w:cs="Arial Unicode MS"/>
          <w:sz w:val="24"/>
          <w:szCs w:val="24"/>
        </w:rPr>
        <w:t>SJF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0"/>
        <w:gridCol w:w="851"/>
        <w:gridCol w:w="1275"/>
        <w:gridCol w:w="2410"/>
        <w:gridCol w:w="2835"/>
      </w:tblGrid>
      <w:tr w:rsidR="00B9006D" w:rsidTr="002B412B">
        <w:tc>
          <w:tcPr>
            <w:tcW w:w="457" w:type="dxa"/>
          </w:tcPr>
          <w:p w:rsidR="00B9006D" w:rsidRDefault="00B9006D" w:rsidP="0040346E">
            <w:pPr>
              <w:pStyle w:val="ListParagraph"/>
              <w:ind w:firstLineChars="0" w:firstLine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P2</w:t>
            </w:r>
          </w:p>
        </w:tc>
        <w:tc>
          <w:tcPr>
            <w:tcW w:w="851" w:type="dxa"/>
          </w:tcPr>
          <w:p w:rsidR="00B9006D" w:rsidRDefault="00B9006D" w:rsidP="0040346E">
            <w:pPr>
              <w:pStyle w:val="ListParagraph"/>
              <w:ind w:firstLineChars="0" w:firstLine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P1</w:t>
            </w:r>
          </w:p>
        </w:tc>
        <w:tc>
          <w:tcPr>
            <w:tcW w:w="1275" w:type="dxa"/>
          </w:tcPr>
          <w:p w:rsidR="00B9006D" w:rsidRDefault="00B9006D" w:rsidP="0040346E">
            <w:pPr>
              <w:pStyle w:val="ListParagraph"/>
              <w:ind w:firstLineChars="0" w:firstLine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P4</w:t>
            </w:r>
          </w:p>
        </w:tc>
        <w:tc>
          <w:tcPr>
            <w:tcW w:w="2410" w:type="dxa"/>
          </w:tcPr>
          <w:p w:rsidR="00B9006D" w:rsidRDefault="00B9006D" w:rsidP="0040346E">
            <w:pPr>
              <w:pStyle w:val="ListParagraph"/>
              <w:ind w:firstLineChars="0" w:firstLine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P5</w:t>
            </w:r>
          </w:p>
        </w:tc>
        <w:tc>
          <w:tcPr>
            <w:tcW w:w="2835" w:type="dxa"/>
          </w:tcPr>
          <w:p w:rsidR="00B9006D" w:rsidRDefault="00B9006D" w:rsidP="0040346E">
            <w:pPr>
              <w:pStyle w:val="ListParagraph"/>
              <w:ind w:firstLineChars="0" w:firstLine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P3</w:t>
            </w:r>
          </w:p>
        </w:tc>
      </w:tr>
    </w:tbl>
    <w:p w:rsidR="0040346E" w:rsidRDefault="00B9006D" w:rsidP="00B9006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0</w:t>
      </w:r>
      <w:r w:rsidR="002B412B">
        <w:rPr>
          <w:rFonts w:ascii="Arial Unicode MS" w:eastAsia="Arial Unicode MS" w:hAnsi="Arial Unicode MS" w:cs="Arial Unicode MS"/>
          <w:sz w:val="24"/>
          <w:szCs w:val="24"/>
        </w:rPr>
        <w:t xml:space="preserve">  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 w:rsidR="002B412B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</w:t>
      </w:r>
      <w:r>
        <w:rPr>
          <w:rFonts w:ascii="Arial Unicode MS" w:eastAsia="Arial Unicode MS" w:hAnsi="Arial Unicode MS" w:cs="Arial Unicode MS"/>
          <w:sz w:val="24"/>
          <w:szCs w:val="24"/>
        </w:rPr>
        <w:t>3</w:t>
      </w:r>
      <w:r w:rsidR="002B412B">
        <w:rPr>
          <w:rFonts w:ascii="Arial Unicode MS" w:eastAsia="Arial Unicode MS" w:hAnsi="Arial Unicode MS" w:cs="Arial Unicode MS"/>
          <w:sz w:val="24"/>
          <w:szCs w:val="24"/>
        </w:rPr>
        <w:tab/>
      </w:r>
      <w:r w:rsidR="002B412B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</w:t>
      </w:r>
      <w:r>
        <w:rPr>
          <w:rFonts w:ascii="Arial Unicode MS" w:eastAsia="Arial Unicode MS" w:hAnsi="Arial Unicode MS" w:cs="Arial Unicode MS"/>
          <w:sz w:val="24"/>
          <w:szCs w:val="24"/>
        </w:rPr>
        <w:t>7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2B412B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r>
        <w:rPr>
          <w:rFonts w:ascii="Arial Unicode MS" w:eastAsia="Arial Unicode MS" w:hAnsi="Arial Unicode MS" w:cs="Arial Unicode MS"/>
          <w:sz w:val="24"/>
          <w:szCs w:val="24"/>
        </w:rPr>
        <w:t>12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20</w:t>
      </w:r>
    </w:p>
    <w:p w:rsidR="002D6436" w:rsidRDefault="002D6436" w:rsidP="00B9006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P2: 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>P1: 1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>P4: 3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>P5: 7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>P3: 12</w:t>
      </w:r>
    </w:p>
    <w:p w:rsidR="00755C6E" w:rsidRPr="00B9006D" w:rsidRDefault="00755C6E" w:rsidP="00B9006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Average waiting time: (1 + 3 + 7 + 12) / 5 = 23 / 5 = 4.6 </w:t>
      </w:r>
    </w:p>
    <w:p w:rsidR="0040346E" w:rsidRDefault="0040346E" w:rsidP="0040346E">
      <w:pPr>
        <w:pStyle w:val="ListParagraph"/>
        <w:numPr>
          <w:ilvl w:val="0"/>
          <w:numId w:val="2"/>
        </w:numPr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Nonpreemptive priority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2"/>
        <w:gridCol w:w="2224"/>
        <w:gridCol w:w="611"/>
        <w:gridCol w:w="2126"/>
        <w:gridCol w:w="510"/>
      </w:tblGrid>
      <w:tr w:rsidR="00D533DD" w:rsidTr="00D92E4C">
        <w:tc>
          <w:tcPr>
            <w:tcW w:w="2442" w:type="dxa"/>
          </w:tcPr>
          <w:p w:rsidR="00D533DD" w:rsidRDefault="00D533DD" w:rsidP="00755C6E">
            <w:pPr>
              <w:pStyle w:val="ListParagraph"/>
              <w:ind w:firstLineChars="0" w:firstLine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P3</w:t>
            </w:r>
          </w:p>
        </w:tc>
        <w:tc>
          <w:tcPr>
            <w:tcW w:w="2224" w:type="dxa"/>
          </w:tcPr>
          <w:p w:rsidR="00D533DD" w:rsidRDefault="00D533DD" w:rsidP="00755C6E">
            <w:pPr>
              <w:pStyle w:val="ListParagraph"/>
              <w:ind w:firstLineChars="0" w:firstLine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P5</w:t>
            </w:r>
          </w:p>
        </w:tc>
        <w:tc>
          <w:tcPr>
            <w:tcW w:w="611" w:type="dxa"/>
          </w:tcPr>
          <w:p w:rsidR="00D533DD" w:rsidRDefault="00D533DD" w:rsidP="00755C6E">
            <w:pPr>
              <w:pStyle w:val="ListParagraph"/>
              <w:ind w:firstLineChars="0" w:firstLine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P1</w:t>
            </w:r>
          </w:p>
        </w:tc>
        <w:tc>
          <w:tcPr>
            <w:tcW w:w="2126" w:type="dxa"/>
          </w:tcPr>
          <w:p w:rsidR="00D533DD" w:rsidRDefault="00D533DD" w:rsidP="00755C6E">
            <w:pPr>
              <w:pStyle w:val="ListParagraph"/>
              <w:ind w:firstLineChars="0" w:firstLine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P4</w:t>
            </w:r>
          </w:p>
        </w:tc>
        <w:tc>
          <w:tcPr>
            <w:tcW w:w="425" w:type="dxa"/>
          </w:tcPr>
          <w:p w:rsidR="00D533DD" w:rsidRDefault="00D92E4C" w:rsidP="00755C6E">
            <w:pPr>
              <w:pStyle w:val="ListParagraph"/>
              <w:ind w:firstLineChars="0" w:firstLine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P2</w:t>
            </w:r>
          </w:p>
        </w:tc>
      </w:tr>
    </w:tbl>
    <w:p w:rsidR="00755C6E" w:rsidRDefault="00D533DD" w:rsidP="00D533D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0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8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13   15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19</w:t>
      </w:r>
      <w:r w:rsidR="00D92E4C">
        <w:rPr>
          <w:rFonts w:ascii="Arial Unicode MS" w:eastAsia="Arial Unicode MS" w:hAnsi="Arial Unicode MS" w:cs="Arial Unicode MS"/>
          <w:sz w:val="24"/>
          <w:szCs w:val="24"/>
        </w:rPr>
        <w:t xml:space="preserve"> 20</w:t>
      </w:r>
    </w:p>
    <w:p w:rsidR="00C808F0" w:rsidRDefault="00C808F0" w:rsidP="00D533D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P3: 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P5: 8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P1: 13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P4: 15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P2: 19</w:t>
      </w:r>
    </w:p>
    <w:p w:rsidR="00D92E4C" w:rsidRPr="00D533DD" w:rsidRDefault="00B30366" w:rsidP="00D533D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Average waiting time: (0 + 8 + 13 + 15 + 19) / 5 = 55 / 5 = 11</w:t>
      </w:r>
    </w:p>
    <w:p w:rsidR="0040346E" w:rsidRDefault="0040346E" w:rsidP="0040346E">
      <w:pPr>
        <w:pStyle w:val="ListParagraph"/>
        <w:numPr>
          <w:ilvl w:val="0"/>
          <w:numId w:val="2"/>
        </w:numPr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RR (quantum = 2)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510"/>
        <w:gridCol w:w="510"/>
        <w:gridCol w:w="681"/>
        <w:gridCol w:w="567"/>
        <w:gridCol w:w="567"/>
        <w:gridCol w:w="567"/>
        <w:gridCol w:w="567"/>
        <w:gridCol w:w="567"/>
        <w:gridCol w:w="567"/>
        <w:gridCol w:w="510"/>
        <w:gridCol w:w="624"/>
      </w:tblGrid>
      <w:tr w:rsidR="009005EC" w:rsidTr="009005EC">
        <w:tc>
          <w:tcPr>
            <w:tcW w:w="510" w:type="dxa"/>
          </w:tcPr>
          <w:p w:rsidR="009005EC" w:rsidRDefault="009005EC" w:rsidP="00B30366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P1</w:t>
            </w:r>
          </w:p>
        </w:tc>
        <w:tc>
          <w:tcPr>
            <w:tcW w:w="510" w:type="dxa"/>
          </w:tcPr>
          <w:p w:rsidR="009005EC" w:rsidRDefault="009005EC" w:rsidP="00B30366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P2</w:t>
            </w:r>
          </w:p>
        </w:tc>
        <w:tc>
          <w:tcPr>
            <w:tcW w:w="681" w:type="dxa"/>
          </w:tcPr>
          <w:p w:rsidR="009005EC" w:rsidRDefault="009005EC" w:rsidP="00B30366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P3</w:t>
            </w:r>
          </w:p>
        </w:tc>
        <w:tc>
          <w:tcPr>
            <w:tcW w:w="567" w:type="dxa"/>
          </w:tcPr>
          <w:p w:rsidR="009005EC" w:rsidRDefault="009005EC" w:rsidP="00B30366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P4</w:t>
            </w:r>
          </w:p>
        </w:tc>
        <w:tc>
          <w:tcPr>
            <w:tcW w:w="567" w:type="dxa"/>
          </w:tcPr>
          <w:p w:rsidR="009005EC" w:rsidRDefault="009005EC" w:rsidP="00B30366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P5</w:t>
            </w:r>
          </w:p>
        </w:tc>
        <w:tc>
          <w:tcPr>
            <w:tcW w:w="567" w:type="dxa"/>
          </w:tcPr>
          <w:p w:rsidR="009005EC" w:rsidRDefault="009005EC" w:rsidP="00B30366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P3</w:t>
            </w:r>
          </w:p>
        </w:tc>
        <w:tc>
          <w:tcPr>
            <w:tcW w:w="567" w:type="dxa"/>
          </w:tcPr>
          <w:p w:rsidR="009005EC" w:rsidRDefault="009005EC" w:rsidP="00B30366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P4</w:t>
            </w:r>
          </w:p>
        </w:tc>
        <w:tc>
          <w:tcPr>
            <w:tcW w:w="567" w:type="dxa"/>
          </w:tcPr>
          <w:p w:rsidR="009005EC" w:rsidRDefault="009005EC" w:rsidP="00B30366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P5</w:t>
            </w:r>
          </w:p>
        </w:tc>
        <w:tc>
          <w:tcPr>
            <w:tcW w:w="567" w:type="dxa"/>
          </w:tcPr>
          <w:p w:rsidR="009005EC" w:rsidRDefault="009005EC" w:rsidP="00B30366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P3</w:t>
            </w:r>
          </w:p>
        </w:tc>
        <w:tc>
          <w:tcPr>
            <w:tcW w:w="510" w:type="dxa"/>
          </w:tcPr>
          <w:p w:rsidR="009005EC" w:rsidRDefault="009005EC" w:rsidP="00B30366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P5</w:t>
            </w:r>
          </w:p>
        </w:tc>
        <w:tc>
          <w:tcPr>
            <w:tcW w:w="624" w:type="dxa"/>
          </w:tcPr>
          <w:p w:rsidR="009005EC" w:rsidRDefault="009005EC" w:rsidP="00B30366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P3</w:t>
            </w:r>
          </w:p>
        </w:tc>
      </w:tr>
    </w:tbl>
    <w:p w:rsidR="00B30366" w:rsidRDefault="009005EC" w:rsidP="00B3036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0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2   3    5    7    9   11  13   15  17  18   20</w:t>
      </w:r>
    </w:p>
    <w:p w:rsidR="00643FAE" w:rsidRDefault="00643FAE" w:rsidP="00B3036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Average waiting time: </w:t>
      </w:r>
    </w:p>
    <w:p w:rsidR="00643FAE" w:rsidRDefault="00643FAE" w:rsidP="00B3036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P1: 0  P2: 2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P3: 3 + (9 - 5) + (15 - 11) + (18 - 17) = 12</w:t>
      </w:r>
    </w:p>
    <w:p w:rsidR="00643FAE" w:rsidRDefault="00643FAE" w:rsidP="00B3036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P4: 5 + (11 - 7) = 9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P5: 7 + (13 - 9) + (17 - 15) = 13</w:t>
      </w:r>
    </w:p>
    <w:p w:rsidR="00643FAE" w:rsidRPr="00B30366" w:rsidRDefault="00643FAE" w:rsidP="00B3036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Average waiting time: (0 + 2 + 12 + 9 + 13) / 5 = 7.2</w:t>
      </w:r>
    </w:p>
    <w:p w:rsidR="0040346E" w:rsidRDefault="00F34B59" w:rsidP="0040346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Q2:</w:t>
      </w:r>
    </w:p>
    <w:p w:rsidR="00F34B59" w:rsidRDefault="001E2F76" w:rsidP="0040346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The mutex_lock is to protect global variable waiting_students. The semaphore students_sem and ta_sem are used to control sequence of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902F5" w:rsidTr="008902F5">
        <w:tc>
          <w:tcPr>
            <w:tcW w:w="4261" w:type="dxa"/>
          </w:tcPr>
          <w:p w:rsidR="008902F5" w:rsidRDefault="008902F5" w:rsidP="0040346E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Student thread: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ab/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ab/>
            </w:r>
          </w:p>
        </w:tc>
        <w:tc>
          <w:tcPr>
            <w:tcW w:w="4261" w:type="dxa"/>
          </w:tcPr>
          <w:p w:rsidR="008902F5" w:rsidRDefault="000E1D36" w:rsidP="0040346E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In TA thread: </w:t>
            </w:r>
          </w:p>
        </w:tc>
      </w:tr>
      <w:tr w:rsidR="008902F5" w:rsidTr="008902F5">
        <w:tc>
          <w:tcPr>
            <w:tcW w:w="4261" w:type="dxa"/>
          </w:tcPr>
          <w:p w:rsidR="008902F5" w:rsidRPr="008902F5" w:rsidRDefault="00F429B9" w:rsidP="008902F5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167.4pt;margin-top:20pt;width:37.8pt;height:310.2pt;flip:y;z-index:251658240;mso-position-horizontal-relative:text;mso-position-vertical-relative:text" o:connectortype="straight">
                  <v:stroke endarrow="block"/>
                </v:shape>
              </w:pict>
            </w:r>
            <w:r w:rsidR="008902F5" w:rsidRPr="008902F5">
              <w:rPr>
                <w:rFonts w:ascii="Arial Unicode MS" w:eastAsia="Arial Unicode MS" w:hAnsi="Arial Unicode MS" w:cs="Arial Unicode MS"/>
                <w:sz w:val="24"/>
                <w:szCs w:val="24"/>
              </w:rPr>
              <w:t>Programming 1-3 seconds</w:t>
            </w:r>
          </w:p>
        </w:tc>
        <w:tc>
          <w:tcPr>
            <w:tcW w:w="4261" w:type="dxa"/>
          </w:tcPr>
          <w:p w:rsidR="008902F5" w:rsidRDefault="00B50AAC" w:rsidP="00B50AAC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1 sem_wait(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&amp;students_sem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)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:</w:t>
            </w:r>
          </w:p>
          <w:p w:rsidR="00B50AAC" w:rsidRPr="00B50AAC" w:rsidRDefault="00B50AAC" w:rsidP="00B50AAC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Wait for students to appear</w:t>
            </w:r>
          </w:p>
        </w:tc>
      </w:tr>
      <w:tr w:rsidR="008902F5" w:rsidRPr="00B50AAC" w:rsidTr="008902F5">
        <w:tc>
          <w:tcPr>
            <w:tcW w:w="4261" w:type="dxa"/>
          </w:tcPr>
          <w:p w:rsidR="008902F5" w:rsidRDefault="008902F5" w:rsidP="008902F5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Lock</w:t>
            </w:r>
            <w:r w:rsidRPr="008902F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mutex_lock to check value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of </w:t>
            </w:r>
            <w:r w:rsidRPr="008902F5">
              <w:rPr>
                <w:rFonts w:ascii="Arial Unicode MS" w:eastAsia="Arial Unicode MS" w:hAnsi="Arial Unicode MS" w:cs="Arial Unicode MS"/>
                <w:sz w:val="24"/>
                <w:szCs w:val="24"/>
              </w:rPr>
              <w:t>waiting_students</w:t>
            </w:r>
            <w:r w:rsidR="000E1D36">
              <w:rPr>
                <w:rFonts w:ascii="Arial Unicode MS" w:eastAsia="Arial Unicode MS" w:hAnsi="Arial Unicode MS" w:cs="Arial Unicode MS"/>
                <w:sz w:val="24"/>
                <w:szCs w:val="24"/>
              </w:rPr>
              <w:t>:</w:t>
            </w:r>
          </w:p>
          <w:p w:rsidR="000E1D36" w:rsidRDefault="000E1D36" w:rsidP="000E1D36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If waiting_students &gt;= 2:</w:t>
            </w:r>
          </w:p>
          <w:p w:rsidR="000E1D36" w:rsidRPr="000E1D36" w:rsidRDefault="000E1D36" w:rsidP="000E1D36">
            <w:pPr>
              <w:ind w:left="36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U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nlock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mutex_lock</w:t>
            </w:r>
          </w:p>
          <w:p w:rsidR="000E1D36" w:rsidRDefault="000E1D36" w:rsidP="000E1D36">
            <w:pPr>
              <w:pStyle w:val="ListParagraph"/>
              <w:ind w:left="360" w:firstLineChars="0" w:firstLine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Print try later and go to 1.</w:t>
            </w:r>
          </w:p>
          <w:p w:rsidR="00B50AAC" w:rsidRDefault="00B50AAC" w:rsidP="00B50AAC">
            <w:pPr>
              <w:pStyle w:val="ListParagraph"/>
              <w:numPr>
                <w:ilvl w:val="0"/>
                <w:numId w:val="5"/>
              </w:numPr>
              <w:ind w:firstLineChars="0"/>
              <w:jc w:val="left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if waiting_students &lt; 2:</w:t>
            </w:r>
          </w:p>
          <w:p w:rsidR="00C931E5" w:rsidRPr="00B50AAC" w:rsidRDefault="00B50AAC" w:rsidP="00B50AAC">
            <w:pPr>
              <w:ind w:left="360"/>
              <w:jc w:val="left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B50AAC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waiting_students++;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print taks a seat; </w:t>
            </w:r>
            <w:r w:rsidRPr="00B50AAC">
              <w:rPr>
                <w:rFonts w:ascii="Arial Unicode MS" w:eastAsia="Arial Unicode MS" w:hAnsi="Arial Unicode MS" w:cs="Arial Unicode MS"/>
                <w:sz w:val="24"/>
                <w:szCs w:val="24"/>
              </w:rPr>
              <w:t>unlock mutex_lock</w:t>
            </w:r>
          </w:p>
        </w:tc>
        <w:tc>
          <w:tcPr>
            <w:tcW w:w="4261" w:type="dxa"/>
          </w:tcPr>
          <w:p w:rsidR="008902F5" w:rsidRDefault="00B50AAC" w:rsidP="0040346E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2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lock mutex_lock </w:t>
            </w:r>
          </w:p>
          <w:p w:rsidR="00B50AAC" w:rsidRDefault="00B50AAC" w:rsidP="00B50AAC">
            <w:pPr>
              <w:jc w:val="left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Print help a student, update waiting_students</w:t>
            </w:r>
          </w:p>
          <w:p w:rsidR="00B50AAC" w:rsidRDefault="00B50AAC" w:rsidP="00B50AAC">
            <w:pPr>
              <w:jc w:val="left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Unlock mutex_lock</w:t>
            </w:r>
          </w:p>
          <w:p w:rsidR="00B50AAC" w:rsidRDefault="00B50AAC" w:rsidP="00B50AAC">
            <w:pPr>
              <w:jc w:val="left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8902F5" w:rsidTr="008902F5">
        <w:tc>
          <w:tcPr>
            <w:tcW w:w="4261" w:type="dxa"/>
          </w:tcPr>
          <w:p w:rsidR="008902F5" w:rsidRDefault="00F429B9" w:rsidP="00B50AAC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pict>
                <v:shape id="_x0000_s1027" type="#_x0000_t32" style="position:absolute;left:0;text-align:left;margin-left:132pt;margin-top:16pt;width:75pt;height:63pt;flip:x;z-index:251659264;mso-position-horizontal-relative:text;mso-position-vertical-relative:text" o:connectortype="straight">
                  <v:stroke endarrow="block"/>
                </v:shape>
              </w:pict>
            </w:r>
            <w:r w:rsidR="00B50AA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sem_post(</w:t>
            </w:r>
            <w:r w:rsidR="00B50AAC">
              <w:rPr>
                <w:rFonts w:ascii="Arial Unicode MS" w:eastAsia="Arial Unicode MS" w:hAnsi="Arial Unicode MS" w:cs="Arial Unicode MS"/>
                <w:sz w:val="24"/>
                <w:szCs w:val="24"/>
              </w:rPr>
              <w:t>&amp;students_sem</w:t>
            </w:r>
            <w:r w:rsidR="00B50AA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)</w:t>
            </w:r>
            <w:r w:rsidR="00B50AAC">
              <w:rPr>
                <w:rFonts w:ascii="Arial Unicode MS" w:eastAsia="Arial Unicode MS" w:hAnsi="Arial Unicode MS" w:cs="Arial Unicode MS"/>
                <w:sz w:val="24"/>
                <w:szCs w:val="24"/>
              </w:rPr>
              <w:t>:</w:t>
            </w:r>
          </w:p>
          <w:p w:rsidR="00B50AAC" w:rsidRPr="00B50AAC" w:rsidRDefault="00B50AAC" w:rsidP="00B50AAC">
            <w:pPr>
              <w:pStyle w:val="ListParagraph"/>
              <w:ind w:left="360" w:firstLineChars="0" w:firstLine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notify ta students arrived</w:t>
            </w:r>
          </w:p>
        </w:tc>
        <w:tc>
          <w:tcPr>
            <w:tcW w:w="4261" w:type="dxa"/>
          </w:tcPr>
          <w:p w:rsidR="00584228" w:rsidRPr="00584228" w:rsidRDefault="00B50AAC" w:rsidP="00584228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se</w:t>
            </w:r>
            <w:r w:rsidRPr="00B50AA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m_post(</w:t>
            </w:r>
            <w:r w:rsidRPr="00B50AAC">
              <w:rPr>
                <w:rFonts w:ascii="Arial Unicode MS" w:eastAsia="Arial Unicode MS" w:hAnsi="Arial Unicode MS" w:cs="Arial Unicode MS"/>
                <w:sz w:val="24"/>
                <w:szCs w:val="24"/>
              </w:rPr>
              <w:t>&amp;ta_sem</w:t>
            </w:r>
            <w:r w:rsidRPr="00B50AA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)</w:t>
            </w:r>
            <w:r w:rsidRPr="00B50AAC">
              <w:rPr>
                <w:rFonts w:ascii="Arial Unicode MS" w:eastAsia="Arial Unicode MS" w:hAnsi="Arial Unicode MS" w:cs="Arial Unicode MS"/>
                <w:sz w:val="24"/>
                <w:szCs w:val="24"/>
              </w:rPr>
              <w:t>: notify a student that he receives help now</w:t>
            </w:r>
          </w:p>
        </w:tc>
      </w:tr>
      <w:tr w:rsidR="008902F5" w:rsidTr="008902F5">
        <w:tc>
          <w:tcPr>
            <w:tcW w:w="4261" w:type="dxa"/>
          </w:tcPr>
          <w:p w:rsidR="008902F5" w:rsidRDefault="00B50AAC" w:rsidP="00B50AAC"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sem_wait(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&amp;ta_sem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)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:</w:t>
            </w:r>
          </w:p>
          <w:p w:rsidR="00B50AAC" w:rsidRDefault="00B50AAC" w:rsidP="00B50AAC">
            <w:pPr>
              <w:pStyle w:val="ListParagraph"/>
              <w:ind w:left="360" w:firstLineChars="0" w:firstLine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wait for ta to start help me</w:t>
            </w:r>
          </w:p>
          <w:p w:rsidR="00B50AAC" w:rsidRPr="00B50AAC" w:rsidRDefault="00B50AAC" w:rsidP="00B50AAC">
            <w:pPr>
              <w:pStyle w:val="ListParagraph"/>
              <w:ind w:left="360" w:firstLineChars="0" w:firstLine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print receive help</w:t>
            </w:r>
          </w:p>
        </w:tc>
        <w:tc>
          <w:tcPr>
            <w:tcW w:w="4261" w:type="dxa"/>
          </w:tcPr>
          <w:p w:rsidR="00584228" w:rsidRDefault="00B50AAC" w:rsidP="00584228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8422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lock </w:t>
            </w:r>
            <w:r w:rsidR="00584228" w:rsidRPr="00584228">
              <w:rPr>
                <w:rFonts w:ascii="Arial Unicode MS" w:eastAsia="Arial Unicode MS" w:hAnsi="Arial Unicode MS" w:cs="Arial Unicode MS"/>
                <w:sz w:val="24"/>
                <w:szCs w:val="24"/>
              </w:rPr>
              <w:t>waiting_students to check if it equals 0, if yes, go to 1 to wait for new students to appear</w:t>
            </w:r>
            <w:r w:rsidR="00584228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  <w:p w:rsidR="00584228" w:rsidRPr="00584228" w:rsidRDefault="00584228" w:rsidP="00584228">
            <w:pPr>
              <w:pStyle w:val="ListParagraph"/>
              <w:ind w:left="360" w:firstLineChars="0" w:firstLine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Otherwise, go to 2 to help waiting students sitting in the hall way.</w:t>
            </w:r>
          </w:p>
        </w:tc>
      </w:tr>
    </w:tbl>
    <w:p w:rsidR="002E2CF4" w:rsidRDefault="002E2CF4" w:rsidP="0040346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5629A" w:rsidRDefault="0065629A" w:rsidP="0040346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Screenshots: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(too long to keep in one page in Ubuntu</w:t>
      </w:r>
      <w:r w:rsidR="00F429B9">
        <w:rPr>
          <w:rFonts w:ascii="Arial Unicode MS" w:eastAsia="Arial Unicode MS" w:hAnsi="Arial Unicode MS" w:cs="Arial Unicode MS"/>
          <w:sz w:val="24"/>
          <w:szCs w:val="24"/>
        </w:rPr>
        <w:t xml:space="preserve"> terminal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65629A" w:rsidRDefault="0065629A" w:rsidP="0040346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506285"/>
            <wp:effectExtent l="0" t="0" r="0" b="0"/>
            <wp:docPr id="1" name="Picture 1" descr="C:\Users\Lucy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y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29A" w:rsidRDefault="0065629A" w:rsidP="0040346E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797162"/>
            <wp:effectExtent l="0" t="0" r="0" b="0"/>
            <wp:docPr id="2" name="Picture 2" descr="C:\Users\Lucy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y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29A" w:rsidRPr="0040346E" w:rsidRDefault="0065629A" w:rsidP="0040346E">
      <w:pPr>
        <w:rPr>
          <w:rFonts w:ascii="Arial Unicode MS" w:eastAsia="Arial Unicode MS" w:hAnsi="Arial Unicode MS" w:cs="Arial Unicode MS" w:hint="eastAsia"/>
          <w:sz w:val="24"/>
          <w:szCs w:val="24"/>
        </w:rPr>
      </w:pPr>
    </w:p>
    <w:sectPr w:rsidR="0065629A" w:rsidRPr="0040346E" w:rsidSect="00481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2582D"/>
    <w:multiLevelType w:val="hybridMultilevel"/>
    <w:tmpl w:val="94C4C888"/>
    <w:lvl w:ilvl="0" w:tplc="13AC3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3B4B0E"/>
    <w:multiLevelType w:val="hybridMultilevel"/>
    <w:tmpl w:val="93C45E9A"/>
    <w:lvl w:ilvl="0" w:tplc="21CAC308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E2624A"/>
    <w:multiLevelType w:val="hybridMultilevel"/>
    <w:tmpl w:val="6C462646"/>
    <w:lvl w:ilvl="0" w:tplc="F8ECFC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E6E6E30"/>
    <w:multiLevelType w:val="hybridMultilevel"/>
    <w:tmpl w:val="D870D4FA"/>
    <w:lvl w:ilvl="0" w:tplc="131C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AA6E4E"/>
    <w:multiLevelType w:val="hybridMultilevel"/>
    <w:tmpl w:val="C360B45A"/>
    <w:lvl w:ilvl="0" w:tplc="75D25D3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305DBF"/>
    <w:multiLevelType w:val="hybridMultilevel"/>
    <w:tmpl w:val="227A2AF2"/>
    <w:lvl w:ilvl="0" w:tplc="0714C8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3F67F6"/>
    <w:multiLevelType w:val="hybridMultilevel"/>
    <w:tmpl w:val="2F367C16"/>
    <w:lvl w:ilvl="0" w:tplc="F8C8A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260ABD"/>
    <w:multiLevelType w:val="hybridMultilevel"/>
    <w:tmpl w:val="BFB4DCF4"/>
    <w:lvl w:ilvl="0" w:tplc="F0A6CA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E06070"/>
    <w:multiLevelType w:val="hybridMultilevel"/>
    <w:tmpl w:val="C99623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4CCF"/>
    <w:rsid w:val="000E1D36"/>
    <w:rsid w:val="001E2F76"/>
    <w:rsid w:val="002B412B"/>
    <w:rsid w:val="002D6436"/>
    <w:rsid w:val="002E2CF4"/>
    <w:rsid w:val="003846B2"/>
    <w:rsid w:val="00387F37"/>
    <w:rsid w:val="003B72DA"/>
    <w:rsid w:val="0040346E"/>
    <w:rsid w:val="00481F0C"/>
    <w:rsid w:val="00554CCF"/>
    <w:rsid w:val="00584228"/>
    <w:rsid w:val="00643FAE"/>
    <w:rsid w:val="006517A8"/>
    <w:rsid w:val="0065629A"/>
    <w:rsid w:val="00755C6E"/>
    <w:rsid w:val="008902F5"/>
    <w:rsid w:val="009005EC"/>
    <w:rsid w:val="00B30366"/>
    <w:rsid w:val="00B50AAC"/>
    <w:rsid w:val="00B644CF"/>
    <w:rsid w:val="00B9006D"/>
    <w:rsid w:val="00BB4AA4"/>
    <w:rsid w:val="00C808F0"/>
    <w:rsid w:val="00C931E5"/>
    <w:rsid w:val="00D533DD"/>
    <w:rsid w:val="00D92E4C"/>
    <w:rsid w:val="00F34B59"/>
    <w:rsid w:val="00F4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6C1C91AC"/>
  <w15:chartTrackingRefBased/>
  <w15:docId w15:val="{351854E9-FA89-4EAE-8023-705E524E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F0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样式2"/>
    <w:basedOn w:val="Header"/>
    <w:link w:val="2Char"/>
    <w:qFormat/>
    <w:rsid w:val="00B644CF"/>
    <w:pPr>
      <w:pBdr>
        <w:bottom w:val="none" w:sz="0" w:space="0" w:color="auto"/>
      </w:pBdr>
      <w:jc w:val="right"/>
    </w:pPr>
  </w:style>
  <w:style w:type="paragraph" w:styleId="Header">
    <w:name w:val="header"/>
    <w:basedOn w:val="Normal"/>
    <w:link w:val="HeaderChar"/>
    <w:uiPriority w:val="99"/>
    <w:semiHidden/>
    <w:unhideWhenUsed/>
    <w:rsid w:val="00B64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644CF"/>
    <w:rPr>
      <w:sz w:val="18"/>
      <w:szCs w:val="18"/>
    </w:rPr>
  </w:style>
  <w:style w:type="character" w:customStyle="1" w:styleId="2Char">
    <w:name w:val="样式2 Char"/>
    <w:basedOn w:val="HeaderChar"/>
    <w:link w:val="2"/>
    <w:rsid w:val="00B644C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0346E"/>
    <w:pPr>
      <w:ind w:firstLineChars="200" w:firstLine="420"/>
    </w:pPr>
  </w:style>
  <w:style w:type="table" w:styleId="TableGrid">
    <w:name w:val="Table Grid"/>
    <w:basedOn w:val="TableNormal"/>
    <w:uiPriority w:val="59"/>
    <w:unhideWhenUsed/>
    <w:rsid w:val="004034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King</dc:creator>
  <cp:keywords/>
  <dc:description/>
  <cp:lastModifiedBy>Lucy King</cp:lastModifiedBy>
  <cp:revision>21</cp:revision>
  <dcterms:created xsi:type="dcterms:W3CDTF">2018-04-02T20:21:00Z</dcterms:created>
  <dcterms:modified xsi:type="dcterms:W3CDTF">2018-04-02T21:19:00Z</dcterms:modified>
</cp:coreProperties>
</file>