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6236" w14:textId="13DECD94" w:rsidR="000604D7" w:rsidRDefault="000604D7" w:rsidP="000604D7">
      <w:pPr>
        <w:pStyle w:val="2"/>
        <w:rPr>
          <w:rFonts w:hint="eastAsia"/>
        </w:rPr>
      </w:pPr>
      <w:r>
        <w:rPr>
          <w:rFonts w:hint="eastAsia"/>
        </w:rPr>
        <w:t>遇到的问题1</w:t>
      </w:r>
    </w:p>
    <w:p w14:paraId="34BFD7F5" w14:textId="052B1D13" w:rsidR="008159C8" w:rsidRDefault="000604D7">
      <w:r>
        <w:rPr>
          <w:rFonts w:hint="eastAsia"/>
        </w:rPr>
        <w:t>对字段进行编码之后大概有9000+差，4</w:t>
      </w:r>
      <w:r>
        <w:t>000+</w:t>
      </w:r>
      <w:r>
        <w:rPr>
          <w:rFonts w:hint="eastAsia"/>
        </w:rPr>
        <w:t>中，1</w:t>
      </w:r>
      <w:r>
        <w:t>200+</w:t>
      </w:r>
      <w:r>
        <w:rPr>
          <w:rFonts w:hint="eastAsia"/>
        </w:rPr>
        <w:t>良，675个优，可以看出数据分布是非常不平均的，在这种情况下生成的规则是极其不均匀的</w:t>
      </w:r>
      <w:r w:rsidR="008159C8">
        <w:rPr>
          <w:rFonts w:hint="eastAsia"/>
        </w:rPr>
        <w:t>，只能得到课程差评之间的规则</w:t>
      </w:r>
      <w:r w:rsidR="008E6EE0">
        <w:rPr>
          <w:rFonts w:hint="eastAsia"/>
        </w:rPr>
        <w:t>，如下图所示</w:t>
      </w:r>
    </w:p>
    <w:p w14:paraId="620709D6" w14:textId="10DE0228" w:rsidR="008E6EE0" w:rsidRDefault="008E6EE0">
      <w:pPr>
        <w:rPr>
          <w:rFonts w:hint="eastAsia"/>
        </w:rPr>
      </w:pPr>
      <w:r>
        <w:rPr>
          <w:noProof/>
        </w:rPr>
        <w:drawing>
          <wp:inline distT="0" distB="0" distL="0" distR="0" wp14:anchorId="30057CF1" wp14:editId="2177D75A">
            <wp:extent cx="5274310" cy="49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E92" w14:textId="140EA720" w:rsidR="0015228C" w:rsidRPr="003C5D29" w:rsidRDefault="003C5D29">
      <w:pPr>
        <w:rPr>
          <w:rFonts w:ascii="黑体" w:eastAsia="黑体" w:hAnsi="黑体" w:hint="eastAsia"/>
          <w:sz w:val="28"/>
          <w:szCs w:val="32"/>
        </w:rPr>
      </w:pPr>
      <w:r w:rsidRPr="003C5D29">
        <w:rPr>
          <w:rFonts w:ascii="黑体" w:eastAsia="黑体" w:hAnsi="黑体" w:hint="eastAsia"/>
          <w:sz w:val="28"/>
          <w:szCs w:val="32"/>
        </w:rPr>
        <w:t>解决方案</w:t>
      </w:r>
    </w:p>
    <w:p w14:paraId="0D844714" w14:textId="59521D11" w:rsidR="003C5D29" w:rsidRDefault="003C5D29">
      <w:pPr>
        <w:rPr>
          <w:rFonts w:hint="eastAsia"/>
        </w:rPr>
      </w:pPr>
      <w:r>
        <w:rPr>
          <w:rFonts w:hint="eastAsia"/>
        </w:rPr>
        <w:t>采用抽样的方式来生成规则，考虑到</w:t>
      </w:r>
      <w:r>
        <w:t>apriori</w:t>
      </w:r>
      <w:r>
        <w:rPr>
          <w:rFonts w:hint="eastAsia"/>
        </w:rPr>
        <w:t>算法的特殊性，它是无监督学习，因此不能简单使用上采样或下采样的方式进行优化。比较可行的方案是对于不同的成绩等级（优良中差）分别生成规则，这样使得每一类在它所包含的数据集中都比较均衡</w:t>
      </w:r>
      <w:r w:rsidR="00A23F60">
        <w:rPr>
          <w:rFonts w:hint="eastAsia"/>
        </w:rPr>
        <w:t>，且能生成不同级别的规则，既能充分利用数据，又解决不平衡问题</w:t>
      </w:r>
    </w:p>
    <w:p w14:paraId="0597D0C8" w14:textId="2C313B89" w:rsidR="003C5D29" w:rsidRDefault="003C5D29"/>
    <w:p w14:paraId="77C5B70E" w14:textId="770C8E71" w:rsidR="003C5D29" w:rsidRDefault="003C5D29"/>
    <w:p w14:paraId="37C176B8" w14:textId="77777777" w:rsidR="003C5D29" w:rsidRDefault="003C5D29">
      <w:pPr>
        <w:rPr>
          <w:rFonts w:hint="eastAsia"/>
        </w:rPr>
      </w:pPr>
    </w:p>
    <w:p w14:paraId="7237FFE9" w14:textId="7F106FE0" w:rsidR="0015228C" w:rsidRDefault="009E3CAD">
      <w:r>
        <w:rPr>
          <w:rFonts w:hint="eastAsia"/>
        </w:rPr>
        <w:t>数据库名称</w:t>
      </w:r>
    </w:p>
    <w:p w14:paraId="34A0E1A8" w14:textId="55AE23C9" w:rsidR="009E3CAD" w:rsidRDefault="00C35D13">
      <w:r>
        <w:t>early_warning_system</w:t>
      </w:r>
      <w:r>
        <w:rPr>
          <w:rFonts w:hint="eastAsia"/>
        </w:rPr>
        <w:t xml:space="preserve">简称 </w:t>
      </w:r>
      <w:r>
        <w:t>EWS</w:t>
      </w:r>
    </w:p>
    <w:p w14:paraId="5B644B45" w14:textId="3DDA13D7" w:rsidR="00D1277B" w:rsidRDefault="00D1277B">
      <w:r>
        <w:rPr>
          <w:rFonts w:hint="eastAsia"/>
        </w:rPr>
        <w:t>科目及成绩信息管理</w:t>
      </w:r>
    </w:p>
    <w:p w14:paraId="0F2B027C" w14:textId="29870F50" w:rsidR="00DF4D78" w:rsidRDefault="00DF4D78" w:rsidP="00DF4D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 w:rsidR="009E3CAD">
        <w:t>ourse</w:t>
      </w:r>
      <w:r>
        <w:t>Num</w:t>
      </w:r>
      <w:r>
        <w:rPr>
          <w:rFonts w:hint="eastAsia"/>
        </w:rPr>
        <w:t>课程字典表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7"/>
        <w:gridCol w:w="1296"/>
        <w:gridCol w:w="1332"/>
        <w:gridCol w:w="1394"/>
        <w:gridCol w:w="856"/>
        <w:gridCol w:w="961"/>
        <w:gridCol w:w="1330"/>
      </w:tblGrid>
      <w:tr w:rsidR="00F41B46" w14:paraId="53D4DBFC" w14:textId="528373DA" w:rsidTr="000904CA">
        <w:tc>
          <w:tcPr>
            <w:tcW w:w="1127" w:type="dxa"/>
          </w:tcPr>
          <w:p w14:paraId="29458124" w14:textId="4DC70662" w:rsidR="00DF4D78" w:rsidRDefault="00DF4D78" w:rsidP="00DF4D78">
            <w:r>
              <w:rPr>
                <w:rFonts w:hint="eastAsia"/>
              </w:rPr>
              <w:t>名称</w:t>
            </w:r>
          </w:p>
        </w:tc>
        <w:tc>
          <w:tcPr>
            <w:tcW w:w="1296" w:type="dxa"/>
          </w:tcPr>
          <w:p w14:paraId="6A78152C" w14:textId="2537CA20" w:rsidR="00DF4D78" w:rsidRDefault="00DF4D78" w:rsidP="00DF4D78">
            <w:r>
              <w:rPr>
                <w:rFonts w:hint="eastAsia"/>
              </w:rPr>
              <w:t>字段名</w:t>
            </w:r>
          </w:p>
        </w:tc>
        <w:tc>
          <w:tcPr>
            <w:tcW w:w="1332" w:type="dxa"/>
          </w:tcPr>
          <w:p w14:paraId="1BD123AF" w14:textId="48CE7026" w:rsidR="00DF4D78" w:rsidRDefault="00DF4D78" w:rsidP="00DF4D78">
            <w:r>
              <w:rPr>
                <w:rFonts w:hint="eastAsia"/>
              </w:rPr>
              <w:t>类型长度</w:t>
            </w:r>
          </w:p>
        </w:tc>
        <w:tc>
          <w:tcPr>
            <w:tcW w:w="1394" w:type="dxa"/>
          </w:tcPr>
          <w:p w14:paraId="4152BD3A" w14:textId="103E8FEA" w:rsidR="00DF4D78" w:rsidRDefault="00DF4D78" w:rsidP="00DF4D78">
            <w:r>
              <w:rPr>
                <w:rFonts w:hint="eastAsia"/>
              </w:rPr>
              <w:t>取值范围</w:t>
            </w:r>
          </w:p>
        </w:tc>
        <w:tc>
          <w:tcPr>
            <w:tcW w:w="856" w:type="dxa"/>
          </w:tcPr>
          <w:p w14:paraId="1E322CF2" w14:textId="23E1147A" w:rsidR="00DF4D78" w:rsidRDefault="00DF4D78" w:rsidP="00DF4D78">
            <w:r>
              <w:rPr>
                <w:rFonts w:hint="eastAsia"/>
              </w:rPr>
              <w:t>缺省值</w:t>
            </w:r>
          </w:p>
        </w:tc>
        <w:tc>
          <w:tcPr>
            <w:tcW w:w="961" w:type="dxa"/>
          </w:tcPr>
          <w:p w14:paraId="05F2EF59" w14:textId="37BC413C" w:rsidR="00DF4D78" w:rsidRDefault="00DF4D78" w:rsidP="00DF4D78">
            <w:r>
              <w:rPr>
                <w:rFonts w:hint="eastAsia"/>
              </w:rPr>
              <w:t>P</w:t>
            </w:r>
            <w:r>
              <w:t>K/FK</w:t>
            </w:r>
          </w:p>
        </w:tc>
        <w:tc>
          <w:tcPr>
            <w:tcW w:w="1330" w:type="dxa"/>
          </w:tcPr>
          <w:p w14:paraId="1800582D" w14:textId="720DB9EE" w:rsidR="00DF4D78" w:rsidRDefault="00DF4D78" w:rsidP="00DF4D78">
            <w:r>
              <w:rPr>
                <w:rFonts w:hint="eastAsia"/>
              </w:rPr>
              <w:t>备注</w:t>
            </w:r>
          </w:p>
        </w:tc>
      </w:tr>
      <w:tr w:rsidR="00F41B46" w14:paraId="3F5DBD3C" w14:textId="604371FD" w:rsidTr="000904CA">
        <w:tc>
          <w:tcPr>
            <w:tcW w:w="1127" w:type="dxa"/>
          </w:tcPr>
          <w:p w14:paraId="2808244C" w14:textId="6FFBC79B" w:rsidR="006A50CA" w:rsidRDefault="006A50CA" w:rsidP="006A50CA">
            <w:r>
              <w:rPr>
                <w:rFonts w:hint="eastAsia"/>
              </w:rPr>
              <w:t>课程号</w:t>
            </w:r>
          </w:p>
        </w:tc>
        <w:tc>
          <w:tcPr>
            <w:tcW w:w="1296" w:type="dxa"/>
          </w:tcPr>
          <w:p w14:paraId="5B65319A" w14:textId="290D7415" w:rsidR="006A50CA" w:rsidRDefault="006A50CA" w:rsidP="006A50CA"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um</w:t>
            </w:r>
          </w:p>
        </w:tc>
        <w:tc>
          <w:tcPr>
            <w:tcW w:w="1332" w:type="dxa"/>
          </w:tcPr>
          <w:p w14:paraId="542CD169" w14:textId="2341F01D" w:rsidR="006A50CA" w:rsidRDefault="006A50CA" w:rsidP="006A50CA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394" w:type="dxa"/>
          </w:tcPr>
          <w:p w14:paraId="566A9BA2" w14:textId="37047EEE" w:rsidR="006A50CA" w:rsidRDefault="006A50CA" w:rsidP="006A50CA">
            <w:r>
              <w:rPr>
                <w:rFonts w:hint="eastAsia"/>
              </w:rPr>
              <w:t>字母和数字</w:t>
            </w:r>
          </w:p>
        </w:tc>
        <w:tc>
          <w:tcPr>
            <w:tcW w:w="856" w:type="dxa"/>
          </w:tcPr>
          <w:p w14:paraId="52E184AB" w14:textId="71003848" w:rsidR="006A50CA" w:rsidRDefault="006A50CA" w:rsidP="006A50CA">
            <w:r>
              <w:rPr>
                <w:rFonts w:hint="eastAsia"/>
              </w:rPr>
              <w:t>无</w:t>
            </w:r>
          </w:p>
        </w:tc>
        <w:tc>
          <w:tcPr>
            <w:tcW w:w="961" w:type="dxa"/>
          </w:tcPr>
          <w:p w14:paraId="30AB86C3" w14:textId="1859C64E" w:rsidR="006A50CA" w:rsidRDefault="006A50CA" w:rsidP="006A50C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30" w:type="dxa"/>
          </w:tcPr>
          <w:p w14:paraId="1678E73B" w14:textId="368286D4" w:rsidR="006A50CA" w:rsidRDefault="006A50CA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41B46" w14:paraId="33459B38" w14:textId="374B80A0" w:rsidTr="000904CA">
        <w:tc>
          <w:tcPr>
            <w:tcW w:w="1127" w:type="dxa"/>
          </w:tcPr>
          <w:p w14:paraId="0A316AD6" w14:textId="2B3501D9" w:rsidR="006A50CA" w:rsidRDefault="006A50CA" w:rsidP="006A50CA">
            <w:r>
              <w:rPr>
                <w:rFonts w:hint="eastAsia"/>
              </w:rPr>
              <w:t>名称</w:t>
            </w:r>
          </w:p>
        </w:tc>
        <w:tc>
          <w:tcPr>
            <w:tcW w:w="1296" w:type="dxa"/>
          </w:tcPr>
          <w:p w14:paraId="24DC4486" w14:textId="093DA3DA" w:rsidR="006A50CA" w:rsidRDefault="006A50CA" w:rsidP="006A50CA"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ame</w:t>
            </w:r>
          </w:p>
        </w:tc>
        <w:tc>
          <w:tcPr>
            <w:tcW w:w="1332" w:type="dxa"/>
          </w:tcPr>
          <w:p w14:paraId="313D85AC" w14:textId="6ADA3F08" w:rsidR="006A50CA" w:rsidRDefault="006A50CA" w:rsidP="006A50CA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394" w:type="dxa"/>
          </w:tcPr>
          <w:p w14:paraId="203DEBC8" w14:textId="2C16171F" w:rsidR="006A50CA" w:rsidRDefault="006A50CA" w:rsidP="006A50CA">
            <w:r>
              <w:rPr>
                <w:rFonts w:hint="eastAsia"/>
              </w:rPr>
              <w:t>汉字</w:t>
            </w:r>
          </w:p>
        </w:tc>
        <w:tc>
          <w:tcPr>
            <w:tcW w:w="856" w:type="dxa"/>
          </w:tcPr>
          <w:p w14:paraId="028B1866" w14:textId="4F392F49" w:rsidR="006A50CA" w:rsidRDefault="006A50CA" w:rsidP="006A50CA">
            <w:r>
              <w:rPr>
                <w:rFonts w:hint="eastAsia"/>
              </w:rPr>
              <w:t>无</w:t>
            </w:r>
          </w:p>
        </w:tc>
        <w:tc>
          <w:tcPr>
            <w:tcW w:w="961" w:type="dxa"/>
          </w:tcPr>
          <w:p w14:paraId="2D33B222" w14:textId="77777777" w:rsidR="006A50CA" w:rsidRDefault="006A50CA" w:rsidP="006A50CA"/>
        </w:tc>
        <w:tc>
          <w:tcPr>
            <w:tcW w:w="1330" w:type="dxa"/>
          </w:tcPr>
          <w:p w14:paraId="66924AD2" w14:textId="30EFBCA3" w:rsidR="006A50CA" w:rsidRDefault="006A50CA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A50CA" w14:paraId="36140AC4" w14:textId="77777777" w:rsidTr="000904CA">
        <w:tc>
          <w:tcPr>
            <w:tcW w:w="1127" w:type="dxa"/>
          </w:tcPr>
          <w:p w14:paraId="660462BF" w14:textId="7773E5ED" w:rsidR="006A50CA" w:rsidRDefault="006A50CA" w:rsidP="006A50CA">
            <w:r>
              <w:rPr>
                <w:rFonts w:hint="eastAsia"/>
              </w:rPr>
              <w:t>学分</w:t>
            </w:r>
          </w:p>
        </w:tc>
        <w:tc>
          <w:tcPr>
            <w:tcW w:w="1296" w:type="dxa"/>
          </w:tcPr>
          <w:p w14:paraId="514D1420" w14:textId="1F7A522E" w:rsidR="006A50CA" w:rsidRDefault="006A50CA" w:rsidP="006A50CA">
            <w:r>
              <w:rPr>
                <w:rFonts w:hint="eastAsia"/>
              </w:rPr>
              <w:t>C</w:t>
            </w:r>
            <w:r>
              <w:t>NC</w:t>
            </w:r>
            <w:r>
              <w:rPr>
                <w:rFonts w:hint="eastAsia"/>
              </w:rPr>
              <w:t>r</w:t>
            </w:r>
            <w:r>
              <w:t>edit</w:t>
            </w:r>
          </w:p>
        </w:tc>
        <w:tc>
          <w:tcPr>
            <w:tcW w:w="1332" w:type="dxa"/>
          </w:tcPr>
          <w:p w14:paraId="1509E831" w14:textId="67909CCE" w:rsidR="006A50CA" w:rsidRDefault="006A50CA" w:rsidP="006A50CA"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394" w:type="dxa"/>
          </w:tcPr>
          <w:p w14:paraId="381D6E1A" w14:textId="081761A6" w:rsidR="006A50CA" w:rsidRDefault="006A50CA" w:rsidP="006A50CA">
            <w:r>
              <w:rPr>
                <w:rFonts w:hint="eastAsia"/>
              </w:rPr>
              <w:t xml:space="preserve">数字 </w:t>
            </w:r>
          </w:p>
        </w:tc>
        <w:tc>
          <w:tcPr>
            <w:tcW w:w="856" w:type="dxa"/>
          </w:tcPr>
          <w:p w14:paraId="5C15AE2A" w14:textId="450FFB40" w:rsidR="006A50CA" w:rsidRDefault="006A50CA" w:rsidP="006A50CA">
            <w:r>
              <w:rPr>
                <w:rFonts w:hint="eastAsia"/>
              </w:rPr>
              <w:t>无</w:t>
            </w:r>
          </w:p>
        </w:tc>
        <w:tc>
          <w:tcPr>
            <w:tcW w:w="961" w:type="dxa"/>
          </w:tcPr>
          <w:p w14:paraId="46C76F7A" w14:textId="77777777" w:rsidR="006A50CA" w:rsidRDefault="006A50CA" w:rsidP="006A50CA"/>
        </w:tc>
        <w:tc>
          <w:tcPr>
            <w:tcW w:w="1330" w:type="dxa"/>
          </w:tcPr>
          <w:p w14:paraId="6C0C7C93" w14:textId="4285ADCB" w:rsidR="006A50CA" w:rsidRDefault="006A50CA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A50CA" w14:paraId="763CE691" w14:textId="77777777" w:rsidTr="000904CA">
        <w:tc>
          <w:tcPr>
            <w:tcW w:w="1127" w:type="dxa"/>
          </w:tcPr>
          <w:p w14:paraId="520F03E8" w14:textId="6399C5B7" w:rsidR="006A50CA" w:rsidRDefault="006A50CA" w:rsidP="006A50CA">
            <w:r>
              <w:rPr>
                <w:rFonts w:hint="eastAsia"/>
              </w:rPr>
              <w:t>学时</w:t>
            </w:r>
          </w:p>
        </w:tc>
        <w:tc>
          <w:tcPr>
            <w:tcW w:w="1296" w:type="dxa"/>
          </w:tcPr>
          <w:p w14:paraId="2515B439" w14:textId="2D5C15D9" w:rsidR="006A50CA" w:rsidRDefault="006A50CA" w:rsidP="006A50CA">
            <w:r>
              <w:rPr>
                <w:rFonts w:hint="eastAsia"/>
              </w:rPr>
              <w:t>C</w:t>
            </w:r>
            <w:r>
              <w:t>NH</w:t>
            </w:r>
            <w:r>
              <w:rPr>
                <w:rFonts w:hint="eastAsia"/>
              </w:rPr>
              <w:t>ou</w:t>
            </w:r>
            <w:r>
              <w:t>r</w:t>
            </w:r>
          </w:p>
        </w:tc>
        <w:tc>
          <w:tcPr>
            <w:tcW w:w="1332" w:type="dxa"/>
          </w:tcPr>
          <w:p w14:paraId="4CAFB97C" w14:textId="3659E8AF" w:rsidR="006A50CA" w:rsidRDefault="006A50CA" w:rsidP="006A50C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94" w:type="dxa"/>
          </w:tcPr>
          <w:p w14:paraId="0C6BAE87" w14:textId="25BD3160" w:rsidR="006A50CA" w:rsidRDefault="006A50CA" w:rsidP="006A50CA">
            <w:r>
              <w:rPr>
                <w:rFonts w:hint="eastAsia"/>
              </w:rPr>
              <w:t>数字</w:t>
            </w:r>
          </w:p>
        </w:tc>
        <w:tc>
          <w:tcPr>
            <w:tcW w:w="856" w:type="dxa"/>
          </w:tcPr>
          <w:p w14:paraId="1A133AC6" w14:textId="4369ECF7" w:rsidR="006A50CA" w:rsidRDefault="006A50CA" w:rsidP="006A50CA">
            <w:r>
              <w:rPr>
                <w:rFonts w:hint="eastAsia"/>
              </w:rPr>
              <w:t>无</w:t>
            </w:r>
          </w:p>
        </w:tc>
        <w:tc>
          <w:tcPr>
            <w:tcW w:w="961" w:type="dxa"/>
          </w:tcPr>
          <w:p w14:paraId="6EC28D93" w14:textId="77777777" w:rsidR="006A50CA" w:rsidRDefault="006A50CA" w:rsidP="006A50CA"/>
        </w:tc>
        <w:tc>
          <w:tcPr>
            <w:tcW w:w="1330" w:type="dxa"/>
          </w:tcPr>
          <w:p w14:paraId="38BE43D4" w14:textId="1FB0C7FC" w:rsidR="006A50CA" w:rsidRDefault="006A50CA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41B46" w14:paraId="05ABB7DC" w14:textId="77777777" w:rsidTr="000904CA">
        <w:tc>
          <w:tcPr>
            <w:tcW w:w="1127" w:type="dxa"/>
          </w:tcPr>
          <w:p w14:paraId="6BAADA3D" w14:textId="68DFAE97" w:rsidR="00F41B46" w:rsidRDefault="00F41B46" w:rsidP="006A50CA">
            <w:r>
              <w:rPr>
                <w:rFonts w:hint="eastAsia"/>
              </w:rPr>
              <w:t>选课属性</w:t>
            </w:r>
          </w:p>
        </w:tc>
        <w:tc>
          <w:tcPr>
            <w:tcW w:w="1296" w:type="dxa"/>
          </w:tcPr>
          <w:p w14:paraId="14834668" w14:textId="1A9AEA19" w:rsidR="00F41B46" w:rsidRDefault="00F41B46" w:rsidP="006A50CA">
            <w:r>
              <w:rPr>
                <w:rFonts w:hint="eastAsia"/>
              </w:rPr>
              <w:t>C</w:t>
            </w:r>
            <w:r>
              <w:t>NA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332" w:type="dxa"/>
          </w:tcPr>
          <w:p w14:paraId="0B30BB28" w14:textId="6C56159B" w:rsidR="00F41B46" w:rsidRDefault="00F41B46" w:rsidP="006A50CA">
            <w:r>
              <w:rPr>
                <w:rFonts w:hint="eastAsia"/>
              </w:rPr>
              <w:t>v</w:t>
            </w:r>
            <w:r>
              <w:t>archa</w:t>
            </w:r>
            <w:r>
              <w:rPr>
                <w:rFonts w:hint="eastAsia"/>
              </w:rPr>
              <w:t>r</w:t>
            </w:r>
            <w:r>
              <w:t>(20)</w:t>
            </w:r>
          </w:p>
        </w:tc>
        <w:tc>
          <w:tcPr>
            <w:tcW w:w="1394" w:type="dxa"/>
          </w:tcPr>
          <w:p w14:paraId="6788A9EC" w14:textId="007CE73E" w:rsidR="00F41B46" w:rsidRDefault="00F41B46" w:rsidP="006A50CA">
            <w:r>
              <w:rPr>
                <w:rFonts w:hint="eastAsia"/>
              </w:rPr>
              <w:t>汉字</w:t>
            </w:r>
          </w:p>
        </w:tc>
        <w:tc>
          <w:tcPr>
            <w:tcW w:w="856" w:type="dxa"/>
          </w:tcPr>
          <w:p w14:paraId="00EBAC03" w14:textId="289E8FFC" w:rsidR="00F41B46" w:rsidRDefault="00F41B46" w:rsidP="006A50CA">
            <w:r>
              <w:rPr>
                <w:rFonts w:hint="eastAsia"/>
              </w:rPr>
              <w:t>无</w:t>
            </w:r>
          </w:p>
        </w:tc>
        <w:tc>
          <w:tcPr>
            <w:tcW w:w="961" w:type="dxa"/>
          </w:tcPr>
          <w:p w14:paraId="6C32AA6E" w14:textId="77777777" w:rsidR="00F41B46" w:rsidRDefault="00F41B46" w:rsidP="006A50CA"/>
        </w:tc>
        <w:tc>
          <w:tcPr>
            <w:tcW w:w="1330" w:type="dxa"/>
          </w:tcPr>
          <w:p w14:paraId="6EC138C4" w14:textId="1DD69989" w:rsidR="00F41B46" w:rsidRDefault="00F41B46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306900A0" w14:textId="77777777" w:rsidR="0015228C" w:rsidRDefault="0015228C"/>
    <w:p w14:paraId="3F33E179" w14:textId="036C04FE" w:rsidR="0015228C" w:rsidRDefault="0015228C" w:rsidP="00DF4D78">
      <w:pPr>
        <w:pStyle w:val="a7"/>
        <w:numPr>
          <w:ilvl w:val="0"/>
          <w:numId w:val="3"/>
        </w:numPr>
        <w:ind w:firstLineChars="0"/>
      </w:pPr>
      <w:r>
        <w:t>SubGrade</w:t>
      </w:r>
      <w:r w:rsidR="00FB169F">
        <w:t>(</w:t>
      </w:r>
      <w:r w:rsidR="00FB169F">
        <w:rPr>
          <w:rFonts w:hint="eastAsia"/>
        </w:rPr>
        <w:t>各科成绩表</w:t>
      </w:r>
      <w:r w:rsidR="00FB169F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0"/>
        <w:gridCol w:w="1167"/>
        <w:gridCol w:w="1371"/>
        <w:gridCol w:w="1410"/>
        <w:gridCol w:w="880"/>
        <w:gridCol w:w="963"/>
        <w:gridCol w:w="1355"/>
      </w:tblGrid>
      <w:tr w:rsidR="006F19D2" w14:paraId="693CF8D5" w14:textId="77777777" w:rsidTr="00EF78D2">
        <w:tc>
          <w:tcPr>
            <w:tcW w:w="1150" w:type="dxa"/>
            <w:vAlign w:val="center"/>
          </w:tcPr>
          <w:p w14:paraId="0CE28984" w14:textId="14AD4EC6" w:rsidR="006F19D2" w:rsidRDefault="006F19D2" w:rsidP="006F19D2">
            <w:r>
              <w:rPr>
                <w:rFonts w:ascii="宋体" w:hAnsi="宋体" w:hint="eastAsia"/>
                <w:color w:val="000000"/>
              </w:rPr>
              <w:t>名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称</w:t>
            </w:r>
          </w:p>
        </w:tc>
        <w:tc>
          <w:tcPr>
            <w:tcW w:w="1167" w:type="dxa"/>
            <w:vAlign w:val="center"/>
          </w:tcPr>
          <w:p w14:paraId="69C24DFD" w14:textId="57B3C570" w:rsidR="006F19D2" w:rsidRDefault="006F19D2" w:rsidP="006F19D2">
            <w:r>
              <w:rPr>
                <w:rFonts w:ascii="宋体" w:hAnsi="宋体" w:hint="eastAsia"/>
                <w:color w:val="000000"/>
              </w:rPr>
              <w:t>字段名</w:t>
            </w:r>
          </w:p>
        </w:tc>
        <w:tc>
          <w:tcPr>
            <w:tcW w:w="1371" w:type="dxa"/>
            <w:vAlign w:val="center"/>
          </w:tcPr>
          <w:p w14:paraId="5E36D639" w14:textId="26AA4CC7" w:rsidR="006F19D2" w:rsidRDefault="006F19D2" w:rsidP="006F19D2">
            <w:r>
              <w:rPr>
                <w:rFonts w:ascii="宋体" w:hAnsi="宋体" w:hint="eastAsia"/>
                <w:color w:val="000000"/>
              </w:rPr>
              <w:t>类型长度</w:t>
            </w:r>
          </w:p>
        </w:tc>
        <w:tc>
          <w:tcPr>
            <w:tcW w:w="1410" w:type="dxa"/>
            <w:vAlign w:val="center"/>
          </w:tcPr>
          <w:p w14:paraId="78C53773" w14:textId="6E504821" w:rsidR="006F19D2" w:rsidRDefault="006F19D2" w:rsidP="006F19D2">
            <w:r>
              <w:rPr>
                <w:rFonts w:ascii="宋体" w:hAnsi="宋体" w:hint="eastAsia"/>
                <w:color w:val="000000"/>
              </w:rPr>
              <w:t>取值范围</w:t>
            </w:r>
          </w:p>
        </w:tc>
        <w:tc>
          <w:tcPr>
            <w:tcW w:w="880" w:type="dxa"/>
            <w:vAlign w:val="center"/>
          </w:tcPr>
          <w:p w14:paraId="40ED2273" w14:textId="18EC1207" w:rsidR="006F19D2" w:rsidRDefault="006F19D2" w:rsidP="006F19D2">
            <w:r>
              <w:rPr>
                <w:rFonts w:ascii="宋体" w:hAnsi="宋体" w:hint="eastAsia"/>
                <w:color w:val="000000"/>
              </w:rPr>
              <w:t>缺省值</w:t>
            </w:r>
          </w:p>
        </w:tc>
        <w:tc>
          <w:tcPr>
            <w:tcW w:w="963" w:type="dxa"/>
            <w:vAlign w:val="center"/>
          </w:tcPr>
          <w:p w14:paraId="644F705D" w14:textId="337C49B8" w:rsidR="006F19D2" w:rsidRDefault="006F19D2" w:rsidP="006F19D2">
            <w:r>
              <w:rPr>
                <w:rFonts w:ascii="宋体" w:hAnsi="宋体" w:hint="eastAsia"/>
                <w:color w:val="000000"/>
              </w:rPr>
              <w:t>PK/FK</w:t>
            </w:r>
          </w:p>
        </w:tc>
        <w:tc>
          <w:tcPr>
            <w:tcW w:w="1355" w:type="dxa"/>
            <w:vAlign w:val="center"/>
          </w:tcPr>
          <w:p w14:paraId="569690C7" w14:textId="4224F401" w:rsidR="006F19D2" w:rsidRDefault="006F19D2" w:rsidP="006F19D2"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6A50CA" w14:paraId="27FC86B4" w14:textId="77777777" w:rsidTr="00EF78D2">
        <w:tc>
          <w:tcPr>
            <w:tcW w:w="1150" w:type="dxa"/>
          </w:tcPr>
          <w:p w14:paraId="6322FBB6" w14:textId="1EB1B43D" w:rsidR="006A50CA" w:rsidRDefault="006A50CA" w:rsidP="006A50CA">
            <w:r>
              <w:rPr>
                <w:rFonts w:ascii="宋体" w:hAnsi="宋体" w:hint="eastAsia"/>
                <w:color w:val="000000"/>
              </w:rPr>
              <w:t>学号</w:t>
            </w:r>
          </w:p>
        </w:tc>
        <w:tc>
          <w:tcPr>
            <w:tcW w:w="1167" w:type="dxa"/>
          </w:tcPr>
          <w:p w14:paraId="501F6A61" w14:textId="225C54E4" w:rsidR="006A50CA" w:rsidRDefault="006A50CA" w:rsidP="006A50CA">
            <w:r>
              <w:rPr>
                <w:rFonts w:ascii="宋体" w:hAnsi="宋体"/>
                <w:color w:val="000000"/>
              </w:rPr>
              <w:t>SGN</w:t>
            </w:r>
            <w:r>
              <w:rPr>
                <w:rFonts w:ascii="宋体" w:hAnsi="宋体" w:hint="eastAsia"/>
                <w:color w:val="000000"/>
              </w:rPr>
              <w:t>um</w:t>
            </w:r>
          </w:p>
        </w:tc>
        <w:tc>
          <w:tcPr>
            <w:tcW w:w="1371" w:type="dxa"/>
          </w:tcPr>
          <w:p w14:paraId="6040EF57" w14:textId="4B31624E" w:rsidR="006A50CA" w:rsidRDefault="006A50CA" w:rsidP="006A50CA">
            <w:r>
              <w:rPr>
                <w:rFonts w:ascii="宋体" w:hAnsi="宋体" w:hint="eastAsia"/>
                <w:color w:val="000000"/>
              </w:rPr>
              <w:t>int</w:t>
            </w:r>
          </w:p>
        </w:tc>
        <w:tc>
          <w:tcPr>
            <w:tcW w:w="1410" w:type="dxa"/>
          </w:tcPr>
          <w:p w14:paraId="362AD039" w14:textId="40951C02" w:rsidR="006A50CA" w:rsidRDefault="006A50CA" w:rsidP="006A50CA">
            <w:r>
              <w:rPr>
                <w:rFonts w:ascii="宋体" w:hAnsi="宋体" w:hint="eastAsia"/>
                <w:color w:val="000000"/>
              </w:rPr>
              <w:t>数字</w:t>
            </w:r>
          </w:p>
        </w:tc>
        <w:tc>
          <w:tcPr>
            <w:tcW w:w="880" w:type="dxa"/>
          </w:tcPr>
          <w:p w14:paraId="2382D89A" w14:textId="3360521E" w:rsidR="006A50CA" w:rsidRDefault="006A50CA" w:rsidP="006A50CA">
            <w:r>
              <w:rPr>
                <w:rFonts w:ascii="宋体" w:hAnsi="宋体" w:hint="eastAsia"/>
                <w:color w:val="000000"/>
              </w:rPr>
              <w:t>无</w:t>
            </w:r>
          </w:p>
        </w:tc>
        <w:tc>
          <w:tcPr>
            <w:tcW w:w="963" w:type="dxa"/>
          </w:tcPr>
          <w:p w14:paraId="6DBC40C4" w14:textId="113B1720" w:rsidR="006A50CA" w:rsidRDefault="006A50CA" w:rsidP="006A50CA">
            <w:r>
              <w:rPr>
                <w:rFonts w:ascii="宋体" w:hAnsi="宋体" w:hint="eastAsia"/>
                <w:color w:val="000000"/>
              </w:rPr>
              <w:t>P</w:t>
            </w:r>
            <w:r>
              <w:rPr>
                <w:rFonts w:ascii="宋体" w:hAnsi="宋体"/>
                <w:color w:val="000000"/>
              </w:rPr>
              <w:t>K</w:t>
            </w:r>
          </w:p>
        </w:tc>
        <w:tc>
          <w:tcPr>
            <w:tcW w:w="1355" w:type="dxa"/>
          </w:tcPr>
          <w:p w14:paraId="6A0DA193" w14:textId="697D08D2" w:rsidR="006A50CA" w:rsidRDefault="006A50CA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A50CA" w14:paraId="2E80E075" w14:textId="77777777" w:rsidTr="00EF78D2">
        <w:tc>
          <w:tcPr>
            <w:tcW w:w="1150" w:type="dxa"/>
          </w:tcPr>
          <w:p w14:paraId="1DC87C5D" w14:textId="5D493F37" w:rsidR="006A50CA" w:rsidRDefault="006A50CA" w:rsidP="006A50CA"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167" w:type="dxa"/>
          </w:tcPr>
          <w:p w14:paraId="2F57AE83" w14:textId="5E0B01DC" w:rsidR="006A50CA" w:rsidRDefault="006A50CA" w:rsidP="006A50CA">
            <w:r>
              <w:rPr>
                <w:rFonts w:ascii="宋体" w:hAnsi="宋体"/>
                <w:color w:val="000000"/>
              </w:rPr>
              <w:t>SGN</w:t>
            </w:r>
            <w:r>
              <w:rPr>
                <w:rFonts w:ascii="宋体" w:hAnsi="宋体" w:hint="eastAsia"/>
                <w:color w:val="000000"/>
              </w:rPr>
              <w:t>a</w:t>
            </w:r>
            <w:r>
              <w:rPr>
                <w:rFonts w:ascii="宋体" w:hAnsi="宋体"/>
                <w:color w:val="000000"/>
              </w:rPr>
              <w:t>me</w:t>
            </w:r>
          </w:p>
        </w:tc>
        <w:tc>
          <w:tcPr>
            <w:tcW w:w="1371" w:type="dxa"/>
          </w:tcPr>
          <w:p w14:paraId="51CEB04E" w14:textId="67534FCD" w:rsidR="006A50CA" w:rsidRDefault="006A50CA" w:rsidP="006A50CA">
            <w:r>
              <w:rPr>
                <w:rFonts w:ascii="宋体" w:hAnsi="宋体" w:hint="eastAsia"/>
                <w:color w:val="000000"/>
              </w:rPr>
              <w:t>varchar(20)</w:t>
            </w:r>
          </w:p>
        </w:tc>
        <w:tc>
          <w:tcPr>
            <w:tcW w:w="1410" w:type="dxa"/>
          </w:tcPr>
          <w:p w14:paraId="014E7C94" w14:textId="0229677C" w:rsidR="006A50CA" w:rsidRDefault="006A50CA" w:rsidP="006A50CA">
            <w:r>
              <w:rPr>
                <w:rFonts w:ascii="宋体" w:hAnsi="宋体" w:hint="eastAsia"/>
                <w:color w:val="000000"/>
              </w:rPr>
              <w:t>汉字</w:t>
            </w:r>
          </w:p>
        </w:tc>
        <w:tc>
          <w:tcPr>
            <w:tcW w:w="880" w:type="dxa"/>
          </w:tcPr>
          <w:p w14:paraId="3B0DDDE2" w14:textId="0973A4C4" w:rsidR="006A50CA" w:rsidRDefault="006A50CA" w:rsidP="006A50CA">
            <w:r>
              <w:rPr>
                <w:rFonts w:ascii="宋体" w:hAnsi="宋体" w:hint="eastAsia"/>
                <w:color w:val="000000"/>
              </w:rPr>
              <w:t>无</w:t>
            </w:r>
          </w:p>
        </w:tc>
        <w:tc>
          <w:tcPr>
            <w:tcW w:w="963" w:type="dxa"/>
          </w:tcPr>
          <w:p w14:paraId="1E05EFB6" w14:textId="77777777" w:rsidR="006A50CA" w:rsidRDefault="006A50CA" w:rsidP="006A50CA"/>
        </w:tc>
        <w:tc>
          <w:tcPr>
            <w:tcW w:w="1355" w:type="dxa"/>
          </w:tcPr>
          <w:p w14:paraId="64C9D86E" w14:textId="41FB6B3C" w:rsidR="006A50CA" w:rsidRDefault="006A50CA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A50CA" w14:paraId="6C51AE02" w14:textId="77777777" w:rsidTr="00EF78D2">
        <w:tc>
          <w:tcPr>
            <w:tcW w:w="1150" w:type="dxa"/>
          </w:tcPr>
          <w:p w14:paraId="212FC2F2" w14:textId="6001099E" w:rsidR="006A50CA" w:rsidRDefault="006A50CA" w:rsidP="006A50CA">
            <w:r>
              <w:rPr>
                <w:rFonts w:ascii="宋体" w:hAnsi="宋体" w:hint="eastAsia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科目</w:t>
            </w: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1167" w:type="dxa"/>
          </w:tcPr>
          <w:p w14:paraId="40567A9B" w14:textId="22DAD199" w:rsidR="006A50CA" w:rsidRDefault="006A50CA" w:rsidP="006A50CA">
            <w:r>
              <w:rPr>
                <w:rFonts w:ascii="宋体" w:hAnsi="宋体" w:hint="eastAsia"/>
                <w:color w:val="000000"/>
              </w:rPr>
              <w:t>S</w:t>
            </w:r>
            <w:r>
              <w:rPr>
                <w:rFonts w:ascii="宋体" w:hAnsi="宋体"/>
                <w:color w:val="000000"/>
              </w:rPr>
              <w:t>GS</w:t>
            </w:r>
            <w:r>
              <w:rPr>
                <w:rFonts w:ascii="宋体" w:hAnsi="宋体" w:hint="eastAsia"/>
                <w:color w:val="000000"/>
              </w:rPr>
              <w:t>ub</w:t>
            </w:r>
            <w:r>
              <w:rPr>
                <w:rFonts w:ascii="宋体" w:hAnsi="宋体"/>
                <w:color w:val="000000"/>
              </w:rPr>
              <w:t>1</w:t>
            </w:r>
          </w:p>
        </w:tc>
        <w:tc>
          <w:tcPr>
            <w:tcW w:w="1371" w:type="dxa"/>
          </w:tcPr>
          <w:p w14:paraId="50AA6B18" w14:textId="3FA7989F" w:rsidR="006A50CA" w:rsidRDefault="006A50CA" w:rsidP="006A50CA">
            <w:r>
              <w:rPr>
                <w:rFonts w:ascii="宋体" w:hAnsi="宋体" w:hint="eastAsia"/>
                <w:color w:val="000000"/>
              </w:rPr>
              <w:t>v</w:t>
            </w:r>
            <w:r>
              <w:rPr>
                <w:rFonts w:ascii="宋体" w:hAnsi="宋体"/>
                <w:color w:val="000000"/>
              </w:rPr>
              <w:t>archar(64)</w:t>
            </w:r>
          </w:p>
        </w:tc>
        <w:tc>
          <w:tcPr>
            <w:tcW w:w="1410" w:type="dxa"/>
          </w:tcPr>
          <w:p w14:paraId="34DB48F1" w14:textId="1B96F4E3" w:rsidR="006A50CA" w:rsidRDefault="006A50CA" w:rsidP="006A50CA">
            <w:r>
              <w:rPr>
                <w:rFonts w:ascii="宋体" w:hAnsi="宋体" w:hint="eastAsia"/>
                <w:color w:val="000000"/>
              </w:rPr>
              <w:t>汉字</w:t>
            </w:r>
          </w:p>
        </w:tc>
        <w:tc>
          <w:tcPr>
            <w:tcW w:w="880" w:type="dxa"/>
          </w:tcPr>
          <w:p w14:paraId="5B8A1B7E" w14:textId="093D7C3D" w:rsidR="006A50CA" w:rsidRDefault="006A50CA" w:rsidP="006A50CA">
            <w:r>
              <w:rPr>
                <w:rFonts w:ascii="宋体" w:hAnsi="宋体" w:hint="eastAsia"/>
                <w:color w:val="000000"/>
              </w:rPr>
              <w:t>无</w:t>
            </w:r>
          </w:p>
        </w:tc>
        <w:tc>
          <w:tcPr>
            <w:tcW w:w="963" w:type="dxa"/>
          </w:tcPr>
          <w:p w14:paraId="5C4D97B9" w14:textId="77777777" w:rsidR="006A50CA" w:rsidRDefault="006A50CA" w:rsidP="006A50CA"/>
        </w:tc>
        <w:tc>
          <w:tcPr>
            <w:tcW w:w="1355" w:type="dxa"/>
          </w:tcPr>
          <w:p w14:paraId="27C28414" w14:textId="144E9E59" w:rsidR="006A50CA" w:rsidRDefault="006A50CA" w:rsidP="006A50CA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7EFA5891" w14:textId="77777777" w:rsidR="004F0B16" w:rsidRPr="00D1277B" w:rsidRDefault="004F0B16" w:rsidP="004F0B16"/>
    <w:sectPr w:rsidR="004F0B16" w:rsidRPr="00D1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EBAE" w14:textId="77777777" w:rsidR="009D2545" w:rsidRDefault="009D2545" w:rsidP="00D1277B">
      <w:r>
        <w:separator/>
      </w:r>
    </w:p>
  </w:endnote>
  <w:endnote w:type="continuationSeparator" w:id="0">
    <w:p w14:paraId="4B7510AC" w14:textId="77777777" w:rsidR="009D2545" w:rsidRDefault="009D2545" w:rsidP="00D1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0DE4" w14:textId="77777777" w:rsidR="009D2545" w:rsidRDefault="009D2545" w:rsidP="00D1277B">
      <w:r>
        <w:separator/>
      </w:r>
    </w:p>
  </w:footnote>
  <w:footnote w:type="continuationSeparator" w:id="0">
    <w:p w14:paraId="24484562" w14:textId="77777777" w:rsidR="009D2545" w:rsidRDefault="009D2545" w:rsidP="00D12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4915"/>
    <w:multiLevelType w:val="multilevel"/>
    <w:tmpl w:val="5179491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8395A"/>
    <w:multiLevelType w:val="hybridMultilevel"/>
    <w:tmpl w:val="9252F1A6"/>
    <w:lvl w:ilvl="0" w:tplc="1A8E3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96740"/>
    <w:multiLevelType w:val="hybridMultilevel"/>
    <w:tmpl w:val="B8E22E48"/>
    <w:lvl w:ilvl="0" w:tplc="6E1CC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2"/>
    <w:rsid w:val="000604D7"/>
    <w:rsid w:val="000904CA"/>
    <w:rsid w:val="0015228C"/>
    <w:rsid w:val="00194FC6"/>
    <w:rsid w:val="003C5D29"/>
    <w:rsid w:val="004F0B16"/>
    <w:rsid w:val="006A50CA"/>
    <w:rsid w:val="006F19D2"/>
    <w:rsid w:val="00724507"/>
    <w:rsid w:val="008159C8"/>
    <w:rsid w:val="008E6EE0"/>
    <w:rsid w:val="00975A13"/>
    <w:rsid w:val="009D2545"/>
    <w:rsid w:val="009E3CAD"/>
    <w:rsid w:val="00A23F60"/>
    <w:rsid w:val="00C35D13"/>
    <w:rsid w:val="00CF0E66"/>
    <w:rsid w:val="00D1277B"/>
    <w:rsid w:val="00DF4D78"/>
    <w:rsid w:val="00E5614C"/>
    <w:rsid w:val="00EA4FD2"/>
    <w:rsid w:val="00EF3422"/>
    <w:rsid w:val="00EF78D2"/>
    <w:rsid w:val="00F41B46"/>
    <w:rsid w:val="00FB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7BCE5"/>
  <w15:chartTrackingRefBased/>
  <w15:docId w15:val="{0EA5EE6A-7AE2-420A-8A4D-456AE49C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0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77B"/>
    <w:rPr>
      <w:sz w:val="18"/>
      <w:szCs w:val="18"/>
    </w:rPr>
  </w:style>
  <w:style w:type="paragraph" w:styleId="a7">
    <w:name w:val="List Paragraph"/>
    <w:basedOn w:val="a"/>
    <w:uiPriority w:val="34"/>
    <w:qFormat/>
    <w:rsid w:val="00D1277B"/>
    <w:pPr>
      <w:ind w:firstLineChars="200" w:firstLine="420"/>
    </w:pPr>
  </w:style>
  <w:style w:type="table" w:styleId="a8">
    <w:name w:val="Table Grid"/>
    <w:basedOn w:val="a1"/>
    <w:uiPriority w:val="39"/>
    <w:rsid w:val="00DF4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604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19</cp:revision>
  <dcterms:created xsi:type="dcterms:W3CDTF">2020-04-07T10:07:00Z</dcterms:created>
  <dcterms:modified xsi:type="dcterms:W3CDTF">2020-04-16T12:50:00Z</dcterms:modified>
</cp:coreProperties>
</file>