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>
          <w:sz w:val="12"/>
          <w:szCs w:val="12"/>
        </w:rPr>
      </w:pPr>
      <w:bookmarkStart w:colFirst="0" w:colLast="0" w:name="_r80v6b74qab" w:id="0"/>
      <w:bookmarkEnd w:id="0"/>
      <w:r w:rsidDel="00000000" w:rsidR="00000000" w:rsidRPr="00000000">
        <w:rPr>
          <w:sz w:val="12"/>
          <w:szCs w:val="12"/>
          <w:rtl w:val="0"/>
        </w:rPr>
        <w:t xml:space="preserve">Задание 3 </w:t>
      </w:r>
    </w:p>
    <w:p w:rsidR="00000000" w:rsidDel="00000000" w:rsidP="00000000" w:rsidRDefault="00000000" w:rsidRPr="00000000" w14:paraId="00000002">
      <w:pPr>
        <w:rPr>
          <w:sz w:val="12"/>
          <w:szCs w:val="12"/>
        </w:rPr>
      </w:pPr>
      <w:r w:rsidDel="00000000" w:rsidR="00000000" w:rsidRPr="00000000">
        <w:rPr>
          <w:b w:val="1"/>
          <w:sz w:val="12"/>
          <w:szCs w:val="12"/>
          <w:rtl w:val="0"/>
        </w:rPr>
        <w:t xml:space="preserve">DBWn</w:t>
      </w:r>
      <w:r w:rsidDel="00000000" w:rsidR="00000000" w:rsidRPr="00000000">
        <w:rPr>
          <w:sz w:val="12"/>
          <w:szCs w:val="12"/>
          <w:rtl w:val="0"/>
        </w:rPr>
        <w:t xml:space="preserve"> - фоновый процесс записывающий по LRU измененные блоки (грязные блоки) в файлы базы данных. </w:t>
      </w:r>
    </w:p>
    <w:p w:rsidR="00000000" w:rsidDel="00000000" w:rsidP="00000000" w:rsidRDefault="00000000" w:rsidRPr="00000000" w14:paraId="00000003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для каждого клиента выделяется отдельный выделенный серверный процесс (обработчик запросов, dedicated server process) который называется shadow process (теневой процесс)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99sg3g8aph2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3oncu4n4tz9f" w:id="2"/>
      <w:bookmarkEnd w:id="2"/>
      <w:r w:rsidDel="00000000" w:rsidR="00000000" w:rsidRPr="00000000">
        <w:rPr>
          <w:rtl w:val="0"/>
        </w:rPr>
        <w:t xml:space="preserve">1. Поясните назначение процесса LISTENER</w:t>
      </w:r>
    </w:p>
    <w:p w:rsidR="00000000" w:rsidDel="00000000" w:rsidP="00000000" w:rsidRDefault="00000000" w:rsidRPr="00000000" w14:paraId="00000007">
      <w:pPr>
        <w:spacing w:after="200" w:before="0"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Listener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– это программа-сервер, прослушивающая TCP-порт, принимающая запросы на соединение с Oracle экземпляром от программ-клиентов.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2e6mquo8aldf" w:id="3"/>
      <w:bookmarkEnd w:id="3"/>
      <w:r w:rsidDel="00000000" w:rsidR="00000000" w:rsidRPr="00000000">
        <w:rPr>
          <w:rtl w:val="0"/>
        </w:rPr>
        <w:t xml:space="preserve">2. Поясните назначение утилиты lsnrctl</w:t>
      </w:r>
    </w:p>
    <w:p w:rsidR="00000000" w:rsidDel="00000000" w:rsidP="00000000" w:rsidRDefault="00000000" w:rsidRPr="00000000" w14:paraId="00000009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lsnrctl</w:t>
      </w:r>
      <w:r w:rsidDel="00000000" w:rsidR="00000000" w:rsidRPr="00000000">
        <w:rPr>
          <w:rtl w:val="0"/>
        </w:rPr>
        <w:t xml:space="preserve"> – утилита управления процессом Listener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f7gwio940ie5" w:id="4"/>
      <w:bookmarkEnd w:id="4"/>
      <w:r w:rsidDel="00000000" w:rsidR="00000000" w:rsidRPr="00000000">
        <w:rPr>
          <w:rtl w:val="0"/>
        </w:rPr>
        <w:t xml:space="preserve">3. Что такое сервис? </w:t>
      </w:r>
    </w:p>
    <w:p w:rsidR="00000000" w:rsidDel="00000000" w:rsidP="00000000" w:rsidRDefault="00000000" w:rsidRPr="00000000" w14:paraId="0000000B">
      <w:pPr>
        <w:spacing w:after="200" w:lineRule="auto"/>
        <w:rPr/>
      </w:pPr>
      <w:r w:rsidDel="00000000" w:rsidR="00000000" w:rsidRPr="00000000">
        <w:rPr>
          <w:rtl w:val="0"/>
        </w:rPr>
        <w:t xml:space="preserve">Точки подключения называются </w:t>
      </w:r>
      <w:r w:rsidDel="00000000" w:rsidR="00000000" w:rsidRPr="00000000">
        <w:rPr>
          <w:b w:val="1"/>
          <w:rtl w:val="0"/>
        </w:rPr>
        <w:t xml:space="preserve">сервисами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lwgkhvyq9hr7" w:id="5"/>
      <w:bookmarkEnd w:id="5"/>
      <w:r w:rsidDel="00000000" w:rsidR="00000000" w:rsidRPr="00000000">
        <w:rPr>
          <w:rtl w:val="0"/>
        </w:rPr>
        <w:t xml:space="preserve">4. Какие сервисы создаются автоматически при инсталляции инстанса?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SYS$USERS (по умолчанию, указывается SID в параметрах соединения),</w:t>
      </w:r>
    </w:p>
    <w:p w:rsidR="00000000" w:rsidDel="00000000" w:rsidP="00000000" w:rsidRDefault="00000000" w:rsidRPr="00000000" w14:paraId="0000000E">
      <w:pPr>
        <w:spacing w:after="200" w:lineRule="auto"/>
        <w:rPr/>
      </w:pPr>
      <w:r w:rsidDel="00000000" w:rsidR="00000000" w:rsidRPr="00000000">
        <w:rPr>
          <w:rtl w:val="0"/>
        </w:rPr>
        <w:t xml:space="preserve">сервис с именем инстанса (указывается сервис)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stcq1mpn8gy7" w:id="6"/>
      <w:bookmarkEnd w:id="6"/>
      <w:r w:rsidDel="00000000" w:rsidR="00000000" w:rsidRPr="00000000">
        <w:rPr>
          <w:rtl w:val="0"/>
        </w:rPr>
        <w:t xml:space="preserve">5. Поясните принцип работы dedicated-соединения и shared-соединения 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Dedicated server</w:t>
      </w:r>
      <w:r w:rsidDel="00000000" w:rsidR="00000000" w:rsidRPr="00000000">
        <w:rPr>
          <w:rtl w:val="0"/>
        </w:rPr>
        <w:t xml:space="preserve"> – для каждого клиента выделяется отдельный выделенный серверный процесс </w:t>
      </w:r>
    </w:p>
    <w:p w:rsidR="00000000" w:rsidDel="00000000" w:rsidP="00000000" w:rsidRDefault="00000000" w:rsidRPr="00000000" w14:paraId="00000011">
      <w:pPr>
        <w:spacing w:before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Shared server</w:t>
      </w:r>
      <w:r w:rsidDel="00000000" w:rsidR="00000000" w:rsidRPr="00000000">
        <w:rPr>
          <w:sz w:val="24"/>
          <w:szCs w:val="24"/>
          <w:rtl w:val="0"/>
        </w:rPr>
        <w:t xml:space="preserve"> - запросы помещаются в очередь и обрабатываются по мере появления свободного сервера</w:t>
      </w:r>
    </w:p>
    <w:p w:rsidR="00000000" w:rsidDel="00000000" w:rsidP="00000000" w:rsidRDefault="00000000" w:rsidRPr="00000000" w14:paraId="00000012">
      <w:pPr>
        <w:spacing w:before="0" w:line="240" w:lineRule="auto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0" w:line="24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– обрабатывает программа </w:t>
      </w:r>
      <w:r w:rsidDel="00000000" w:rsidR="00000000" w:rsidRPr="00000000">
        <w:rPr>
          <w:b w:val="1"/>
          <w:sz w:val="14"/>
          <w:szCs w:val="14"/>
          <w:rtl w:val="0"/>
        </w:rPr>
        <w:t xml:space="preserve">dispatcher</w:t>
      </w:r>
      <w:r w:rsidDel="00000000" w:rsidR="00000000" w:rsidRPr="00000000">
        <w:rPr>
          <w:sz w:val="14"/>
          <w:szCs w:val="14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pacing w:before="0" w:line="24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1)получает запрос от клиента,</w:t>
      </w:r>
    </w:p>
    <w:p w:rsidR="00000000" w:rsidDel="00000000" w:rsidP="00000000" w:rsidRDefault="00000000" w:rsidRPr="00000000" w14:paraId="00000015">
      <w:pPr>
        <w:spacing w:before="0" w:line="24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2)помещает их во входную очередь к разделяемым серверам;</w:t>
      </w:r>
    </w:p>
    <w:p w:rsidR="00000000" w:rsidDel="00000000" w:rsidP="00000000" w:rsidRDefault="00000000" w:rsidRPr="00000000" w14:paraId="00000016">
      <w:pPr>
        <w:spacing w:before="0" w:line="24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3)незанятый разделяемый сервер извлекает и обрабатывает запрос;</w:t>
      </w:r>
    </w:p>
    <w:p w:rsidR="00000000" w:rsidDel="00000000" w:rsidP="00000000" w:rsidRDefault="00000000" w:rsidRPr="00000000" w14:paraId="00000017">
      <w:pPr>
        <w:spacing w:before="0" w:line="24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4)после обработки разделяемый  сервер помещает результат обработки в выходную очередь;</w:t>
      </w:r>
    </w:p>
    <w:p w:rsidR="00000000" w:rsidDel="00000000" w:rsidP="00000000" w:rsidRDefault="00000000" w:rsidRPr="00000000" w14:paraId="00000018">
      <w:pPr>
        <w:spacing w:before="0" w:line="24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5) из очереди результат извлекает диспетчер;</w:t>
      </w:r>
    </w:p>
    <w:p w:rsidR="00000000" w:rsidDel="00000000" w:rsidP="00000000" w:rsidRDefault="00000000" w:rsidRPr="00000000" w14:paraId="00000019">
      <w:pPr>
        <w:spacing w:before="0" w:line="24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6) диспетчер пересылает результат клиенту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2arcidhbmupy" w:id="7"/>
      <w:bookmarkEnd w:id="7"/>
      <w:r w:rsidDel="00000000" w:rsidR="00000000" w:rsidRPr="00000000">
        <w:rPr>
          <w:rtl w:val="0"/>
        </w:rPr>
        <w:t xml:space="preserve">6. Поясните назначение файла LISTENER.ORA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Файл listener.ora</w:t>
      </w:r>
      <w:r w:rsidDel="00000000" w:rsidR="00000000" w:rsidRPr="00000000">
        <w:rPr>
          <w:rtl w:val="0"/>
        </w:rPr>
        <w:t xml:space="preserve"> содержит информацию о конфигурации Listener Oracle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axy6hc3dduf7" w:id="8"/>
      <w:bookmarkEnd w:id="8"/>
      <w:r w:rsidDel="00000000" w:rsidR="00000000" w:rsidRPr="00000000">
        <w:rPr>
          <w:rtl w:val="0"/>
        </w:rPr>
        <w:t xml:space="preserve">7. Перечислите основные фоновые процессы, перечислите их назначение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0000" cy="275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LREG - регистрация сервисов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CKRT - процесс checkpoint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PMON - очистка после ненормального закрытия подключения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RECO - решение проблем с распределенными транзакциями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DBWn - запись измененных блоков в файлы бд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LGWR - запись блоков журнала повтора в группу журналов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SMON - восстановление незавершённых транзакций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ARCn - копирование файлов журналов повтора после переключения группы журналов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Поясните назначение процесса LISTENER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Поясните назначение утилиты lsnrctl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Что такое сервис?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Какие сервисы создаются автоматически при инсталляции инстанса?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Поясните принцип работы dedicated-соединения и shared-соединения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Поясните назначение файла LISTENER.ORA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Перечислите основные фоновые процессы, перечислите их назначение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283.46456692913387" w:top="283.46456692913387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2"/>
        <w:szCs w:val="22"/>
        <w:highlight w:val="white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Montserrat" w:cs="Montserrat" w:eastAsia="Montserrat" w:hAnsi="Montserrat"/>
      <w:b w:val="1"/>
      <w:sz w:val="24"/>
      <w:szCs w:val="24"/>
      <w:highlight w:val="yellow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